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B3AEA" w:rsidRPr="00277E90" w14:paraId="775D7C78" w14:textId="77777777" w:rsidTr="00277E90">
        <w:trPr>
          <w:trHeight w:val="920"/>
        </w:trPr>
        <w:tc>
          <w:tcPr>
            <w:tcW w:w="1800" w:type="pct"/>
            <w:tcMar>
              <w:top w:w="0" w:type="dxa"/>
              <w:left w:w="108" w:type="dxa"/>
              <w:bottom w:w="0" w:type="dxa"/>
              <w:right w:w="108" w:type="dxa"/>
            </w:tcMar>
          </w:tcPr>
          <w:p w14:paraId="1A8F8C85" w14:textId="2EDB5403" w:rsidR="007B3AEA" w:rsidRPr="00277E90" w:rsidRDefault="007B3AEA"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CHÍNH PHỦ</w:t>
            </w:r>
            <w:r w:rsidRPr="00277E90">
              <w:rPr>
                <w:rFonts w:ascii="Arial" w:hAnsi="Arial" w:cs="Arial"/>
                <w:b/>
                <w:bCs/>
                <w:color w:val="000000"/>
                <w:sz w:val="20"/>
                <w:szCs w:val="20"/>
              </w:rPr>
              <w:br/>
            </w:r>
            <w:r w:rsidRPr="00277E90">
              <w:rPr>
                <w:rFonts w:ascii="Arial" w:hAnsi="Arial" w:cs="Arial"/>
                <w:bCs/>
                <w:color w:val="000000"/>
                <w:sz w:val="20"/>
                <w:szCs w:val="20"/>
                <w:vertAlign w:val="superscript"/>
              </w:rPr>
              <w:t>__________</w:t>
            </w:r>
          </w:p>
          <w:p w14:paraId="100E90FA" w14:textId="4EB98428" w:rsidR="007B3AEA" w:rsidRPr="00277E90" w:rsidRDefault="007B3AEA"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Số: 255/2026/NĐ-CP</w:t>
            </w:r>
          </w:p>
        </w:tc>
        <w:tc>
          <w:tcPr>
            <w:tcW w:w="3200" w:type="pct"/>
            <w:tcMar>
              <w:top w:w="0" w:type="dxa"/>
              <w:left w:w="108" w:type="dxa"/>
              <w:bottom w:w="0" w:type="dxa"/>
              <w:right w:w="108" w:type="dxa"/>
            </w:tcMar>
          </w:tcPr>
          <w:p w14:paraId="19DC8550" w14:textId="77777777" w:rsidR="007B3AEA" w:rsidRPr="00277E90" w:rsidRDefault="007B3AEA" w:rsidP="00277E90">
            <w:pPr>
              <w:adjustRightInd w:val="0"/>
              <w:snapToGrid w:val="0"/>
              <w:spacing w:after="0" w:line="240" w:lineRule="auto"/>
              <w:jc w:val="center"/>
              <w:rPr>
                <w:rFonts w:ascii="Arial" w:hAnsi="Arial" w:cs="Arial"/>
                <w:color w:val="000000"/>
                <w:sz w:val="20"/>
                <w:szCs w:val="20"/>
                <w:vertAlign w:val="superscript"/>
              </w:rPr>
            </w:pPr>
            <w:bookmarkStart w:id="0" w:name="_Hlk225157734"/>
            <w:r w:rsidRPr="00277E90">
              <w:rPr>
                <w:rFonts w:ascii="Arial" w:hAnsi="Arial" w:cs="Arial"/>
                <w:b/>
                <w:bCs/>
                <w:color w:val="000000"/>
                <w:sz w:val="20"/>
                <w:szCs w:val="20"/>
              </w:rPr>
              <w:t>CỘNG HÒA XÃ HỘI CHỦ NGHĨA VIỆT NAM</w:t>
            </w:r>
            <w:r w:rsidRPr="00277E90">
              <w:rPr>
                <w:rFonts w:ascii="Arial" w:hAnsi="Arial" w:cs="Arial"/>
                <w:b/>
                <w:bCs/>
                <w:color w:val="000000"/>
                <w:sz w:val="20"/>
                <w:szCs w:val="20"/>
              </w:rPr>
              <w:br/>
              <w:t xml:space="preserve">Độc lập - Tự do - Hạnh phúc </w:t>
            </w:r>
            <w:r w:rsidRPr="00277E90">
              <w:rPr>
                <w:rFonts w:ascii="Arial" w:hAnsi="Arial" w:cs="Arial"/>
                <w:b/>
                <w:bCs/>
                <w:color w:val="000000"/>
                <w:sz w:val="20"/>
                <w:szCs w:val="20"/>
              </w:rPr>
              <w:br/>
            </w:r>
            <w:r w:rsidRPr="00277E90">
              <w:rPr>
                <w:rFonts w:ascii="Arial" w:hAnsi="Arial" w:cs="Arial"/>
                <w:bCs/>
                <w:color w:val="000000"/>
                <w:sz w:val="20"/>
                <w:szCs w:val="20"/>
                <w:vertAlign w:val="superscript"/>
              </w:rPr>
              <w:t>______________________</w:t>
            </w:r>
          </w:p>
          <w:bookmarkEnd w:id="0"/>
          <w:p w14:paraId="3BF31445" w14:textId="7D43D8A6" w:rsidR="007B3AEA" w:rsidRPr="00277E90" w:rsidRDefault="007B3AEA" w:rsidP="00277E90">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Hà Nội, ngày 30 tháng 6 năm 2026</w:t>
            </w:r>
          </w:p>
        </w:tc>
      </w:tr>
    </w:tbl>
    <w:p w14:paraId="03251EEE" w14:textId="77777777" w:rsidR="007B3AEA" w:rsidRPr="00277E90" w:rsidRDefault="007B3AEA" w:rsidP="00277E90">
      <w:pPr>
        <w:adjustRightInd w:val="0"/>
        <w:snapToGrid w:val="0"/>
        <w:spacing w:after="0" w:line="240" w:lineRule="auto"/>
        <w:jc w:val="center"/>
        <w:rPr>
          <w:rFonts w:ascii="Arial" w:hAnsi="Arial" w:cs="Arial"/>
          <w:sz w:val="20"/>
          <w:szCs w:val="20"/>
        </w:rPr>
      </w:pPr>
    </w:p>
    <w:p w14:paraId="6D3C8471" w14:textId="77777777" w:rsidR="007B3AEA" w:rsidRPr="00277E90" w:rsidRDefault="007B3AEA" w:rsidP="00277E90">
      <w:pPr>
        <w:adjustRightInd w:val="0"/>
        <w:snapToGrid w:val="0"/>
        <w:spacing w:after="0" w:line="240" w:lineRule="auto"/>
        <w:jc w:val="center"/>
        <w:rPr>
          <w:rFonts w:ascii="Arial" w:hAnsi="Arial" w:cs="Arial"/>
          <w:sz w:val="20"/>
          <w:szCs w:val="20"/>
        </w:rPr>
      </w:pPr>
    </w:p>
    <w:p w14:paraId="4138265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NGH</w:t>
      </w:r>
      <w:r w:rsidRPr="00277E90">
        <w:rPr>
          <w:rFonts w:ascii="Arial" w:hAnsi="Arial" w:cs="Arial"/>
          <w:b/>
          <w:sz w:val="20"/>
          <w:szCs w:val="20"/>
        </w:rPr>
        <w:t>Ị</w:t>
      </w:r>
      <w:r w:rsidRPr="00277E90">
        <w:rPr>
          <w:rFonts w:ascii="Arial" w:hAnsi="Arial" w:cs="Arial"/>
          <w:b/>
          <w:sz w:val="20"/>
          <w:szCs w:val="20"/>
        </w:rPr>
        <w:t xml:space="preserve"> Đ</w:t>
      </w:r>
      <w:r w:rsidRPr="00277E90">
        <w:rPr>
          <w:rFonts w:ascii="Arial" w:hAnsi="Arial" w:cs="Arial"/>
          <w:b/>
          <w:sz w:val="20"/>
          <w:szCs w:val="20"/>
        </w:rPr>
        <w:t>Ị</w:t>
      </w:r>
      <w:r w:rsidRPr="00277E90">
        <w:rPr>
          <w:rFonts w:ascii="Arial" w:hAnsi="Arial" w:cs="Arial"/>
          <w:b/>
          <w:sz w:val="20"/>
          <w:szCs w:val="20"/>
        </w:rPr>
        <w:t>NH</w:t>
      </w:r>
    </w:p>
    <w:p w14:paraId="222332B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Quy đ</w:t>
      </w:r>
      <w:r w:rsidRPr="00277E90">
        <w:rPr>
          <w:rFonts w:ascii="Arial" w:hAnsi="Arial" w:cs="Arial"/>
          <w:b/>
          <w:sz w:val="20"/>
          <w:szCs w:val="20"/>
        </w:rPr>
        <w:t>ị</w:t>
      </w:r>
      <w:r w:rsidRPr="00277E90">
        <w:rPr>
          <w:rFonts w:ascii="Arial" w:hAnsi="Arial" w:cs="Arial"/>
          <w:b/>
          <w:sz w:val="20"/>
          <w:szCs w:val="20"/>
        </w:rPr>
        <w:t>nh v</w:t>
      </w:r>
      <w:r w:rsidRPr="00277E90">
        <w:rPr>
          <w:rFonts w:ascii="Arial" w:hAnsi="Arial" w:cs="Arial"/>
          <w:b/>
          <w:sz w:val="20"/>
          <w:szCs w:val="20"/>
        </w:rPr>
        <w:t>ề</w:t>
      </w:r>
      <w:r w:rsidRPr="00277E90">
        <w:rPr>
          <w:rFonts w:ascii="Arial" w:hAnsi="Arial" w:cs="Arial"/>
          <w:b/>
          <w:sz w:val="20"/>
          <w:szCs w:val="20"/>
        </w:rPr>
        <w:t xml:space="preserve"> qu</w:t>
      </w:r>
      <w:r w:rsidRPr="00277E90">
        <w:rPr>
          <w:rFonts w:ascii="Arial" w:hAnsi="Arial" w:cs="Arial"/>
          <w:b/>
          <w:sz w:val="20"/>
          <w:szCs w:val="20"/>
        </w:rPr>
        <w:t>ả</w:t>
      </w:r>
      <w:r w:rsidRPr="00277E90">
        <w:rPr>
          <w:rFonts w:ascii="Arial" w:hAnsi="Arial" w:cs="Arial"/>
          <w:b/>
          <w:sz w:val="20"/>
          <w:szCs w:val="20"/>
        </w:rPr>
        <w:t>n lý thu</w:t>
      </w:r>
      <w:r w:rsidRPr="00277E90">
        <w:rPr>
          <w:rFonts w:ascii="Arial" w:hAnsi="Arial" w:cs="Arial"/>
          <w:b/>
          <w:sz w:val="20"/>
          <w:szCs w:val="20"/>
        </w:rPr>
        <w:t>ế</w:t>
      </w:r>
      <w:r w:rsidRPr="00277E90">
        <w:rPr>
          <w:rFonts w:ascii="Arial" w:hAnsi="Arial" w:cs="Arial"/>
          <w:b/>
          <w:sz w:val="20"/>
          <w:szCs w:val="20"/>
        </w:rPr>
        <w:t xml:space="preserve"> đ</w:t>
      </w:r>
      <w:r w:rsidRPr="00277E90">
        <w:rPr>
          <w:rFonts w:ascii="Arial" w:hAnsi="Arial" w:cs="Arial"/>
          <w:b/>
          <w:sz w:val="20"/>
          <w:szCs w:val="20"/>
        </w:rPr>
        <w:t>ố</w:t>
      </w:r>
      <w:r w:rsidRPr="00277E90">
        <w:rPr>
          <w:rFonts w:ascii="Arial" w:hAnsi="Arial" w:cs="Arial"/>
          <w:b/>
          <w:sz w:val="20"/>
          <w:szCs w:val="20"/>
        </w:rPr>
        <w:t>i v</w:t>
      </w:r>
      <w:r w:rsidRPr="00277E90">
        <w:rPr>
          <w:rFonts w:ascii="Arial" w:hAnsi="Arial" w:cs="Arial"/>
          <w:b/>
          <w:sz w:val="20"/>
          <w:szCs w:val="20"/>
        </w:rPr>
        <w:t>ớ</w:t>
      </w:r>
      <w:r w:rsidRPr="00277E90">
        <w:rPr>
          <w:rFonts w:ascii="Arial" w:hAnsi="Arial" w:cs="Arial"/>
          <w:b/>
          <w:sz w:val="20"/>
          <w:szCs w:val="20"/>
        </w:rPr>
        <w:t>i các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 xml:space="preserve">t </w:t>
      </w:r>
      <w:r w:rsidRPr="00277E90">
        <w:rPr>
          <w:rFonts w:ascii="Arial" w:hAnsi="Arial" w:cs="Arial"/>
          <w:sz w:val="20"/>
          <w:szCs w:val="20"/>
        </w:rPr>
        <w:br/>
      </w:r>
      <w:r w:rsidRPr="00277E90">
        <w:rPr>
          <w:rFonts w:ascii="Arial" w:hAnsi="Arial" w:cs="Arial"/>
          <w:b/>
          <w:sz w:val="20"/>
          <w:szCs w:val="20"/>
        </w:rPr>
        <w:t>c</w:t>
      </w:r>
      <w:r w:rsidRPr="00277E90">
        <w:rPr>
          <w:rFonts w:ascii="Arial" w:hAnsi="Arial" w:cs="Arial"/>
          <w:b/>
          <w:sz w:val="20"/>
          <w:szCs w:val="20"/>
        </w:rPr>
        <w:t>ủ</w:t>
      </w:r>
      <w:r w:rsidRPr="00277E90">
        <w:rPr>
          <w:rFonts w:ascii="Arial" w:hAnsi="Arial" w:cs="Arial"/>
          <w:b/>
          <w:sz w:val="20"/>
          <w:szCs w:val="20"/>
        </w:rPr>
        <w:t>a nh</w:t>
      </w:r>
      <w:r w:rsidRPr="00277E90">
        <w:rPr>
          <w:rFonts w:ascii="Arial" w:hAnsi="Arial" w:cs="Arial"/>
          <w:b/>
          <w:sz w:val="20"/>
          <w:szCs w:val="20"/>
        </w:rPr>
        <w:t>ữ</w:t>
      </w:r>
      <w:r w:rsidRPr="00277E90">
        <w:rPr>
          <w:rFonts w:ascii="Arial" w:hAnsi="Arial" w:cs="Arial"/>
          <w:b/>
          <w:sz w:val="20"/>
          <w:szCs w:val="20"/>
        </w:rPr>
        <w:t>ng doanh nghi</w:t>
      </w:r>
      <w:r w:rsidRPr="00277E90">
        <w:rPr>
          <w:rFonts w:ascii="Arial" w:hAnsi="Arial" w:cs="Arial"/>
          <w:b/>
          <w:sz w:val="20"/>
          <w:szCs w:val="20"/>
        </w:rPr>
        <w:t>ệ</w:t>
      </w:r>
      <w:r w:rsidRPr="00277E90">
        <w:rPr>
          <w:rFonts w:ascii="Arial" w:hAnsi="Arial" w:cs="Arial"/>
          <w:b/>
          <w:sz w:val="20"/>
          <w:szCs w:val="20"/>
        </w:rPr>
        <w:t>p có</w:t>
      </w:r>
      <w:r w:rsidRPr="00277E90">
        <w:rPr>
          <w:rFonts w:ascii="Arial" w:hAnsi="Arial" w:cs="Arial"/>
          <w:b/>
          <w:sz w:val="20"/>
          <w:szCs w:val="20"/>
        </w:rPr>
        <w:t xml:space="preserve"> quan h</w:t>
      </w:r>
      <w:r w:rsidRPr="00277E90">
        <w:rPr>
          <w:rFonts w:ascii="Arial" w:hAnsi="Arial" w:cs="Arial"/>
          <w:b/>
          <w:sz w:val="20"/>
          <w:szCs w:val="20"/>
        </w:rPr>
        <w:t>ệ</w:t>
      </w:r>
      <w:r w:rsidRPr="00277E90">
        <w:rPr>
          <w:rFonts w:ascii="Arial" w:hAnsi="Arial" w:cs="Arial"/>
          <w:b/>
          <w:sz w:val="20"/>
          <w:szCs w:val="20"/>
        </w:rPr>
        <w:t xml:space="preserve"> liên k</w:t>
      </w:r>
      <w:r w:rsidRPr="00277E90">
        <w:rPr>
          <w:rFonts w:ascii="Arial" w:hAnsi="Arial" w:cs="Arial"/>
          <w:b/>
          <w:sz w:val="20"/>
          <w:szCs w:val="20"/>
        </w:rPr>
        <w:t>ế</w:t>
      </w:r>
      <w:r w:rsidRPr="00277E90">
        <w:rPr>
          <w:rFonts w:ascii="Arial" w:hAnsi="Arial" w:cs="Arial"/>
          <w:b/>
          <w:sz w:val="20"/>
          <w:szCs w:val="20"/>
        </w:rPr>
        <w:t>t</w:t>
      </w:r>
    </w:p>
    <w:p w14:paraId="7EA56E5E" w14:textId="77777777" w:rsidR="00277E90" w:rsidRPr="00277E90" w:rsidRDefault="00277E90" w:rsidP="00277E90">
      <w:pPr>
        <w:adjustRightInd w:val="0"/>
        <w:snapToGrid w:val="0"/>
        <w:spacing w:after="0" w:line="240" w:lineRule="auto"/>
        <w:jc w:val="center"/>
        <w:rPr>
          <w:rFonts w:ascii="Arial" w:hAnsi="Arial" w:cs="Arial"/>
          <w:i/>
          <w:sz w:val="20"/>
          <w:szCs w:val="20"/>
        </w:rPr>
      </w:pPr>
    </w:p>
    <w:p w14:paraId="3B5E6EC7" w14:textId="72D55ED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Căn c</w:t>
      </w:r>
      <w:r w:rsidRPr="00277E90">
        <w:rPr>
          <w:rFonts w:ascii="Arial" w:hAnsi="Arial" w:cs="Arial"/>
          <w:i/>
          <w:sz w:val="20"/>
          <w:szCs w:val="20"/>
        </w:rPr>
        <w:t>ứ</w:t>
      </w:r>
      <w:r w:rsidRPr="00277E90">
        <w:rPr>
          <w:rFonts w:ascii="Arial" w:hAnsi="Arial" w:cs="Arial"/>
          <w:i/>
          <w:sz w:val="20"/>
          <w:szCs w:val="20"/>
        </w:rPr>
        <w:t xml:space="preserve"> Lu</w:t>
      </w:r>
      <w:r w:rsidRPr="00277E90">
        <w:rPr>
          <w:rFonts w:ascii="Arial" w:hAnsi="Arial" w:cs="Arial"/>
          <w:i/>
          <w:sz w:val="20"/>
          <w:szCs w:val="20"/>
        </w:rPr>
        <w:t>ậ</w:t>
      </w:r>
      <w:r w:rsidRPr="00277E90">
        <w:rPr>
          <w:rFonts w:ascii="Arial" w:hAnsi="Arial" w:cs="Arial"/>
          <w:i/>
          <w:sz w:val="20"/>
          <w:szCs w:val="20"/>
        </w:rPr>
        <w:t>t T</w:t>
      </w:r>
      <w:r w:rsidRPr="00277E90">
        <w:rPr>
          <w:rFonts w:ascii="Arial" w:hAnsi="Arial" w:cs="Arial"/>
          <w:i/>
          <w:sz w:val="20"/>
          <w:szCs w:val="20"/>
        </w:rPr>
        <w:t>ổ</w:t>
      </w:r>
      <w:r w:rsidRPr="00277E90">
        <w:rPr>
          <w:rFonts w:ascii="Arial" w:hAnsi="Arial" w:cs="Arial"/>
          <w:i/>
          <w:sz w:val="20"/>
          <w:szCs w:val="20"/>
        </w:rPr>
        <w:t xml:space="preserve"> ch</w:t>
      </w:r>
      <w:r w:rsidRPr="00277E90">
        <w:rPr>
          <w:rFonts w:ascii="Arial" w:hAnsi="Arial" w:cs="Arial"/>
          <w:i/>
          <w:sz w:val="20"/>
          <w:szCs w:val="20"/>
        </w:rPr>
        <w:t>ứ</w:t>
      </w:r>
      <w:r w:rsidRPr="00277E90">
        <w:rPr>
          <w:rFonts w:ascii="Arial" w:hAnsi="Arial" w:cs="Arial"/>
          <w:i/>
          <w:sz w:val="20"/>
          <w:szCs w:val="20"/>
        </w:rPr>
        <w:t>c Chính ph</w:t>
      </w:r>
      <w:r w:rsidRPr="00277E90">
        <w:rPr>
          <w:rFonts w:ascii="Arial" w:hAnsi="Arial" w:cs="Arial"/>
          <w:i/>
          <w:sz w:val="20"/>
          <w:szCs w:val="20"/>
        </w:rPr>
        <w:t>ủ</w:t>
      </w:r>
      <w:r w:rsidRPr="00277E90">
        <w:rPr>
          <w:rFonts w:ascii="Arial" w:hAnsi="Arial" w:cs="Arial"/>
          <w:i/>
          <w:sz w:val="20"/>
          <w:szCs w:val="20"/>
        </w:rPr>
        <w:t xml:space="preserve"> s</w:t>
      </w:r>
      <w:r w:rsidRPr="00277E90">
        <w:rPr>
          <w:rFonts w:ascii="Arial" w:hAnsi="Arial" w:cs="Arial"/>
          <w:i/>
          <w:sz w:val="20"/>
          <w:szCs w:val="20"/>
        </w:rPr>
        <w:t>ố</w:t>
      </w:r>
      <w:r w:rsidRPr="00277E90">
        <w:rPr>
          <w:rFonts w:ascii="Arial" w:hAnsi="Arial" w:cs="Arial"/>
          <w:i/>
          <w:sz w:val="20"/>
          <w:szCs w:val="20"/>
        </w:rPr>
        <w:t xml:space="preserve"> 63/2025/QH15;</w:t>
      </w:r>
    </w:p>
    <w:p w14:paraId="30CC944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Căn c</w:t>
      </w:r>
      <w:r w:rsidRPr="00277E90">
        <w:rPr>
          <w:rFonts w:ascii="Arial" w:hAnsi="Arial" w:cs="Arial"/>
          <w:i/>
          <w:sz w:val="20"/>
          <w:szCs w:val="20"/>
        </w:rPr>
        <w:t>ứ</w:t>
      </w:r>
      <w:r w:rsidRPr="00277E90">
        <w:rPr>
          <w:rFonts w:ascii="Arial" w:hAnsi="Arial" w:cs="Arial"/>
          <w:i/>
          <w:sz w:val="20"/>
          <w:szCs w:val="20"/>
        </w:rPr>
        <w:t xml:space="preserve"> Lu</w:t>
      </w:r>
      <w:r w:rsidRPr="00277E90">
        <w:rPr>
          <w:rFonts w:ascii="Arial" w:hAnsi="Arial" w:cs="Arial"/>
          <w:i/>
          <w:sz w:val="20"/>
          <w:szCs w:val="20"/>
        </w:rPr>
        <w:t>ậ</w:t>
      </w:r>
      <w:r w:rsidRPr="00277E90">
        <w:rPr>
          <w:rFonts w:ascii="Arial" w:hAnsi="Arial" w:cs="Arial"/>
          <w:i/>
          <w:sz w:val="20"/>
          <w:szCs w:val="20"/>
        </w:rPr>
        <w:t>t Qu</w:t>
      </w:r>
      <w:r w:rsidRPr="00277E90">
        <w:rPr>
          <w:rFonts w:ascii="Arial" w:hAnsi="Arial" w:cs="Arial"/>
          <w:i/>
          <w:sz w:val="20"/>
          <w:szCs w:val="20"/>
        </w:rPr>
        <w:t>ả</w:t>
      </w:r>
      <w:r w:rsidRPr="00277E90">
        <w:rPr>
          <w:rFonts w:ascii="Arial" w:hAnsi="Arial" w:cs="Arial"/>
          <w:i/>
          <w:sz w:val="20"/>
          <w:szCs w:val="20"/>
        </w:rPr>
        <w:t>n lý thu</w:t>
      </w:r>
      <w:r w:rsidRPr="00277E90">
        <w:rPr>
          <w:rFonts w:ascii="Arial" w:hAnsi="Arial" w:cs="Arial"/>
          <w:i/>
          <w:sz w:val="20"/>
          <w:szCs w:val="20"/>
        </w:rPr>
        <w:t>ế</w:t>
      </w:r>
      <w:r w:rsidRPr="00277E90">
        <w:rPr>
          <w:rFonts w:ascii="Arial" w:hAnsi="Arial" w:cs="Arial"/>
          <w:i/>
          <w:sz w:val="20"/>
          <w:szCs w:val="20"/>
        </w:rPr>
        <w:t xml:space="preserve"> s</w:t>
      </w:r>
      <w:r w:rsidRPr="00277E90">
        <w:rPr>
          <w:rFonts w:ascii="Arial" w:hAnsi="Arial" w:cs="Arial"/>
          <w:i/>
          <w:sz w:val="20"/>
          <w:szCs w:val="20"/>
        </w:rPr>
        <w:t>ố</w:t>
      </w:r>
      <w:r w:rsidRPr="00277E90">
        <w:rPr>
          <w:rFonts w:ascii="Arial" w:hAnsi="Arial" w:cs="Arial"/>
          <w:i/>
          <w:sz w:val="20"/>
          <w:szCs w:val="20"/>
        </w:rPr>
        <w:t xml:space="preserve"> 108/2025/QH15;</w:t>
      </w:r>
    </w:p>
    <w:p w14:paraId="3360FBF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Căn c</w:t>
      </w:r>
      <w:r w:rsidRPr="00277E90">
        <w:rPr>
          <w:rFonts w:ascii="Arial" w:hAnsi="Arial" w:cs="Arial"/>
          <w:i/>
          <w:sz w:val="20"/>
          <w:szCs w:val="20"/>
        </w:rPr>
        <w:t>ứ</w:t>
      </w:r>
      <w:r w:rsidRPr="00277E90">
        <w:rPr>
          <w:rFonts w:ascii="Arial" w:hAnsi="Arial" w:cs="Arial"/>
          <w:i/>
          <w:sz w:val="20"/>
          <w:szCs w:val="20"/>
        </w:rPr>
        <w:t xml:space="preserve"> Lu</w:t>
      </w:r>
      <w:r w:rsidRPr="00277E90">
        <w:rPr>
          <w:rFonts w:ascii="Arial" w:hAnsi="Arial" w:cs="Arial"/>
          <w:i/>
          <w:sz w:val="20"/>
          <w:szCs w:val="20"/>
        </w:rPr>
        <w:t>ậ</w:t>
      </w:r>
      <w:r w:rsidRPr="00277E90">
        <w:rPr>
          <w:rFonts w:ascii="Arial" w:hAnsi="Arial" w:cs="Arial"/>
          <w:i/>
          <w:sz w:val="20"/>
          <w:szCs w:val="20"/>
        </w:rPr>
        <w:t>t Thu</w:t>
      </w:r>
      <w:r w:rsidRPr="00277E90">
        <w:rPr>
          <w:rFonts w:ascii="Arial" w:hAnsi="Arial" w:cs="Arial"/>
          <w:i/>
          <w:sz w:val="20"/>
          <w:szCs w:val="20"/>
        </w:rPr>
        <w:t>ế</w:t>
      </w:r>
      <w:r w:rsidRPr="00277E90">
        <w:rPr>
          <w:rFonts w:ascii="Arial" w:hAnsi="Arial" w:cs="Arial"/>
          <w:i/>
          <w:sz w:val="20"/>
          <w:szCs w:val="20"/>
        </w:rPr>
        <w:t xml:space="preserve"> thu nh</w:t>
      </w:r>
      <w:r w:rsidRPr="00277E90">
        <w:rPr>
          <w:rFonts w:ascii="Arial" w:hAnsi="Arial" w:cs="Arial"/>
          <w:i/>
          <w:sz w:val="20"/>
          <w:szCs w:val="20"/>
        </w:rPr>
        <w:t>ậ</w:t>
      </w:r>
      <w:r w:rsidRPr="00277E90">
        <w:rPr>
          <w:rFonts w:ascii="Arial" w:hAnsi="Arial" w:cs="Arial"/>
          <w:i/>
          <w:sz w:val="20"/>
          <w:szCs w:val="20"/>
        </w:rPr>
        <w:t>p doanh nghi</w:t>
      </w:r>
      <w:r w:rsidRPr="00277E90">
        <w:rPr>
          <w:rFonts w:ascii="Arial" w:hAnsi="Arial" w:cs="Arial"/>
          <w:i/>
          <w:sz w:val="20"/>
          <w:szCs w:val="20"/>
        </w:rPr>
        <w:t>ệ</w:t>
      </w:r>
      <w:r w:rsidRPr="00277E90">
        <w:rPr>
          <w:rFonts w:ascii="Arial" w:hAnsi="Arial" w:cs="Arial"/>
          <w:i/>
          <w:sz w:val="20"/>
          <w:szCs w:val="20"/>
        </w:rPr>
        <w:t>p s</w:t>
      </w:r>
      <w:r w:rsidRPr="00277E90">
        <w:rPr>
          <w:rFonts w:ascii="Arial" w:hAnsi="Arial" w:cs="Arial"/>
          <w:i/>
          <w:sz w:val="20"/>
          <w:szCs w:val="20"/>
        </w:rPr>
        <w:t>ố</w:t>
      </w:r>
      <w:r w:rsidRPr="00277E90">
        <w:rPr>
          <w:rFonts w:ascii="Arial" w:hAnsi="Arial" w:cs="Arial"/>
          <w:i/>
          <w:sz w:val="20"/>
          <w:szCs w:val="20"/>
        </w:rPr>
        <w:t xml:space="preserve"> 67/2025/QH15;</w:t>
      </w:r>
    </w:p>
    <w:p w14:paraId="2AAE6DC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Theo đ</w:t>
      </w:r>
      <w:r w:rsidRPr="00277E90">
        <w:rPr>
          <w:rFonts w:ascii="Arial" w:hAnsi="Arial" w:cs="Arial"/>
          <w:i/>
          <w:sz w:val="20"/>
          <w:szCs w:val="20"/>
        </w:rPr>
        <w:t>ề</w:t>
      </w:r>
      <w:r w:rsidRPr="00277E90">
        <w:rPr>
          <w:rFonts w:ascii="Arial" w:hAnsi="Arial" w:cs="Arial"/>
          <w:i/>
          <w:sz w:val="20"/>
          <w:szCs w:val="20"/>
        </w:rPr>
        <w:t xml:space="preserve"> ngh</w:t>
      </w:r>
      <w:r w:rsidRPr="00277E90">
        <w:rPr>
          <w:rFonts w:ascii="Arial" w:hAnsi="Arial" w:cs="Arial"/>
          <w:i/>
          <w:sz w:val="20"/>
          <w:szCs w:val="20"/>
        </w:rPr>
        <w:t>ị</w:t>
      </w:r>
      <w:r w:rsidRPr="00277E90">
        <w:rPr>
          <w:rFonts w:ascii="Arial" w:hAnsi="Arial" w:cs="Arial"/>
          <w:i/>
          <w:sz w:val="20"/>
          <w:szCs w:val="20"/>
        </w:rPr>
        <w:t xml:space="preserve"> c</w:t>
      </w:r>
      <w:r w:rsidRPr="00277E90">
        <w:rPr>
          <w:rFonts w:ascii="Arial" w:hAnsi="Arial" w:cs="Arial"/>
          <w:i/>
          <w:sz w:val="20"/>
          <w:szCs w:val="20"/>
        </w:rPr>
        <w:t>ủ</w:t>
      </w:r>
      <w:r w:rsidRPr="00277E90">
        <w:rPr>
          <w:rFonts w:ascii="Arial" w:hAnsi="Arial" w:cs="Arial"/>
          <w:i/>
          <w:sz w:val="20"/>
          <w:szCs w:val="20"/>
        </w:rPr>
        <w:t>a B</w:t>
      </w:r>
      <w:r w:rsidRPr="00277E90">
        <w:rPr>
          <w:rFonts w:ascii="Arial" w:hAnsi="Arial" w:cs="Arial"/>
          <w:i/>
          <w:sz w:val="20"/>
          <w:szCs w:val="20"/>
        </w:rPr>
        <w:t>ộ</w:t>
      </w:r>
      <w:r w:rsidRPr="00277E90">
        <w:rPr>
          <w:rFonts w:ascii="Arial" w:hAnsi="Arial" w:cs="Arial"/>
          <w:i/>
          <w:sz w:val="20"/>
          <w:szCs w:val="20"/>
        </w:rPr>
        <w:t xml:space="preserve"> trư</w:t>
      </w:r>
      <w:r w:rsidRPr="00277E90">
        <w:rPr>
          <w:rFonts w:ascii="Arial" w:hAnsi="Arial" w:cs="Arial"/>
          <w:i/>
          <w:sz w:val="20"/>
          <w:szCs w:val="20"/>
        </w:rPr>
        <w:t>ở</w:t>
      </w:r>
      <w:r w:rsidRPr="00277E90">
        <w:rPr>
          <w:rFonts w:ascii="Arial" w:hAnsi="Arial" w:cs="Arial"/>
          <w:i/>
          <w:sz w:val="20"/>
          <w:szCs w:val="20"/>
        </w:rPr>
        <w:t>ng B</w:t>
      </w:r>
      <w:r w:rsidRPr="00277E90">
        <w:rPr>
          <w:rFonts w:ascii="Arial" w:hAnsi="Arial" w:cs="Arial"/>
          <w:i/>
          <w:sz w:val="20"/>
          <w:szCs w:val="20"/>
        </w:rPr>
        <w:t>ộ</w:t>
      </w:r>
      <w:r w:rsidRPr="00277E90">
        <w:rPr>
          <w:rFonts w:ascii="Arial" w:hAnsi="Arial" w:cs="Arial"/>
          <w:i/>
          <w:sz w:val="20"/>
          <w:szCs w:val="20"/>
        </w:rPr>
        <w:t xml:space="preserve"> Tài chính;</w:t>
      </w:r>
    </w:p>
    <w:p w14:paraId="00B700C2" w14:textId="77777777" w:rsidR="006D5F62" w:rsidRPr="00277E90" w:rsidRDefault="00A8610B" w:rsidP="00277E90">
      <w:pPr>
        <w:adjustRightInd w:val="0"/>
        <w:snapToGrid w:val="0"/>
        <w:spacing w:after="0" w:line="240" w:lineRule="auto"/>
        <w:ind w:firstLine="720"/>
        <w:jc w:val="both"/>
        <w:rPr>
          <w:rFonts w:ascii="Arial" w:hAnsi="Arial" w:cs="Arial"/>
          <w:i/>
          <w:sz w:val="20"/>
          <w:szCs w:val="20"/>
        </w:rPr>
      </w:pPr>
      <w:r w:rsidRPr="00277E90">
        <w:rPr>
          <w:rFonts w:ascii="Arial" w:hAnsi="Arial" w:cs="Arial"/>
          <w:i/>
          <w:sz w:val="20"/>
          <w:szCs w:val="20"/>
        </w:rPr>
        <w:t>Chính ph</w:t>
      </w:r>
      <w:r w:rsidRPr="00277E90">
        <w:rPr>
          <w:rFonts w:ascii="Arial" w:hAnsi="Arial" w:cs="Arial"/>
          <w:i/>
          <w:sz w:val="20"/>
          <w:szCs w:val="20"/>
        </w:rPr>
        <w:t>ủ</w:t>
      </w:r>
      <w:r w:rsidRPr="00277E90">
        <w:rPr>
          <w:rFonts w:ascii="Arial" w:hAnsi="Arial" w:cs="Arial"/>
          <w:i/>
          <w:sz w:val="20"/>
          <w:szCs w:val="20"/>
        </w:rPr>
        <w:t xml:space="preserve"> ban hành Ngh</w:t>
      </w:r>
      <w:r w:rsidRPr="00277E90">
        <w:rPr>
          <w:rFonts w:ascii="Arial" w:hAnsi="Arial" w:cs="Arial"/>
          <w:i/>
          <w:sz w:val="20"/>
          <w:szCs w:val="20"/>
        </w:rPr>
        <w:t>ị</w:t>
      </w:r>
      <w:r w:rsidRPr="00277E90">
        <w:rPr>
          <w:rFonts w:ascii="Arial" w:hAnsi="Arial" w:cs="Arial"/>
          <w:i/>
          <w:sz w:val="20"/>
          <w:szCs w:val="20"/>
        </w:rPr>
        <w:t xml:space="preserve"> đ</w:t>
      </w:r>
      <w:r w:rsidRPr="00277E90">
        <w:rPr>
          <w:rFonts w:ascii="Arial" w:hAnsi="Arial" w:cs="Arial"/>
          <w:i/>
          <w:sz w:val="20"/>
          <w:szCs w:val="20"/>
        </w:rPr>
        <w:t>ị</w:t>
      </w:r>
      <w:r w:rsidRPr="00277E90">
        <w:rPr>
          <w:rFonts w:ascii="Arial" w:hAnsi="Arial" w:cs="Arial"/>
          <w:i/>
          <w:sz w:val="20"/>
          <w:szCs w:val="20"/>
        </w:rPr>
        <w:t>nh quy đ</w:t>
      </w:r>
      <w:r w:rsidRPr="00277E90">
        <w:rPr>
          <w:rFonts w:ascii="Arial" w:hAnsi="Arial" w:cs="Arial"/>
          <w:i/>
          <w:sz w:val="20"/>
          <w:szCs w:val="20"/>
        </w:rPr>
        <w:t>ị</w:t>
      </w:r>
      <w:r w:rsidRPr="00277E90">
        <w:rPr>
          <w:rFonts w:ascii="Arial" w:hAnsi="Arial" w:cs="Arial"/>
          <w:i/>
          <w:sz w:val="20"/>
          <w:szCs w:val="20"/>
        </w:rPr>
        <w:t>nh v</w:t>
      </w:r>
      <w:r w:rsidRPr="00277E90">
        <w:rPr>
          <w:rFonts w:ascii="Arial" w:hAnsi="Arial" w:cs="Arial"/>
          <w:i/>
          <w:sz w:val="20"/>
          <w:szCs w:val="20"/>
        </w:rPr>
        <w:t>ề</w:t>
      </w:r>
      <w:r w:rsidRPr="00277E90">
        <w:rPr>
          <w:rFonts w:ascii="Arial" w:hAnsi="Arial" w:cs="Arial"/>
          <w:i/>
          <w:sz w:val="20"/>
          <w:szCs w:val="20"/>
        </w:rPr>
        <w:t xml:space="preserve"> qu</w:t>
      </w:r>
      <w:r w:rsidRPr="00277E90">
        <w:rPr>
          <w:rFonts w:ascii="Arial" w:hAnsi="Arial" w:cs="Arial"/>
          <w:i/>
          <w:sz w:val="20"/>
          <w:szCs w:val="20"/>
        </w:rPr>
        <w:t>ả</w:t>
      </w:r>
      <w:r w:rsidRPr="00277E90">
        <w:rPr>
          <w:rFonts w:ascii="Arial" w:hAnsi="Arial" w:cs="Arial"/>
          <w:i/>
          <w:sz w:val="20"/>
          <w:szCs w:val="20"/>
        </w:rPr>
        <w:t xml:space="preserve">n lý </w:t>
      </w:r>
      <w:r w:rsidRPr="00277E90">
        <w:rPr>
          <w:rFonts w:ascii="Arial" w:hAnsi="Arial" w:cs="Arial"/>
          <w:i/>
          <w:sz w:val="20"/>
          <w:szCs w:val="20"/>
        </w:rPr>
        <w:t>thu</w:t>
      </w:r>
      <w:r w:rsidRPr="00277E90">
        <w:rPr>
          <w:rFonts w:ascii="Arial" w:hAnsi="Arial" w:cs="Arial"/>
          <w:i/>
          <w:sz w:val="20"/>
          <w:szCs w:val="20"/>
        </w:rPr>
        <w:t>ế</w:t>
      </w:r>
      <w:r w:rsidRPr="00277E90">
        <w:rPr>
          <w:rFonts w:ascii="Arial" w:hAnsi="Arial" w:cs="Arial"/>
          <w:i/>
          <w:sz w:val="20"/>
          <w:szCs w:val="20"/>
        </w:rPr>
        <w:t xml:space="preserve"> đ</w:t>
      </w:r>
      <w:r w:rsidRPr="00277E90">
        <w:rPr>
          <w:rFonts w:ascii="Arial" w:hAnsi="Arial" w:cs="Arial"/>
          <w:i/>
          <w:sz w:val="20"/>
          <w:szCs w:val="20"/>
        </w:rPr>
        <w:t>ố</w:t>
      </w:r>
      <w:r w:rsidRPr="00277E90">
        <w:rPr>
          <w:rFonts w:ascii="Arial" w:hAnsi="Arial" w:cs="Arial"/>
          <w:i/>
          <w:sz w:val="20"/>
          <w:szCs w:val="20"/>
        </w:rPr>
        <w:t>i v</w:t>
      </w:r>
      <w:r w:rsidRPr="00277E90">
        <w:rPr>
          <w:rFonts w:ascii="Arial" w:hAnsi="Arial" w:cs="Arial"/>
          <w:i/>
          <w:sz w:val="20"/>
          <w:szCs w:val="20"/>
        </w:rPr>
        <w:t>ớ</w:t>
      </w:r>
      <w:r w:rsidRPr="00277E90">
        <w:rPr>
          <w:rFonts w:ascii="Arial" w:hAnsi="Arial" w:cs="Arial"/>
          <w:i/>
          <w:sz w:val="20"/>
          <w:szCs w:val="20"/>
        </w:rPr>
        <w:t>i các giao d</w:t>
      </w:r>
      <w:r w:rsidRPr="00277E90">
        <w:rPr>
          <w:rFonts w:ascii="Arial" w:hAnsi="Arial" w:cs="Arial"/>
          <w:i/>
          <w:sz w:val="20"/>
          <w:szCs w:val="20"/>
        </w:rPr>
        <w:t>ị</w:t>
      </w:r>
      <w:r w:rsidRPr="00277E90">
        <w:rPr>
          <w:rFonts w:ascii="Arial" w:hAnsi="Arial" w:cs="Arial"/>
          <w:i/>
          <w:sz w:val="20"/>
          <w:szCs w:val="20"/>
        </w:rPr>
        <w:t>ch liên k</w:t>
      </w:r>
      <w:r w:rsidRPr="00277E90">
        <w:rPr>
          <w:rFonts w:ascii="Arial" w:hAnsi="Arial" w:cs="Arial"/>
          <w:i/>
          <w:sz w:val="20"/>
          <w:szCs w:val="20"/>
        </w:rPr>
        <w:t>ế</w:t>
      </w:r>
      <w:r w:rsidRPr="00277E90">
        <w:rPr>
          <w:rFonts w:ascii="Arial" w:hAnsi="Arial" w:cs="Arial"/>
          <w:i/>
          <w:sz w:val="20"/>
          <w:szCs w:val="20"/>
        </w:rPr>
        <w:t>t c</w:t>
      </w:r>
      <w:r w:rsidRPr="00277E90">
        <w:rPr>
          <w:rFonts w:ascii="Arial" w:hAnsi="Arial" w:cs="Arial"/>
          <w:i/>
          <w:sz w:val="20"/>
          <w:szCs w:val="20"/>
        </w:rPr>
        <w:t>ủ</w:t>
      </w:r>
      <w:r w:rsidRPr="00277E90">
        <w:rPr>
          <w:rFonts w:ascii="Arial" w:hAnsi="Arial" w:cs="Arial"/>
          <w:i/>
          <w:sz w:val="20"/>
          <w:szCs w:val="20"/>
        </w:rPr>
        <w:t>a nh</w:t>
      </w:r>
      <w:r w:rsidRPr="00277E90">
        <w:rPr>
          <w:rFonts w:ascii="Arial" w:hAnsi="Arial" w:cs="Arial"/>
          <w:i/>
          <w:sz w:val="20"/>
          <w:szCs w:val="20"/>
        </w:rPr>
        <w:t>ữ</w:t>
      </w:r>
      <w:r w:rsidRPr="00277E90">
        <w:rPr>
          <w:rFonts w:ascii="Arial" w:hAnsi="Arial" w:cs="Arial"/>
          <w:i/>
          <w:sz w:val="20"/>
          <w:szCs w:val="20"/>
        </w:rPr>
        <w:t>ng doanh nghi</w:t>
      </w:r>
      <w:r w:rsidRPr="00277E90">
        <w:rPr>
          <w:rFonts w:ascii="Arial" w:hAnsi="Arial" w:cs="Arial"/>
          <w:i/>
          <w:sz w:val="20"/>
          <w:szCs w:val="20"/>
        </w:rPr>
        <w:t>ệ</w:t>
      </w:r>
      <w:r w:rsidRPr="00277E90">
        <w:rPr>
          <w:rFonts w:ascii="Arial" w:hAnsi="Arial" w:cs="Arial"/>
          <w:i/>
          <w:sz w:val="20"/>
          <w:szCs w:val="20"/>
        </w:rPr>
        <w:t>p có quan h</w:t>
      </w:r>
      <w:r w:rsidRPr="00277E90">
        <w:rPr>
          <w:rFonts w:ascii="Arial" w:hAnsi="Arial" w:cs="Arial"/>
          <w:i/>
          <w:sz w:val="20"/>
          <w:szCs w:val="20"/>
        </w:rPr>
        <w:t>ệ</w:t>
      </w:r>
      <w:r w:rsidRPr="00277E90">
        <w:rPr>
          <w:rFonts w:ascii="Arial" w:hAnsi="Arial" w:cs="Arial"/>
          <w:i/>
          <w:sz w:val="20"/>
          <w:szCs w:val="20"/>
        </w:rPr>
        <w:t xml:space="preserve"> liên k</w:t>
      </w:r>
      <w:r w:rsidRPr="00277E90">
        <w:rPr>
          <w:rFonts w:ascii="Arial" w:hAnsi="Arial" w:cs="Arial"/>
          <w:i/>
          <w:sz w:val="20"/>
          <w:szCs w:val="20"/>
        </w:rPr>
        <w:t>ế</w:t>
      </w:r>
      <w:r w:rsidRPr="00277E90">
        <w:rPr>
          <w:rFonts w:ascii="Arial" w:hAnsi="Arial" w:cs="Arial"/>
          <w:i/>
          <w:sz w:val="20"/>
          <w:szCs w:val="20"/>
        </w:rPr>
        <w:t>t</w:t>
      </w:r>
    </w:p>
    <w:p w14:paraId="1F3194B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5C4A3BF9" w14:textId="77777777" w:rsidR="00277E90"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 xml:space="preserve">Chương I </w:t>
      </w:r>
    </w:p>
    <w:p w14:paraId="07A4B732" w14:textId="26EBB9F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QUY Đ</w:t>
      </w:r>
      <w:r w:rsidRPr="00277E90">
        <w:rPr>
          <w:rFonts w:ascii="Arial" w:hAnsi="Arial" w:cs="Arial"/>
          <w:b/>
          <w:sz w:val="20"/>
          <w:szCs w:val="20"/>
        </w:rPr>
        <w:t>Ị</w:t>
      </w:r>
      <w:r w:rsidRPr="00277E90">
        <w:rPr>
          <w:rFonts w:ascii="Arial" w:hAnsi="Arial" w:cs="Arial"/>
          <w:b/>
          <w:sz w:val="20"/>
          <w:szCs w:val="20"/>
        </w:rPr>
        <w:t>NH CHUNG</w:t>
      </w:r>
    </w:p>
    <w:p w14:paraId="7804D54F" w14:textId="77777777" w:rsidR="00277E90" w:rsidRPr="00277E90" w:rsidRDefault="00277E90" w:rsidP="00277E90">
      <w:pPr>
        <w:adjustRightInd w:val="0"/>
        <w:snapToGrid w:val="0"/>
        <w:spacing w:after="0" w:line="240" w:lineRule="auto"/>
        <w:ind w:firstLine="720"/>
        <w:jc w:val="both"/>
        <w:rPr>
          <w:rFonts w:ascii="Arial" w:hAnsi="Arial" w:cs="Arial"/>
          <w:b/>
          <w:sz w:val="20"/>
          <w:szCs w:val="20"/>
        </w:rPr>
      </w:pPr>
    </w:p>
    <w:p w14:paraId="5514ACCA" w14:textId="4C230F0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 Ph</w:t>
      </w:r>
      <w:r w:rsidRPr="00277E90">
        <w:rPr>
          <w:rFonts w:ascii="Arial" w:hAnsi="Arial" w:cs="Arial"/>
          <w:b/>
          <w:sz w:val="20"/>
          <w:szCs w:val="20"/>
        </w:rPr>
        <w:t>ạ</w:t>
      </w:r>
      <w:r w:rsidRPr="00277E90">
        <w:rPr>
          <w:rFonts w:ascii="Arial" w:hAnsi="Arial" w:cs="Arial"/>
          <w:b/>
          <w:sz w:val="20"/>
          <w:szCs w:val="20"/>
        </w:rPr>
        <w:t>m vi đi</w:t>
      </w:r>
      <w:r w:rsidRPr="00277E90">
        <w:rPr>
          <w:rFonts w:ascii="Arial" w:hAnsi="Arial" w:cs="Arial"/>
          <w:b/>
          <w:sz w:val="20"/>
          <w:szCs w:val="20"/>
        </w:rPr>
        <w:t>ề</w:t>
      </w:r>
      <w:r w:rsidRPr="00277E90">
        <w:rPr>
          <w:rFonts w:ascii="Arial" w:hAnsi="Arial" w:cs="Arial"/>
          <w:b/>
          <w:sz w:val="20"/>
          <w:szCs w:val="20"/>
        </w:rPr>
        <w:t>u ch</w:t>
      </w:r>
      <w:r w:rsidRPr="00277E90">
        <w:rPr>
          <w:rFonts w:ascii="Arial" w:hAnsi="Arial" w:cs="Arial"/>
          <w:b/>
          <w:sz w:val="20"/>
          <w:szCs w:val="20"/>
        </w:rPr>
        <w:t>ỉ</w:t>
      </w:r>
      <w:r w:rsidRPr="00277E90">
        <w:rPr>
          <w:rFonts w:ascii="Arial" w:hAnsi="Arial" w:cs="Arial"/>
          <w:b/>
          <w:sz w:val="20"/>
          <w:szCs w:val="20"/>
        </w:rPr>
        <w:t>nh</w:t>
      </w:r>
    </w:p>
    <w:p w14:paraId="1535AC7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nguyên t</w:t>
      </w:r>
      <w:r w:rsidRPr="00277E90">
        <w:rPr>
          <w:rFonts w:ascii="Arial" w:hAnsi="Arial" w:cs="Arial"/>
          <w:sz w:val="20"/>
          <w:szCs w:val="20"/>
        </w:rPr>
        <w:t>ắ</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nh</w:t>
      </w:r>
      <w:r w:rsidRPr="00277E90">
        <w:rPr>
          <w:rFonts w:ascii="Arial" w:hAnsi="Arial" w:cs="Arial"/>
          <w:sz w:val="20"/>
          <w:szCs w:val="20"/>
        </w:rPr>
        <w:t>ữ</w:t>
      </w:r>
      <w:r w:rsidRPr="00277E90">
        <w:rPr>
          <w:rFonts w:ascii="Arial" w:hAnsi="Arial" w:cs="Arial"/>
          <w:sz w:val="20"/>
          <w:szCs w:val="20"/>
        </w:rPr>
        <w:t>ng doanh nghi</w:t>
      </w:r>
      <w:r w:rsidRPr="00277E90">
        <w:rPr>
          <w:rFonts w:ascii="Arial" w:hAnsi="Arial" w:cs="Arial"/>
          <w:sz w:val="20"/>
          <w:szCs w:val="20"/>
        </w:rPr>
        <w:t>ệ</w:t>
      </w:r>
      <w:r w:rsidRPr="00277E90">
        <w:rPr>
          <w:rFonts w:ascii="Arial" w:hAnsi="Arial" w:cs="Arial"/>
          <w:sz w:val="20"/>
          <w:szCs w:val="20"/>
        </w:rPr>
        <w:t>p có quan h</w:t>
      </w:r>
      <w:r w:rsidRPr="00277E90">
        <w:rPr>
          <w:rFonts w:ascii="Arial" w:hAnsi="Arial" w:cs="Arial"/>
          <w:sz w:val="20"/>
          <w:szCs w:val="20"/>
        </w:rPr>
        <w:t>ệ</w:t>
      </w:r>
      <w:r w:rsidRPr="00277E90">
        <w:rPr>
          <w:rFonts w:ascii="Arial" w:hAnsi="Arial" w:cs="Arial"/>
          <w:sz w:val="20"/>
          <w:szCs w:val="20"/>
        </w:rPr>
        <w:t xml:space="preserve"> </w:t>
      </w:r>
      <w:r w:rsidRPr="00277E90">
        <w:rPr>
          <w:rFonts w:ascii="Arial" w:hAnsi="Arial" w:cs="Arial"/>
          <w:sz w:val="20"/>
          <w:szCs w:val="20"/>
        </w:rPr>
        <w:t>liên k</w:t>
      </w:r>
      <w:r w:rsidRPr="00277E90">
        <w:rPr>
          <w:rFonts w:ascii="Arial" w:hAnsi="Arial" w:cs="Arial"/>
          <w:sz w:val="20"/>
          <w:szCs w:val="20"/>
        </w:rPr>
        <w:t>ế</w:t>
      </w:r>
      <w:r w:rsidRPr="00277E90">
        <w:rPr>
          <w:rFonts w:ascii="Arial" w:hAnsi="Arial" w:cs="Arial"/>
          <w:sz w:val="20"/>
          <w:szCs w:val="20"/>
        </w:rPr>
        <w:t>t; các bên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phân tích, so sánh,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các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chi phí đ</w:t>
      </w:r>
      <w:r w:rsidRPr="00277E90">
        <w:rPr>
          <w:rFonts w:ascii="Arial" w:hAnsi="Arial" w:cs="Arial"/>
          <w:sz w:val="20"/>
          <w:szCs w:val="20"/>
        </w:rPr>
        <w:t>ể</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w:t>
      </w:r>
      <w:r w:rsidRPr="00277E90">
        <w:rPr>
          <w:rFonts w:ascii="Arial" w:hAnsi="Arial" w:cs="Arial"/>
          <w:sz w:val="20"/>
          <w:szCs w:val="20"/>
        </w:rPr>
        <w:t>ề</w:t>
      </w:r>
      <w:r w:rsidRPr="00277E90">
        <w:rPr>
          <w:rFonts w:ascii="Arial" w:hAnsi="Arial" w:cs="Arial"/>
          <w:sz w:val="20"/>
          <w:szCs w:val="20"/>
        </w:rPr>
        <w:t>n và nghĩa v</w:t>
      </w:r>
      <w:r w:rsidRPr="00277E90">
        <w:rPr>
          <w:rFonts w:ascii="Arial" w:hAnsi="Arial" w:cs="Arial"/>
          <w:sz w:val="20"/>
          <w:szCs w:val="20"/>
        </w:rPr>
        <w:t>ụ</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trong kê khai,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trách nhi</w:t>
      </w:r>
      <w:r w:rsidRPr="00277E90">
        <w:rPr>
          <w:rFonts w:ascii="Arial" w:hAnsi="Arial" w:cs="Arial"/>
          <w:sz w:val="20"/>
          <w:szCs w:val="20"/>
        </w:rPr>
        <w:t>ệ</w:t>
      </w:r>
      <w:r w:rsidRPr="00277E90">
        <w:rPr>
          <w:rFonts w:ascii="Arial" w:hAnsi="Arial" w:cs="Arial"/>
          <w:sz w:val="20"/>
          <w:szCs w:val="20"/>
        </w:rPr>
        <w:t>m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liên quan đ</w:t>
      </w:r>
      <w:r w:rsidRPr="00277E90">
        <w:rPr>
          <w:rFonts w:ascii="Arial" w:hAnsi="Arial" w:cs="Arial"/>
          <w:sz w:val="20"/>
          <w:szCs w:val="20"/>
        </w:rPr>
        <w:t>ế</w:t>
      </w:r>
      <w:r w:rsidRPr="00277E90">
        <w:rPr>
          <w:rFonts w:ascii="Arial" w:hAnsi="Arial" w:cs="Arial"/>
          <w:sz w:val="20"/>
          <w:szCs w:val="20"/>
        </w:rPr>
        <w:t>n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trách nhi</w:t>
      </w:r>
      <w:r w:rsidRPr="00277E90">
        <w:rPr>
          <w:rFonts w:ascii="Arial" w:hAnsi="Arial" w:cs="Arial"/>
          <w:sz w:val="20"/>
          <w:szCs w:val="20"/>
        </w:rPr>
        <w:t>ệ</w:t>
      </w:r>
      <w:r w:rsidRPr="00277E90">
        <w:rPr>
          <w:rFonts w:ascii="Arial" w:hAnsi="Arial" w:cs="Arial"/>
          <w:sz w:val="20"/>
          <w:szCs w:val="20"/>
        </w:rPr>
        <w:t>m c</w:t>
      </w:r>
      <w:r w:rsidRPr="00277E90">
        <w:rPr>
          <w:rFonts w:ascii="Arial" w:hAnsi="Arial" w:cs="Arial"/>
          <w:sz w:val="20"/>
          <w:szCs w:val="20"/>
        </w:rPr>
        <w:t>ủ</w:t>
      </w:r>
      <w:r w:rsidRPr="00277E90">
        <w:rPr>
          <w:rFonts w:ascii="Arial" w:hAnsi="Arial" w:cs="Arial"/>
          <w:sz w:val="20"/>
          <w:szCs w:val="20"/>
        </w:rPr>
        <w:t>a các cơ quan nhà nư</w:t>
      </w:r>
      <w:r w:rsidRPr="00277E90">
        <w:rPr>
          <w:rFonts w:ascii="Arial" w:hAnsi="Arial" w:cs="Arial"/>
          <w:sz w:val="20"/>
          <w:szCs w:val="20"/>
        </w:rPr>
        <w:t>ớ</w:t>
      </w:r>
      <w:r w:rsidRPr="00277E90">
        <w:rPr>
          <w:rFonts w:ascii="Arial" w:hAnsi="Arial" w:cs="Arial"/>
          <w:sz w:val="20"/>
          <w:szCs w:val="20"/>
        </w:rPr>
        <w:t>c trong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phát sinh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47273D8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2.</w:t>
      </w:r>
      <w:r w:rsidRPr="00277E90">
        <w:rPr>
          <w:rFonts w:ascii="Arial" w:hAnsi="Arial" w:cs="Arial"/>
          <w:b/>
          <w:sz w:val="20"/>
          <w:szCs w:val="20"/>
        </w:rPr>
        <w:t xml:space="preserve"> Đ</w:t>
      </w:r>
      <w:r w:rsidRPr="00277E90">
        <w:rPr>
          <w:rFonts w:ascii="Arial" w:hAnsi="Arial" w:cs="Arial"/>
          <w:b/>
          <w:sz w:val="20"/>
          <w:szCs w:val="20"/>
        </w:rPr>
        <w:t>ố</w:t>
      </w:r>
      <w:r w:rsidRPr="00277E90">
        <w:rPr>
          <w:rFonts w:ascii="Arial" w:hAnsi="Arial" w:cs="Arial"/>
          <w:b/>
          <w:sz w:val="20"/>
          <w:szCs w:val="20"/>
        </w:rPr>
        <w:t>i tư</w:t>
      </w:r>
      <w:r w:rsidRPr="00277E90">
        <w:rPr>
          <w:rFonts w:ascii="Arial" w:hAnsi="Arial" w:cs="Arial"/>
          <w:b/>
          <w:sz w:val="20"/>
          <w:szCs w:val="20"/>
        </w:rPr>
        <w:t>ợ</w:t>
      </w:r>
      <w:r w:rsidRPr="00277E90">
        <w:rPr>
          <w:rFonts w:ascii="Arial" w:hAnsi="Arial" w:cs="Arial"/>
          <w:b/>
          <w:sz w:val="20"/>
          <w:szCs w:val="20"/>
        </w:rPr>
        <w:t>ng áp d</w:t>
      </w:r>
      <w:r w:rsidRPr="00277E90">
        <w:rPr>
          <w:rFonts w:ascii="Arial" w:hAnsi="Arial" w:cs="Arial"/>
          <w:b/>
          <w:sz w:val="20"/>
          <w:szCs w:val="20"/>
        </w:rPr>
        <w:t>ụ</w:t>
      </w:r>
      <w:r w:rsidRPr="00277E90">
        <w:rPr>
          <w:rFonts w:ascii="Arial" w:hAnsi="Arial" w:cs="Arial"/>
          <w:b/>
          <w:sz w:val="20"/>
          <w:szCs w:val="20"/>
        </w:rPr>
        <w:t>ng</w:t>
      </w:r>
    </w:p>
    <w:p w14:paraId="4770697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(sau đây g</w:t>
      </w:r>
      <w:r w:rsidRPr="00277E90">
        <w:rPr>
          <w:rFonts w:ascii="Arial" w:hAnsi="Arial" w:cs="Arial"/>
          <w:sz w:val="20"/>
          <w:szCs w:val="20"/>
        </w:rPr>
        <w:t>ọ</w:t>
      </w:r>
      <w:r w:rsidRPr="00277E90">
        <w:rPr>
          <w:rFonts w:ascii="Arial" w:hAnsi="Arial" w:cs="Arial"/>
          <w:sz w:val="20"/>
          <w:szCs w:val="20"/>
        </w:rPr>
        <w:t>i chung là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có phát sinh giao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ớ</w:t>
      </w:r>
      <w:r w:rsidRPr="00277E90">
        <w:rPr>
          <w:rFonts w:ascii="Arial" w:hAnsi="Arial" w:cs="Arial"/>
          <w:sz w:val="20"/>
          <w:szCs w:val="20"/>
        </w:rPr>
        <w:t>i các bên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3E8BCD8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quan</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w:t>
      </w:r>
    </w:p>
    <w:p w14:paraId="1457B9B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Cơ quan nhà nư</w:t>
      </w:r>
      <w:r w:rsidRPr="00277E90">
        <w:rPr>
          <w:rFonts w:ascii="Arial" w:hAnsi="Arial" w:cs="Arial"/>
          <w:sz w:val="20"/>
          <w:szCs w:val="20"/>
        </w:rPr>
        <w:t>ớ</w:t>
      </w:r>
      <w:r w:rsidRPr="00277E90">
        <w:rPr>
          <w:rFonts w:ascii="Arial" w:hAnsi="Arial" w:cs="Arial"/>
          <w:sz w:val="20"/>
          <w:szCs w:val="20"/>
        </w:rPr>
        <w:t>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khác có liên quan.</w:t>
      </w:r>
    </w:p>
    <w:p w14:paraId="047B570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3. Nguyên t</w:t>
      </w:r>
      <w:r w:rsidRPr="00277E90">
        <w:rPr>
          <w:rFonts w:ascii="Arial" w:hAnsi="Arial" w:cs="Arial"/>
          <w:b/>
          <w:sz w:val="20"/>
          <w:szCs w:val="20"/>
        </w:rPr>
        <w:t>ắ</w:t>
      </w:r>
      <w:r w:rsidRPr="00277E90">
        <w:rPr>
          <w:rFonts w:ascii="Arial" w:hAnsi="Arial" w:cs="Arial"/>
          <w:b/>
          <w:sz w:val="20"/>
          <w:szCs w:val="20"/>
        </w:rPr>
        <w:t>c áp d</w:t>
      </w:r>
      <w:r w:rsidRPr="00277E90">
        <w:rPr>
          <w:rFonts w:ascii="Arial" w:hAnsi="Arial" w:cs="Arial"/>
          <w:b/>
          <w:sz w:val="20"/>
          <w:szCs w:val="20"/>
        </w:rPr>
        <w:t>ụ</w:t>
      </w:r>
      <w:r w:rsidRPr="00277E90">
        <w:rPr>
          <w:rFonts w:ascii="Arial" w:hAnsi="Arial" w:cs="Arial"/>
          <w:b/>
          <w:sz w:val="20"/>
          <w:szCs w:val="20"/>
        </w:rPr>
        <w:t>ng</w:t>
      </w:r>
    </w:p>
    <w:p w14:paraId="0AC662F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w:t>
      </w:r>
      <w:r w:rsidRPr="00277E90">
        <w:rPr>
          <w:rFonts w:ascii="Arial" w:hAnsi="Arial" w:cs="Arial"/>
          <w:sz w:val="20"/>
          <w:szCs w:val="20"/>
        </w:rPr>
        <w:t>ả</w:t>
      </w:r>
      <w:r w:rsidRPr="00277E90">
        <w:rPr>
          <w:rFonts w:ascii="Arial" w:hAnsi="Arial" w:cs="Arial"/>
          <w:sz w:val="20"/>
          <w:szCs w:val="20"/>
        </w:rPr>
        <w:t>i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do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chi ph</w:t>
      </w:r>
      <w:r w:rsidRPr="00277E90">
        <w:rPr>
          <w:rFonts w:ascii="Arial" w:hAnsi="Arial" w:cs="Arial"/>
          <w:sz w:val="20"/>
          <w:szCs w:val="20"/>
        </w:rPr>
        <w:t>ố</w:t>
      </w:r>
      <w:r w:rsidRPr="00277E90">
        <w:rPr>
          <w:rFonts w:ascii="Arial" w:hAnsi="Arial" w:cs="Arial"/>
          <w:sz w:val="20"/>
          <w:szCs w:val="20"/>
        </w:rPr>
        <w:t>i, tác đ</w:t>
      </w:r>
      <w:r w:rsidRPr="00277E90">
        <w:rPr>
          <w:rFonts w:ascii="Arial" w:hAnsi="Arial" w:cs="Arial"/>
          <w:sz w:val="20"/>
          <w:szCs w:val="20"/>
        </w:rPr>
        <w:t>ộ</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kê khai,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tương đương v</w:t>
      </w:r>
      <w:r w:rsidRPr="00277E90">
        <w:rPr>
          <w:rFonts w:ascii="Arial" w:hAnsi="Arial" w:cs="Arial"/>
          <w:sz w:val="20"/>
          <w:szCs w:val="20"/>
        </w:rPr>
        <w:t>ớ</w:t>
      </w:r>
      <w:r w:rsidRPr="00277E90">
        <w:rPr>
          <w:rFonts w:ascii="Arial" w:hAnsi="Arial" w:cs="Arial"/>
          <w:sz w:val="20"/>
          <w:szCs w:val="20"/>
        </w:rPr>
        <w:t>i các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có cùng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w:t>
      </w:r>
    </w:p>
    <w:p w14:paraId="67A78D35" w14:textId="3027327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quan thu</w:t>
      </w:r>
      <w:r w:rsidRPr="00277E90">
        <w:rPr>
          <w:rFonts w:ascii="Arial" w:hAnsi="Arial" w:cs="Arial"/>
          <w:sz w:val="20"/>
          <w:szCs w:val="20"/>
        </w:rPr>
        <w:t>ế</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ki</w:t>
      </w:r>
      <w:r w:rsidRPr="00277E90">
        <w:rPr>
          <w:rFonts w:ascii="Arial" w:hAnsi="Arial" w:cs="Arial"/>
          <w:sz w:val="20"/>
          <w:szCs w:val="20"/>
        </w:rPr>
        <w:t>ể</w:t>
      </w:r>
      <w:r w:rsidRPr="00277E90">
        <w:rPr>
          <w:rFonts w:ascii="Arial" w:hAnsi="Arial" w:cs="Arial"/>
          <w:sz w:val="20"/>
          <w:szCs w:val="20"/>
        </w:rPr>
        <w:t>m tra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w:t>
      </w:r>
      <w:r w:rsidR="00277E90" w:rsidRPr="00277E90">
        <w:rPr>
          <w:rFonts w:ascii="Arial" w:hAnsi="Arial" w:cs="Arial"/>
          <w:sz w:val="20"/>
          <w:szCs w:val="20"/>
        </w:rPr>
        <w:t xml:space="preserve"> </w:t>
      </w:r>
      <w:r w:rsidRPr="00277E90">
        <w:rPr>
          <w:rFonts w:ascii="Arial" w:hAnsi="Arial" w:cs="Arial"/>
          <w:sz w:val="20"/>
          <w:szCs w:val="20"/>
        </w:rPr>
        <w:t>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nguyên t</w:t>
      </w:r>
      <w:r w:rsidRPr="00277E90">
        <w:rPr>
          <w:rFonts w:ascii="Arial" w:hAnsi="Arial" w:cs="Arial"/>
          <w:sz w:val="20"/>
          <w:szCs w:val="20"/>
        </w:rPr>
        <w:t>ắ</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trong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4 Đi</w:t>
      </w:r>
      <w:r w:rsidRPr="00277E90">
        <w:rPr>
          <w:rFonts w:ascii="Arial" w:hAnsi="Arial" w:cs="Arial"/>
          <w:sz w:val="20"/>
          <w:szCs w:val="20"/>
        </w:rPr>
        <w:t>ề</w:t>
      </w:r>
      <w:r w:rsidRPr="00277E90">
        <w:rPr>
          <w:rFonts w:ascii="Arial" w:hAnsi="Arial" w:cs="Arial"/>
          <w:sz w:val="20"/>
          <w:szCs w:val="20"/>
        </w:rPr>
        <w:t>u 6 và nguyên t</w:t>
      </w:r>
      <w:r w:rsidRPr="00277E90">
        <w:rPr>
          <w:rFonts w:ascii="Arial" w:hAnsi="Arial" w:cs="Arial"/>
          <w:sz w:val="20"/>
          <w:szCs w:val="20"/>
        </w:rPr>
        <w:t>ắ</w:t>
      </w:r>
      <w:r w:rsidRPr="00277E90">
        <w:rPr>
          <w:rFonts w:ascii="Arial" w:hAnsi="Arial" w:cs="Arial"/>
          <w:sz w:val="20"/>
          <w:szCs w:val="20"/>
        </w:rPr>
        <w:t>c ki</w:t>
      </w:r>
      <w:r w:rsidRPr="00277E90">
        <w:rPr>
          <w:rFonts w:ascii="Arial" w:hAnsi="Arial" w:cs="Arial"/>
          <w:sz w:val="20"/>
          <w:szCs w:val="20"/>
        </w:rPr>
        <w:t>ể</w:t>
      </w:r>
      <w:r w:rsidRPr="00277E90">
        <w:rPr>
          <w:rFonts w:ascii="Arial" w:hAnsi="Arial" w:cs="Arial"/>
          <w:sz w:val="20"/>
          <w:szCs w:val="20"/>
        </w:rPr>
        <w:t>m tra thu</w:t>
      </w:r>
      <w:r w:rsidRPr="00277E90">
        <w:rPr>
          <w:rFonts w:ascii="Arial" w:hAnsi="Arial" w:cs="Arial"/>
          <w:sz w:val="20"/>
          <w:szCs w:val="20"/>
        </w:rPr>
        <w:t>ế</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22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w:t>
      </w:r>
    </w:p>
    <w:p w14:paraId="21E1204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4. Gi</w:t>
      </w:r>
      <w:r w:rsidRPr="00277E90">
        <w:rPr>
          <w:rFonts w:ascii="Arial" w:hAnsi="Arial" w:cs="Arial"/>
          <w:b/>
          <w:sz w:val="20"/>
          <w:szCs w:val="20"/>
        </w:rPr>
        <w:t>ả</w:t>
      </w:r>
      <w:r w:rsidRPr="00277E90">
        <w:rPr>
          <w:rFonts w:ascii="Arial" w:hAnsi="Arial" w:cs="Arial"/>
          <w:b/>
          <w:sz w:val="20"/>
          <w:szCs w:val="20"/>
        </w:rPr>
        <w:t>i thích t</w:t>
      </w:r>
      <w:r w:rsidRPr="00277E90">
        <w:rPr>
          <w:rFonts w:ascii="Arial" w:hAnsi="Arial" w:cs="Arial"/>
          <w:b/>
          <w:sz w:val="20"/>
          <w:szCs w:val="20"/>
        </w:rPr>
        <w:t>ừ</w:t>
      </w:r>
      <w:r w:rsidRPr="00277E90">
        <w:rPr>
          <w:rFonts w:ascii="Arial" w:hAnsi="Arial" w:cs="Arial"/>
          <w:b/>
          <w:sz w:val="20"/>
          <w:szCs w:val="20"/>
        </w:rPr>
        <w:t xml:space="preserve"> ng</w:t>
      </w:r>
      <w:r w:rsidRPr="00277E90">
        <w:rPr>
          <w:rFonts w:ascii="Arial" w:hAnsi="Arial" w:cs="Arial"/>
          <w:b/>
          <w:sz w:val="20"/>
          <w:szCs w:val="20"/>
        </w:rPr>
        <w:t>ữ</w:t>
      </w:r>
    </w:p>
    <w:p w14:paraId="549FADC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t</w:t>
      </w:r>
      <w:r w:rsidRPr="00277E90">
        <w:rPr>
          <w:rFonts w:ascii="Arial" w:hAnsi="Arial" w:cs="Arial"/>
          <w:sz w:val="20"/>
          <w:szCs w:val="20"/>
        </w:rPr>
        <w:t>ừ</w:t>
      </w:r>
      <w:r w:rsidRPr="00277E90">
        <w:rPr>
          <w:rFonts w:ascii="Arial" w:hAnsi="Arial" w:cs="Arial"/>
          <w:sz w:val="20"/>
          <w:szCs w:val="20"/>
        </w:rPr>
        <w:t xml:space="preserve"> ng</w:t>
      </w:r>
      <w:r w:rsidRPr="00277E90">
        <w:rPr>
          <w:rFonts w:ascii="Arial" w:hAnsi="Arial" w:cs="Arial"/>
          <w:sz w:val="20"/>
          <w:szCs w:val="20"/>
        </w:rPr>
        <w:t>ữ</w:t>
      </w:r>
      <w:r w:rsidRPr="00277E90">
        <w:rPr>
          <w:rFonts w:ascii="Arial" w:hAnsi="Arial" w:cs="Arial"/>
          <w:sz w:val="20"/>
          <w:szCs w:val="20"/>
        </w:rPr>
        <w:t xml:space="preserve"> trong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đư</w:t>
      </w:r>
      <w:r w:rsidRPr="00277E90">
        <w:rPr>
          <w:rFonts w:ascii="Arial" w:hAnsi="Arial" w:cs="Arial"/>
          <w:sz w:val="20"/>
          <w:szCs w:val="20"/>
        </w:rPr>
        <w:t>ợ</w:t>
      </w:r>
      <w:r w:rsidRPr="00277E90">
        <w:rPr>
          <w:rFonts w:ascii="Arial" w:hAnsi="Arial" w:cs="Arial"/>
          <w:sz w:val="20"/>
          <w:szCs w:val="20"/>
        </w:rPr>
        <w:t>c hi</w:t>
      </w:r>
      <w:r w:rsidRPr="00277E90">
        <w:rPr>
          <w:rFonts w:ascii="Arial" w:hAnsi="Arial" w:cs="Arial"/>
          <w:sz w:val="20"/>
          <w:szCs w:val="20"/>
        </w:rPr>
        <w:t>ể</w:t>
      </w:r>
      <w:r w:rsidRPr="00277E90">
        <w:rPr>
          <w:rFonts w:ascii="Arial" w:hAnsi="Arial" w:cs="Arial"/>
          <w:sz w:val="20"/>
          <w:szCs w:val="20"/>
        </w:rPr>
        <w:t>u như sau:</w:t>
      </w:r>
    </w:p>
    <w:p w14:paraId="0CDA029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là các giao d</w:t>
      </w:r>
      <w:r w:rsidRPr="00277E90">
        <w:rPr>
          <w:rFonts w:ascii="Arial" w:hAnsi="Arial" w:cs="Arial"/>
          <w:sz w:val="20"/>
          <w:szCs w:val="20"/>
        </w:rPr>
        <w:t>ị</w:t>
      </w:r>
      <w:r w:rsidRPr="00277E90">
        <w:rPr>
          <w:rFonts w:ascii="Arial" w:hAnsi="Arial" w:cs="Arial"/>
          <w:sz w:val="20"/>
          <w:szCs w:val="20"/>
        </w:rPr>
        <w:t>ch mua, bán, trao đ</w:t>
      </w:r>
      <w:r w:rsidRPr="00277E90">
        <w:rPr>
          <w:rFonts w:ascii="Arial" w:hAnsi="Arial" w:cs="Arial"/>
          <w:sz w:val="20"/>
          <w:szCs w:val="20"/>
        </w:rPr>
        <w:t>ổ</w:t>
      </w:r>
      <w:r w:rsidRPr="00277E90">
        <w:rPr>
          <w:rFonts w:ascii="Arial" w:hAnsi="Arial" w:cs="Arial"/>
          <w:sz w:val="20"/>
          <w:szCs w:val="20"/>
        </w:rPr>
        <w:t>i, thuê, cho thuê, mư</w:t>
      </w:r>
      <w:r w:rsidRPr="00277E90">
        <w:rPr>
          <w:rFonts w:ascii="Arial" w:hAnsi="Arial" w:cs="Arial"/>
          <w:sz w:val="20"/>
          <w:szCs w:val="20"/>
        </w:rPr>
        <w:t>ợ</w:t>
      </w:r>
      <w:r w:rsidRPr="00277E90">
        <w:rPr>
          <w:rFonts w:ascii="Arial" w:hAnsi="Arial" w:cs="Arial"/>
          <w:sz w:val="20"/>
          <w:szCs w:val="20"/>
        </w:rPr>
        <w:t>n, cho mư</w:t>
      </w:r>
      <w:r w:rsidRPr="00277E90">
        <w:rPr>
          <w:rFonts w:ascii="Arial" w:hAnsi="Arial" w:cs="Arial"/>
          <w:sz w:val="20"/>
          <w:szCs w:val="20"/>
        </w:rPr>
        <w:t>ợ</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giao,</w:t>
      </w:r>
      <w:r w:rsidRPr="00277E90">
        <w:rPr>
          <w:rFonts w:ascii="Arial" w:hAnsi="Arial" w:cs="Arial"/>
          <w:sz w:val="20"/>
          <w:szCs w:val="20"/>
        </w:rPr>
        <w:t xml:space="preserve">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hàng hóa,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vay, cho vay,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tài chính,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tài chính và các công c</w:t>
      </w:r>
      <w:r w:rsidRPr="00277E90">
        <w:rPr>
          <w:rFonts w:ascii="Arial" w:hAnsi="Arial" w:cs="Arial"/>
          <w:sz w:val="20"/>
          <w:szCs w:val="20"/>
        </w:rPr>
        <w:t>ụ</w:t>
      </w:r>
      <w:r w:rsidRPr="00277E90">
        <w:rPr>
          <w:rFonts w:ascii="Arial" w:hAnsi="Arial" w:cs="Arial"/>
          <w:sz w:val="20"/>
          <w:szCs w:val="20"/>
        </w:rPr>
        <w:t xml:space="preserve"> tài chính khác; mua, bán, trao đ</w:t>
      </w:r>
      <w:r w:rsidRPr="00277E90">
        <w:rPr>
          <w:rFonts w:ascii="Arial" w:hAnsi="Arial" w:cs="Arial"/>
          <w:sz w:val="20"/>
          <w:szCs w:val="20"/>
        </w:rPr>
        <w:t>ổ</w:t>
      </w:r>
      <w:r w:rsidRPr="00277E90">
        <w:rPr>
          <w:rFonts w:ascii="Arial" w:hAnsi="Arial" w:cs="Arial"/>
          <w:sz w:val="20"/>
          <w:szCs w:val="20"/>
        </w:rPr>
        <w:t>i, thuê, cho thuê, mư</w:t>
      </w:r>
      <w:r w:rsidRPr="00277E90">
        <w:rPr>
          <w:rFonts w:ascii="Arial" w:hAnsi="Arial" w:cs="Arial"/>
          <w:sz w:val="20"/>
          <w:szCs w:val="20"/>
        </w:rPr>
        <w:t>ợ</w:t>
      </w:r>
      <w:r w:rsidRPr="00277E90">
        <w:rPr>
          <w:rFonts w:ascii="Arial" w:hAnsi="Arial" w:cs="Arial"/>
          <w:sz w:val="20"/>
          <w:szCs w:val="20"/>
        </w:rPr>
        <w:t>n, cho mư</w:t>
      </w:r>
      <w:r w:rsidRPr="00277E90">
        <w:rPr>
          <w:rFonts w:ascii="Arial" w:hAnsi="Arial" w:cs="Arial"/>
          <w:sz w:val="20"/>
          <w:szCs w:val="20"/>
        </w:rPr>
        <w:t>ợ</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giao,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h</w:t>
      </w:r>
      <w:r w:rsidRPr="00277E90">
        <w:rPr>
          <w:rFonts w:ascii="Arial" w:hAnsi="Arial" w:cs="Arial"/>
          <w:sz w:val="20"/>
          <w:szCs w:val="20"/>
        </w:rPr>
        <w:t>ữ</w:t>
      </w:r>
      <w:r w:rsidRPr="00277E90">
        <w:rPr>
          <w:rFonts w:ascii="Arial" w:hAnsi="Arial" w:cs="Arial"/>
          <w:sz w:val="20"/>
          <w:szCs w:val="20"/>
        </w:rPr>
        <w:t>u hình, tài s</w:t>
      </w:r>
      <w:r w:rsidRPr="00277E90">
        <w:rPr>
          <w:rFonts w:ascii="Arial" w:hAnsi="Arial" w:cs="Arial"/>
          <w:sz w:val="20"/>
          <w:szCs w:val="20"/>
        </w:rPr>
        <w:t>ả</w:t>
      </w:r>
      <w:r w:rsidRPr="00277E90">
        <w:rPr>
          <w:rFonts w:ascii="Arial" w:hAnsi="Arial" w:cs="Arial"/>
          <w:sz w:val="20"/>
          <w:szCs w:val="20"/>
        </w:rPr>
        <w:t>n vô hình và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mua,</w:t>
      </w:r>
      <w:r w:rsidRPr="00277E90">
        <w:rPr>
          <w:rFonts w:ascii="Arial" w:hAnsi="Arial" w:cs="Arial"/>
          <w:sz w:val="20"/>
          <w:szCs w:val="20"/>
        </w:rPr>
        <w:t xml:space="preserve"> bán,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chung ngu</w:t>
      </w:r>
      <w:r w:rsidRPr="00277E90">
        <w:rPr>
          <w:rFonts w:ascii="Arial" w:hAnsi="Arial" w:cs="Arial"/>
          <w:sz w:val="20"/>
          <w:szCs w:val="20"/>
        </w:rPr>
        <w:t>ồ</w:t>
      </w:r>
      <w:r w:rsidRPr="00277E90">
        <w:rPr>
          <w:rFonts w:ascii="Arial" w:hAnsi="Arial" w:cs="Arial"/>
          <w:sz w:val="20"/>
          <w:szCs w:val="20"/>
        </w:rPr>
        <w:t>n l</w:t>
      </w:r>
      <w:r w:rsidRPr="00277E90">
        <w:rPr>
          <w:rFonts w:ascii="Arial" w:hAnsi="Arial" w:cs="Arial"/>
          <w:sz w:val="20"/>
          <w:szCs w:val="20"/>
        </w:rPr>
        <w:t>ự</w:t>
      </w:r>
      <w:r w:rsidRPr="00277E90">
        <w:rPr>
          <w:rFonts w:ascii="Arial" w:hAnsi="Arial" w:cs="Arial"/>
          <w:sz w:val="20"/>
          <w:szCs w:val="20"/>
        </w:rPr>
        <w:t>c như tài s</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ố</w:t>
      </w:r>
      <w:r w:rsidRPr="00277E90">
        <w:rPr>
          <w:rFonts w:ascii="Arial" w:hAnsi="Arial" w:cs="Arial"/>
          <w:sz w:val="20"/>
          <w:szCs w:val="20"/>
        </w:rPr>
        <w:t>n, lao đ</w:t>
      </w:r>
      <w:r w:rsidRPr="00277E90">
        <w:rPr>
          <w:rFonts w:ascii="Arial" w:hAnsi="Arial" w:cs="Arial"/>
          <w:sz w:val="20"/>
          <w:szCs w:val="20"/>
        </w:rPr>
        <w:t>ộ</w:t>
      </w:r>
      <w:r w:rsidRPr="00277E90">
        <w:rPr>
          <w:rFonts w:ascii="Arial" w:hAnsi="Arial" w:cs="Arial"/>
          <w:sz w:val="20"/>
          <w:szCs w:val="20"/>
        </w:rPr>
        <w:t>ng, chia s</w:t>
      </w:r>
      <w:r w:rsidRPr="00277E90">
        <w:rPr>
          <w:rFonts w:ascii="Arial" w:hAnsi="Arial" w:cs="Arial"/>
          <w:sz w:val="20"/>
          <w:szCs w:val="20"/>
        </w:rPr>
        <w:t>ẻ</w:t>
      </w:r>
      <w:r w:rsidRPr="00277E90">
        <w:rPr>
          <w:rFonts w:ascii="Arial" w:hAnsi="Arial" w:cs="Arial"/>
          <w:sz w:val="20"/>
          <w:szCs w:val="20"/>
        </w:rPr>
        <w:t xml:space="preserve"> chi phí gi</w:t>
      </w:r>
      <w:r w:rsidRPr="00277E90">
        <w:rPr>
          <w:rFonts w:ascii="Arial" w:hAnsi="Arial" w:cs="Arial"/>
          <w:sz w:val="20"/>
          <w:szCs w:val="20"/>
        </w:rPr>
        <w:t>ữ</w:t>
      </w:r>
      <w:r w:rsidRPr="00277E90">
        <w:rPr>
          <w:rFonts w:ascii="Arial" w:hAnsi="Arial" w:cs="Arial"/>
          <w:sz w:val="20"/>
          <w:szCs w:val="20"/>
        </w:rPr>
        <w:t>a các bên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tr</w:t>
      </w:r>
      <w:r w:rsidRPr="00277E90">
        <w:rPr>
          <w:rFonts w:ascii="Arial" w:hAnsi="Arial" w:cs="Arial"/>
          <w:sz w:val="20"/>
          <w:szCs w:val="20"/>
        </w:rPr>
        <w:t>ừ</w:t>
      </w:r>
      <w:r w:rsidRPr="00277E90">
        <w:rPr>
          <w:rFonts w:ascii="Arial" w:hAnsi="Arial" w:cs="Arial"/>
          <w:sz w:val="20"/>
          <w:szCs w:val="20"/>
        </w:rPr>
        <w:t xml:space="preserve"> các giao d</w:t>
      </w:r>
      <w:r w:rsidRPr="00277E90">
        <w:rPr>
          <w:rFonts w:ascii="Arial" w:hAnsi="Arial" w:cs="Arial"/>
          <w:sz w:val="20"/>
          <w:szCs w:val="20"/>
        </w:rPr>
        <w:t>ị</w:t>
      </w:r>
      <w:r w:rsidRPr="00277E90">
        <w:rPr>
          <w:rFonts w:ascii="Arial" w:hAnsi="Arial" w:cs="Arial"/>
          <w:sz w:val="20"/>
          <w:szCs w:val="20"/>
        </w:rPr>
        <w:t>ch kinh doanh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giá c</w:t>
      </w:r>
      <w:r w:rsidRPr="00277E90">
        <w:rPr>
          <w:rFonts w:ascii="Arial" w:hAnsi="Arial" w:cs="Arial"/>
          <w:sz w:val="20"/>
          <w:szCs w:val="20"/>
        </w:rPr>
        <w:t>ủ</w:t>
      </w:r>
      <w:r w:rsidRPr="00277E90">
        <w:rPr>
          <w:rFonts w:ascii="Arial" w:hAnsi="Arial" w:cs="Arial"/>
          <w:sz w:val="20"/>
          <w:szCs w:val="20"/>
        </w:rPr>
        <w:t>a Nhà nư</w:t>
      </w:r>
      <w:r w:rsidRPr="00277E90">
        <w:rPr>
          <w:rFonts w:ascii="Arial" w:hAnsi="Arial" w:cs="Arial"/>
          <w:sz w:val="20"/>
          <w:szCs w:val="20"/>
        </w:rPr>
        <w:t>ớ</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giá.</w:t>
      </w:r>
    </w:p>
    <w:p w14:paraId="22A2DC5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ị</w:t>
      </w:r>
      <w:r w:rsidRPr="00277E90">
        <w:rPr>
          <w:rFonts w:ascii="Arial" w:hAnsi="Arial" w:cs="Arial"/>
          <w:sz w:val="20"/>
          <w:szCs w:val="20"/>
        </w:rPr>
        <w:t>nh thu</w:t>
      </w:r>
      <w:r w:rsidRPr="00277E90">
        <w:rPr>
          <w:rFonts w:ascii="Arial" w:hAnsi="Arial" w:cs="Arial"/>
          <w:sz w:val="20"/>
          <w:szCs w:val="20"/>
        </w:rPr>
        <w:t>ế</w:t>
      </w:r>
      <w:r w:rsidRPr="00277E90">
        <w:rPr>
          <w:rFonts w:ascii="Arial" w:hAnsi="Arial" w:cs="Arial"/>
          <w:sz w:val="20"/>
          <w:szCs w:val="20"/>
        </w:rPr>
        <w:t xml:space="preserve"> là 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ị</w:t>
      </w:r>
      <w:r w:rsidRPr="00277E90">
        <w:rPr>
          <w:rFonts w:ascii="Arial" w:hAnsi="Arial" w:cs="Arial"/>
          <w:sz w:val="20"/>
          <w:szCs w:val="20"/>
        </w:rPr>
        <w:t>nh đư</w:t>
      </w:r>
      <w:r w:rsidRPr="00277E90">
        <w:rPr>
          <w:rFonts w:ascii="Arial" w:hAnsi="Arial" w:cs="Arial"/>
          <w:sz w:val="20"/>
          <w:szCs w:val="20"/>
        </w:rPr>
        <w:t>ợ</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11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236/2</w:t>
      </w:r>
      <w:bookmarkStart w:id="1" w:name="_GoBack"/>
      <w:bookmarkEnd w:id="1"/>
      <w:r w:rsidRPr="00277E90">
        <w:rPr>
          <w:rFonts w:ascii="Arial" w:hAnsi="Arial" w:cs="Arial"/>
          <w:sz w:val="20"/>
          <w:szCs w:val="20"/>
        </w:rPr>
        <w:t>025/NĐ-CP quy đ</w:t>
      </w:r>
      <w:r w:rsidRPr="00277E90">
        <w:rPr>
          <w:rFonts w:ascii="Arial" w:hAnsi="Arial" w:cs="Arial"/>
          <w:sz w:val="20"/>
          <w:szCs w:val="20"/>
        </w:rPr>
        <w:t>ị</w:t>
      </w:r>
      <w:r w:rsidRPr="00277E90">
        <w:rPr>
          <w:rFonts w:ascii="Arial" w:hAnsi="Arial" w:cs="Arial"/>
          <w:sz w:val="20"/>
          <w:szCs w:val="20"/>
        </w:rPr>
        <w:t>nh chi ti</w:t>
      </w:r>
      <w:r w:rsidRPr="00277E90">
        <w:rPr>
          <w:rFonts w:ascii="Arial" w:hAnsi="Arial" w:cs="Arial"/>
          <w:sz w:val="20"/>
          <w:szCs w:val="20"/>
        </w:rPr>
        <w:t>ế</w:t>
      </w:r>
      <w:r w:rsidRPr="00277E90">
        <w:rPr>
          <w:rFonts w:ascii="Arial" w:hAnsi="Arial" w:cs="Arial"/>
          <w:sz w:val="20"/>
          <w:szCs w:val="20"/>
        </w:rPr>
        <w:t>t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Ngh</w:t>
      </w:r>
      <w:r w:rsidRPr="00277E90">
        <w:rPr>
          <w:rFonts w:ascii="Arial" w:hAnsi="Arial" w:cs="Arial"/>
          <w:sz w:val="20"/>
          <w:szCs w:val="20"/>
        </w:rPr>
        <w:t>ị</w:t>
      </w:r>
      <w:r w:rsidRPr="00277E90">
        <w:rPr>
          <w:rFonts w:ascii="Arial" w:hAnsi="Arial" w:cs="Arial"/>
          <w:sz w:val="20"/>
          <w:szCs w:val="20"/>
        </w:rPr>
        <w:t xml:space="preserve"> quy</w:t>
      </w:r>
      <w:r w:rsidRPr="00277E90">
        <w:rPr>
          <w:rFonts w:ascii="Arial" w:hAnsi="Arial" w:cs="Arial"/>
          <w:sz w:val="20"/>
          <w:szCs w:val="20"/>
        </w:rPr>
        <w:t>ế</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107/2023/QH15 ngày 29 tháng </w:t>
      </w:r>
      <w:r w:rsidRPr="00277E90">
        <w:rPr>
          <w:rFonts w:ascii="Arial" w:hAnsi="Arial" w:cs="Arial"/>
          <w:sz w:val="20"/>
          <w:szCs w:val="20"/>
        </w:rPr>
        <w:lastRenderedPageBreak/>
        <w:t>11 năm 2023 c</w:t>
      </w:r>
      <w:r w:rsidRPr="00277E90">
        <w:rPr>
          <w:rFonts w:ascii="Arial" w:hAnsi="Arial" w:cs="Arial"/>
          <w:sz w:val="20"/>
          <w:szCs w:val="20"/>
        </w:rPr>
        <w:t>ủ</w:t>
      </w:r>
      <w:r w:rsidRPr="00277E90">
        <w:rPr>
          <w:rFonts w:ascii="Arial" w:hAnsi="Arial" w:cs="Arial"/>
          <w:sz w:val="20"/>
          <w:szCs w:val="20"/>
        </w:rPr>
        <w:t>a Qu</w:t>
      </w:r>
      <w:r w:rsidRPr="00277E90">
        <w:rPr>
          <w:rFonts w:ascii="Arial" w:hAnsi="Arial" w:cs="Arial"/>
          <w:sz w:val="20"/>
          <w:szCs w:val="20"/>
        </w:rPr>
        <w:t>ố</w:t>
      </w:r>
      <w:r w:rsidRPr="00277E90">
        <w:rPr>
          <w:rFonts w:ascii="Arial" w:hAnsi="Arial" w:cs="Arial"/>
          <w:sz w:val="20"/>
          <w:szCs w:val="20"/>
        </w:rPr>
        <w:t>c h</w:t>
      </w:r>
      <w:r w:rsidRPr="00277E90">
        <w:rPr>
          <w:rFonts w:ascii="Arial" w:hAnsi="Arial" w:cs="Arial"/>
          <w:sz w:val="20"/>
          <w:szCs w:val="20"/>
        </w:rPr>
        <w:t>ộ</w:t>
      </w:r>
      <w:r w:rsidRPr="00277E90">
        <w:rPr>
          <w:rFonts w:ascii="Arial" w:hAnsi="Arial" w:cs="Arial"/>
          <w:sz w:val="20"/>
          <w:szCs w:val="20"/>
        </w:rPr>
        <w:t>i v</w:t>
      </w:r>
      <w:r w:rsidRPr="00277E90">
        <w:rPr>
          <w:rFonts w:ascii="Arial" w:hAnsi="Arial" w:cs="Arial"/>
          <w:sz w:val="20"/>
          <w:szCs w:val="20"/>
        </w:rPr>
        <w:t>ề</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b</w:t>
      </w:r>
      <w:r w:rsidRPr="00277E90">
        <w:rPr>
          <w:rFonts w:ascii="Arial" w:hAnsi="Arial" w:cs="Arial"/>
          <w:sz w:val="20"/>
          <w:szCs w:val="20"/>
        </w:rPr>
        <w:t>ổ</w:t>
      </w:r>
      <w:r w:rsidRPr="00277E90">
        <w:rPr>
          <w:rFonts w:ascii="Arial" w:hAnsi="Arial" w:cs="Arial"/>
          <w:sz w:val="20"/>
          <w:szCs w:val="20"/>
        </w:rPr>
        <w:t xml:space="preserve"> s</w:t>
      </w:r>
      <w:r w:rsidRPr="00277E90">
        <w:rPr>
          <w:rFonts w:ascii="Arial" w:hAnsi="Arial" w:cs="Arial"/>
          <w:sz w:val="20"/>
          <w:szCs w:val="20"/>
        </w:rPr>
        <w:t>ung theo quy đ</w:t>
      </w:r>
      <w:r w:rsidRPr="00277E90">
        <w:rPr>
          <w:rFonts w:ascii="Arial" w:hAnsi="Arial" w:cs="Arial"/>
          <w:sz w:val="20"/>
          <w:szCs w:val="20"/>
        </w:rPr>
        <w:t>ị</w:t>
      </w:r>
      <w:r w:rsidRPr="00277E90">
        <w:rPr>
          <w:rFonts w:ascii="Arial" w:hAnsi="Arial" w:cs="Arial"/>
          <w:sz w:val="20"/>
          <w:szCs w:val="20"/>
        </w:rPr>
        <w:t>nh ch</w:t>
      </w:r>
      <w:r w:rsidRPr="00277E90">
        <w:rPr>
          <w:rFonts w:ascii="Arial" w:hAnsi="Arial" w:cs="Arial"/>
          <w:sz w:val="20"/>
          <w:szCs w:val="20"/>
        </w:rPr>
        <w:t>ố</w:t>
      </w:r>
      <w:r w:rsidRPr="00277E90">
        <w:rPr>
          <w:rFonts w:ascii="Arial" w:hAnsi="Arial" w:cs="Arial"/>
          <w:sz w:val="20"/>
          <w:szCs w:val="20"/>
        </w:rPr>
        <w:t>ng xói mòn cơ s</w:t>
      </w:r>
      <w:r w:rsidRPr="00277E90">
        <w:rPr>
          <w:rFonts w:ascii="Arial" w:hAnsi="Arial" w:cs="Arial"/>
          <w:sz w:val="20"/>
          <w:szCs w:val="20"/>
        </w:rPr>
        <w:t>ở</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toàn c</w:t>
      </w:r>
      <w:r w:rsidRPr="00277E90">
        <w:rPr>
          <w:rFonts w:ascii="Arial" w:hAnsi="Arial" w:cs="Arial"/>
          <w:sz w:val="20"/>
          <w:szCs w:val="20"/>
        </w:rPr>
        <w:t>ầ</w:t>
      </w:r>
      <w:r w:rsidRPr="00277E90">
        <w:rPr>
          <w:rFonts w:ascii="Arial" w:hAnsi="Arial" w:cs="Arial"/>
          <w:sz w:val="20"/>
          <w:szCs w:val="20"/>
        </w:rPr>
        <w:t>u.</w:t>
      </w:r>
    </w:p>
    <w:p w14:paraId="5CEAA10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là thu</w:t>
      </w:r>
      <w:r w:rsidRPr="00277E90">
        <w:rPr>
          <w:rFonts w:ascii="Arial" w:hAnsi="Arial" w:cs="Arial"/>
          <w:sz w:val="20"/>
          <w:szCs w:val="20"/>
        </w:rPr>
        <w:t>ậ</w:t>
      </w:r>
      <w:r w:rsidRPr="00277E90">
        <w:rPr>
          <w:rFonts w:ascii="Arial" w:hAnsi="Arial" w:cs="Arial"/>
          <w:sz w:val="20"/>
          <w:szCs w:val="20"/>
        </w:rPr>
        <w:t>t ng</w:t>
      </w:r>
      <w:r w:rsidRPr="00277E90">
        <w:rPr>
          <w:rFonts w:ascii="Arial" w:hAnsi="Arial" w:cs="Arial"/>
          <w:sz w:val="20"/>
          <w:szCs w:val="20"/>
        </w:rPr>
        <w:t>ữ</w:t>
      </w:r>
      <w:r w:rsidRPr="00277E90">
        <w:rPr>
          <w:rFonts w:ascii="Arial" w:hAnsi="Arial" w:cs="Arial"/>
          <w:sz w:val="20"/>
          <w:szCs w:val="20"/>
        </w:rPr>
        <w:t xml:space="preserve"> rút g</w:t>
      </w:r>
      <w:r w:rsidRPr="00277E90">
        <w:rPr>
          <w:rFonts w:ascii="Arial" w:hAnsi="Arial" w:cs="Arial"/>
          <w:sz w:val="20"/>
          <w:szCs w:val="20"/>
        </w:rPr>
        <w:t>ọ</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ký k</w:t>
      </w:r>
      <w:r w:rsidRPr="00277E90">
        <w:rPr>
          <w:rFonts w:ascii="Arial" w:hAnsi="Arial" w:cs="Arial"/>
          <w:sz w:val="20"/>
          <w:szCs w:val="20"/>
        </w:rPr>
        <w:t>ế</w:t>
      </w:r>
      <w:r w:rsidRPr="00277E90">
        <w:rPr>
          <w:rFonts w:ascii="Arial" w:hAnsi="Arial" w:cs="Arial"/>
          <w:sz w:val="20"/>
          <w:szCs w:val="20"/>
        </w:rPr>
        <w:t>t gi</w:t>
      </w:r>
      <w:r w:rsidRPr="00277E90">
        <w:rPr>
          <w:rFonts w:ascii="Arial" w:hAnsi="Arial" w:cs="Arial"/>
          <w:sz w:val="20"/>
          <w:szCs w:val="20"/>
        </w:rPr>
        <w:t>ữ</w:t>
      </w:r>
      <w:r w:rsidRPr="00277E90">
        <w:rPr>
          <w:rFonts w:ascii="Arial" w:hAnsi="Arial" w:cs="Arial"/>
          <w:sz w:val="20"/>
          <w:szCs w:val="20"/>
        </w:rPr>
        <w:t>a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Vi</w:t>
      </w:r>
      <w:r w:rsidRPr="00277E90">
        <w:rPr>
          <w:rFonts w:ascii="Arial" w:hAnsi="Arial" w:cs="Arial"/>
          <w:sz w:val="20"/>
          <w:szCs w:val="20"/>
        </w:rPr>
        <w:t>ệ</w:t>
      </w:r>
      <w:r w:rsidRPr="00277E90">
        <w:rPr>
          <w:rFonts w:ascii="Arial" w:hAnsi="Arial" w:cs="Arial"/>
          <w:sz w:val="20"/>
          <w:szCs w:val="20"/>
        </w:rPr>
        <w:t>t Nam và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tác trên cơ s</w:t>
      </w:r>
      <w:r w:rsidRPr="00277E90">
        <w:rPr>
          <w:rFonts w:ascii="Arial" w:hAnsi="Arial" w:cs="Arial"/>
          <w:sz w:val="20"/>
          <w:szCs w:val="20"/>
        </w:rPr>
        <w:t>ở</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ư</w:t>
      </w:r>
      <w:r w:rsidRPr="00277E90">
        <w:rPr>
          <w:rFonts w:ascii="Arial" w:hAnsi="Arial" w:cs="Arial"/>
          <w:sz w:val="20"/>
          <w:szCs w:val="20"/>
        </w:rPr>
        <w:t>ớ</w:t>
      </w:r>
      <w:r w:rsidRPr="00277E90">
        <w:rPr>
          <w:rFonts w:ascii="Arial" w:hAnsi="Arial" w:cs="Arial"/>
          <w:sz w:val="20"/>
          <w:szCs w:val="20"/>
        </w:rPr>
        <w:t>c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có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trao đ</w:t>
      </w:r>
      <w:r w:rsidRPr="00277E90">
        <w:rPr>
          <w:rFonts w:ascii="Arial" w:hAnsi="Arial" w:cs="Arial"/>
          <w:sz w:val="20"/>
          <w:szCs w:val="20"/>
        </w:rPr>
        <w:t>ổ</w:t>
      </w:r>
      <w:r w:rsidRPr="00277E90">
        <w:rPr>
          <w:rFonts w:ascii="Arial" w:hAnsi="Arial" w:cs="Arial"/>
          <w:sz w:val="20"/>
          <w:szCs w:val="20"/>
        </w:rPr>
        <w:t>i thông tin trong đó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trao đ</w:t>
      </w:r>
      <w:r w:rsidRPr="00277E90">
        <w:rPr>
          <w:rFonts w:ascii="Arial" w:hAnsi="Arial" w:cs="Arial"/>
          <w:sz w:val="20"/>
          <w:szCs w:val="20"/>
        </w:rPr>
        <w:t>ổ</w:t>
      </w:r>
      <w:r w:rsidRPr="00277E90">
        <w:rPr>
          <w:rFonts w:ascii="Arial" w:hAnsi="Arial" w:cs="Arial"/>
          <w:sz w:val="20"/>
          <w:szCs w:val="20"/>
        </w:rPr>
        <w:t>i t</w:t>
      </w:r>
      <w:r w:rsidRPr="00277E90">
        <w:rPr>
          <w:rFonts w:ascii="Arial" w:hAnsi="Arial" w:cs="Arial"/>
          <w:sz w:val="20"/>
          <w:szCs w:val="20"/>
        </w:rPr>
        <w:t>ự</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w:t>
      </w:r>
    </w:p>
    <w:p w14:paraId="3030A4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là công ty đư</w:t>
      </w:r>
      <w:r w:rsidRPr="00277E90">
        <w:rPr>
          <w:rFonts w:ascii="Arial" w:hAnsi="Arial" w:cs="Arial"/>
          <w:sz w:val="20"/>
          <w:szCs w:val="20"/>
        </w:rPr>
        <w:t>ợ</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4 Đi</w:t>
      </w:r>
      <w:r w:rsidRPr="00277E90">
        <w:rPr>
          <w:rFonts w:ascii="Arial" w:hAnsi="Arial" w:cs="Arial"/>
          <w:sz w:val="20"/>
          <w:szCs w:val="20"/>
        </w:rPr>
        <w:t>ề</w:t>
      </w:r>
      <w:r w:rsidRPr="00277E90">
        <w:rPr>
          <w:rFonts w:ascii="Arial" w:hAnsi="Arial" w:cs="Arial"/>
          <w:sz w:val="20"/>
          <w:szCs w:val="20"/>
        </w:rPr>
        <w:t>u 3 Ngh</w:t>
      </w:r>
      <w:r w:rsidRPr="00277E90">
        <w:rPr>
          <w:rFonts w:ascii="Arial" w:hAnsi="Arial" w:cs="Arial"/>
          <w:sz w:val="20"/>
          <w:szCs w:val="20"/>
        </w:rPr>
        <w:t>ị</w:t>
      </w:r>
      <w:r w:rsidRPr="00277E90">
        <w:rPr>
          <w:rFonts w:ascii="Arial" w:hAnsi="Arial" w:cs="Arial"/>
          <w:sz w:val="20"/>
          <w:szCs w:val="20"/>
        </w:rPr>
        <w:t xml:space="preserve"> quy</w:t>
      </w:r>
      <w:r w:rsidRPr="00277E90">
        <w:rPr>
          <w:rFonts w:ascii="Arial" w:hAnsi="Arial" w:cs="Arial"/>
          <w:sz w:val="20"/>
          <w:szCs w:val="20"/>
        </w:rPr>
        <w:t>ế</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107/2023/QH15 v</w:t>
      </w:r>
      <w:r w:rsidRPr="00277E90">
        <w:rPr>
          <w:rFonts w:ascii="Arial" w:hAnsi="Arial" w:cs="Arial"/>
          <w:sz w:val="20"/>
          <w:szCs w:val="20"/>
        </w:rPr>
        <w:t>ề</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b</w:t>
      </w:r>
      <w:r w:rsidRPr="00277E90">
        <w:rPr>
          <w:rFonts w:ascii="Arial" w:hAnsi="Arial" w:cs="Arial"/>
          <w:sz w:val="20"/>
          <w:szCs w:val="20"/>
        </w:rPr>
        <w:t>ổ</w:t>
      </w:r>
      <w:r w:rsidRPr="00277E90">
        <w:rPr>
          <w:rFonts w:ascii="Arial" w:hAnsi="Arial" w:cs="Arial"/>
          <w:sz w:val="20"/>
          <w:szCs w:val="20"/>
        </w:rPr>
        <w:t xml:space="preserve"> sung theo quy đ</w:t>
      </w:r>
      <w:r w:rsidRPr="00277E90">
        <w:rPr>
          <w:rFonts w:ascii="Arial" w:hAnsi="Arial" w:cs="Arial"/>
          <w:sz w:val="20"/>
          <w:szCs w:val="20"/>
        </w:rPr>
        <w:t>ị</w:t>
      </w:r>
      <w:r w:rsidRPr="00277E90">
        <w:rPr>
          <w:rFonts w:ascii="Arial" w:hAnsi="Arial" w:cs="Arial"/>
          <w:sz w:val="20"/>
          <w:szCs w:val="20"/>
        </w:rPr>
        <w:t>nh ch</w:t>
      </w:r>
      <w:r w:rsidRPr="00277E90">
        <w:rPr>
          <w:rFonts w:ascii="Arial" w:hAnsi="Arial" w:cs="Arial"/>
          <w:sz w:val="20"/>
          <w:szCs w:val="20"/>
        </w:rPr>
        <w:t>ố</w:t>
      </w:r>
      <w:r w:rsidRPr="00277E90">
        <w:rPr>
          <w:rFonts w:ascii="Arial" w:hAnsi="Arial" w:cs="Arial"/>
          <w:sz w:val="20"/>
          <w:szCs w:val="20"/>
        </w:rPr>
        <w:t>ng xói mòn cơ s</w:t>
      </w:r>
      <w:r w:rsidRPr="00277E90">
        <w:rPr>
          <w:rFonts w:ascii="Arial" w:hAnsi="Arial" w:cs="Arial"/>
          <w:sz w:val="20"/>
          <w:szCs w:val="20"/>
        </w:rPr>
        <w:t>ở</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toàn c</w:t>
      </w:r>
      <w:r w:rsidRPr="00277E90">
        <w:rPr>
          <w:rFonts w:ascii="Arial" w:hAnsi="Arial" w:cs="Arial"/>
          <w:sz w:val="20"/>
          <w:szCs w:val="20"/>
        </w:rPr>
        <w:t>ầ</w:t>
      </w:r>
      <w:r w:rsidRPr="00277E90">
        <w:rPr>
          <w:rFonts w:ascii="Arial" w:hAnsi="Arial" w:cs="Arial"/>
          <w:sz w:val="20"/>
          <w:szCs w:val="20"/>
        </w:rPr>
        <w:t>u.</w:t>
      </w:r>
    </w:p>
    <w:p w14:paraId="551228A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Cơ quan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tác là cơ quan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nư</w:t>
      </w:r>
      <w:r w:rsidRPr="00277E90">
        <w:rPr>
          <w:rFonts w:ascii="Arial" w:hAnsi="Arial" w:cs="Arial"/>
          <w:sz w:val="20"/>
          <w:szCs w:val="20"/>
        </w:rPr>
        <w:t>ớ</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ký k</w:t>
      </w:r>
      <w:r w:rsidRPr="00277E90">
        <w:rPr>
          <w:rFonts w:ascii="Arial" w:hAnsi="Arial" w:cs="Arial"/>
          <w:sz w:val="20"/>
          <w:szCs w:val="20"/>
        </w:rPr>
        <w:t>ế</w:t>
      </w:r>
      <w:r w:rsidRPr="00277E90">
        <w:rPr>
          <w:rFonts w:ascii="Arial" w:hAnsi="Arial" w:cs="Arial"/>
          <w:sz w:val="20"/>
          <w:szCs w:val="20"/>
        </w:rPr>
        <w:t>t 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ị</w:t>
      </w:r>
      <w:r w:rsidRPr="00277E90">
        <w:rPr>
          <w:rFonts w:ascii="Arial" w:hAnsi="Arial" w:cs="Arial"/>
          <w:sz w:val="20"/>
          <w:szCs w:val="20"/>
        </w:rPr>
        <w:t>nh thu</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w:t>
      </w:r>
    </w:p>
    <w:p w14:paraId="34AEE67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là các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gi</w:t>
      </w:r>
      <w:r w:rsidRPr="00277E90">
        <w:rPr>
          <w:rFonts w:ascii="Arial" w:hAnsi="Arial" w:cs="Arial"/>
          <w:sz w:val="20"/>
          <w:szCs w:val="20"/>
        </w:rPr>
        <w:t>ữ</w:t>
      </w:r>
      <w:r w:rsidRPr="00277E90">
        <w:rPr>
          <w:rFonts w:ascii="Arial" w:hAnsi="Arial" w:cs="Arial"/>
          <w:sz w:val="20"/>
          <w:szCs w:val="20"/>
        </w:rPr>
        <w:t>a các bên không có</w:t>
      </w:r>
      <w:r w:rsidRPr="00277E90">
        <w:rPr>
          <w:rFonts w:ascii="Arial" w:hAnsi="Arial" w:cs="Arial"/>
          <w:sz w:val="20"/>
          <w:szCs w:val="20"/>
        </w:rPr>
        <w:t xml:space="preserve">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doanh nghi</w:t>
      </w:r>
      <w:r w:rsidRPr="00277E90">
        <w:rPr>
          <w:rFonts w:ascii="Arial" w:hAnsi="Arial" w:cs="Arial"/>
          <w:sz w:val="20"/>
          <w:szCs w:val="20"/>
        </w:rPr>
        <w:t>ệ</w:t>
      </w:r>
      <w:r w:rsidRPr="00277E90">
        <w:rPr>
          <w:rFonts w:ascii="Arial" w:hAnsi="Arial" w:cs="Arial"/>
          <w:sz w:val="20"/>
          <w:szCs w:val="20"/>
        </w:rPr>
        <w:t>p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trên cơ s</w:t>
      </w:r>
      <w:r w:rsidRPr="00277E90">
        <w:rPr>
          <w:rFonts w:ascii="Arial" w:hAnsi="Arial" w:cs="Arial"/>
          <w:sz w:val="20"/>
          <w:szCs w:val="20"/>
        </w:rPr>
        <w:t>ở</w:t>
      </w:r>
      <w:r w:rsidRPr="00277E90">
        <w:rPr>
          <w:rFonts w:ascii="Arial" w:hAnsi="Arial" w:cs="Arial"/>
          <w:sz w:val="20"/>
          <w:szCs w:val="20"/>
        </w:rPr>
        <w:t xml:space="preserve"> phân tích, so sánh, xác đ</w:t>
      </w:r>
      <w:r w:rsidRPr="00277E90">
        <w:rPr>
          <w:rFonts w:ascii="Arial" w:hAnsi="Arial" w:cs="Arial"/>
          <w:sz w:val="20"/>
          <w:szCs w:val="20"/>
        </w:rPr>
        <w:t>ị</w:t>
      </w:r>
      <w:r w:rsidRPr="00277E90">
        <w:rPr>
          <w:rFonts w:ascii="Arial" w:hAnsi="Arial" w:cs="Arial"/>
          <w:sz w:val="20"/>
          <w:szCs w:val="20"/>
        </w:rPr>
        <w:t>nh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tương đ</w:t>
      </w:r>
      <w:r w:rsidRPr="00277E90">
        <w:rPr>
          <w:rFonts w:ascii="Arial" w:hAnsi="Arial" w:cs="Arial"/>
          <w:sz w:val="20"/>
          <w:szCs w:val="20"/>
        </w:rPr>
        <w:t>ồ</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nh</w:t>
      </w:r>
      <w:r w:rsidRPr="00277E90">
        <w:rPr>
          <w:rFonts w:ascii="Arial" w:hAnsi="Arial" w:cs="Arial"/>
          <w:sz w:val="20"/>
          <w:szCs w:val="20"/>
        </w:rPr>
        <w:t>ằ</w:t>
      </w:r>
      <w:r w:rsidRPr="00277E90">
        <w:rPr>
          <w:rFonts w:ascii="Arial" w:hAnsi="Arial" w:cs="Arial"/>
          <w:sz w:val="20"/>
          <w:szCs w:val="20"/>
        </w:rPr>
        <w:t>m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w:t>
      </w:r>
      <w:r w:rsidRPr="00277E90">
        <w:rPr>
          <w:rFonts w:ascii="Arial" w:hAnsi="Arial" w:cs="Arial"/>
          <w:sz w:val="20"/>
          <w:szCs w:val="20"/>
        </w:rPr>
        <w:t>h nhà nư</w:t>
      </w:r>
      <w:r w:rsidRPr="00277E90">
        <w:rPr>
          <w:rFonts w:ascii="Arial" w:hAnsi="Arial" w:cs="Arial"/>
          <w:sz w:val="20"/>
          <w:szCs w:val="20"/>
        </w:rPr>
        <w:t>ớ</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đúng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và Lu</w:t>
      </w:r>
      <w:r w:rsidRPr="00277E90">
        <w:rPr>
          <w:rFonts w:ascii="Arial" w:hAnsi="Arial" w:cs="Arial"/>
          <w:sz w:val="20"/>
          <w:szCs w:val="20"/>
        </w:rPr>
        <w:t>ậ</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34CC1B8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7.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là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hình thành giá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quan tr</w:t>
      </w:r>
      <w:r w:rsidRPr="00277E90">
        <w:rPr>
          <w:rFonts w:ascii="Arial" w:hAnsi="Arial" w:cs="Arial"/>
          <w:sz w:val="20"/>
          <w:szCs w:val="20"/>
        </w:rPr>
        <w:t>ọ</w:t>
      </w:r>
      <w:r w:rsidRPr="00277E90">
        <w:rPr>
          <w:rFonts w:ascii="Arial" w:hAnsi="Arial" w:cs="Arial"/>
          <w:sz w:val="20"/>
          <w:szCs w:val="20"/>
        </w:rPr>
        <w:t>ng ho</w:t>
      </w:r>
      <w:r w:rsidRPr="00277E90">
        <w:rPr>
          <w:rFonts w:ascii="Arial" w:hAnsi="Arial" w:cs="Arial"/>
          <w:sz w:val="20"/>
          <w:szCs w:val="20"/>
        </w:rPr>
        <w:t>ặ</w:t>
      </w:r>
      <w:r w:rsidRPr="00277E90">
        <w:rPr>
          <w:rFonts w:ascii="Arial" w:hAnsi="Arial" w:cs="Arial"/>
          <w:sz w:val="20"/>
          <w:szCs w:val="20"/>
        </w:rPr>
        <w:t>c đáng k</w:t>
      </w:r>
      <w:r w:rsidRPr="00277E90">
        <w:rPr>
          <w:rFonts w:ascii="Arial" w:hAnsi="Arial" w:cs="Arial"/>
          <w:sz w:val="20"/>
          <w:szCs w:val="20"/>
        </w:rPr>
        <w:t>ể</w:t>
      </w:r>
      <w:r w:rsidRPr="00277E90">
        <w:rPr>
          <w:rFonts w:ascii="Arial" w:hAnsi="Arial" w:cs="Arial"/>
          <w:sz w:val="20"/>
          <w:szCs w:val="20"/>
        </w:rPr>
        <w:t xml:space="preserve">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và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w:t>
      </w:r>
      <w:r w:rsidRPr="00277E90">
        <w:rPr>
          <w:rFonts w:ascii="Arial" w:hAnsi="Arial" w:cs="Arial"/>
          <w:sz w:val="20"/>
          <w:szCs w:val="20"/>
        </w:rPr>
        <w:t>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 tham gia giao d</w:t>
      </w:r>
      <w:r w:rsidRPr="00277E90">
        <w:rPr>
          <w:rFonts w:ascii="Arial" w:hAnsi="Arial" w:cs="Arial"/>
          <w:sz w:val="20"/>
          <w:szCs w:val="20"/>
        </w:rPr>
        <w:t>ị</w:t>
      </w:r>
      <w:r w:rsidRPr="00277E90">
        <w:rPr>
          <w:rFonts w:ascii="Arial" w:hAnsi="Arial" w:cs="Arial"/>
          <w:sz w:val="20"/>
          <w:szCs w:val="20"/>
        </w:rPr>
        <w:t>ch.</w:t>
      </w:r>
    </w:p>
    <w:p w14:paraId="1547E72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8.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là t</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ợ</w:t>
      </w:r>
      <w:r w:rsidRPr="00277E90">
        <w:rPr>
          <w:rFonts w:ascii="Arial" w:hAnsi="Arial" w:cs="Arial"/>
          <w:sz w:val="20"/>
          <w:szCs w:val="20"/>
        </w:rPr>
        <w:t>p các giá tr</w:t>
      </w:r>
      <w:r w:rsidRPr="00277E90">
        <w:rPr>
          <w:rFonts w:ascii="Arial" w:hAnsi="Arial" w:cs="Arial"/>
          <w:sz w:val="20"/>
          <w:szCs w:val="20"/>
        </w:rPr>
        <w:t>ị</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cơ quan thu</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trên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17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Các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ợ</w:t>
      </w:r>
      <w:r w:rsidRPr="00277E90">
        <w:rPr>
          <w:rFonts w:ascii="Arial" w:hAnsi="Arial" w:cs="Arial"/>
          <w:sz w:val="20"/>
          <w:szCs w:val="20"/>
        </w:rPr>
        <w:t>p này có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so sánh tin c</w:t>
      </w:r>
      <w:r w:rsidRPr="00277E90">
        <w:rPr>
          <w:rFonts w:ascii="Arial" w:hAnsi="Arial" w:cs="Arial"/>
          <w:sz w:val="20"/>
          <w:szCs w:val="20"/>
        </w:rPr>
        <w:t>ậ</w:t>
      </w:r>
      <w:r w:rsidRPr="00277E90">
        <w:rPr>
          <w:rFonts w:ascii="Arial" w:hAnsi="Arial" w:cs="Arial"/>
          <w:sz w:val="20"/>
          <w:szCs w:val="20"/>
        </w:rPr>
        <w:t>y tương đương nhau.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w:t>
      </w:r>
      <w:r w:rsidRPr="00277E90">
        <w:rPr>
          <w:rFonts w:ascii="Arial" w:hAnsi="Arial" w:cs="Arial"/>
          <w:sz w:val="20"/>
          <w:szCs w:val="20"/>
        </w:rPr>
        <w:t>ầ</w:t>
      </w:r>
      <w:r w:rsidRPr="00277E90">
        <w:rPr>
          <w:rFonts w:ascii="Arial" w:hAnsi="Arial" w:cs="Arial"/>
          <w:sz w:val="20"/>
          <w:szCs w:val="20"/>
        </w:rPr>
        <w:t>n thi</w:t>
      </w:r>
      <w:r w:rsidRPr="00277E90">
        <w:rPr>
          <w:rFonts w:ascii="Arial" w:hAnsi="Arial" w:cs="Arial"/>
          <w:sz w:val="20"/>
          <w:szCs w:val="20"/>
        </w:rPr>
        <w:t>ế</w:t>
      </w:r>
      <w:r w:rsidRPr="00277E90">
        <w:rPr>
          <w:rFonts w:ascii="Arial" w:hAnsi="Arial" w:cs="Arial"/>
          <w:sz w:val="20"/>
          <w:szCs w:val="20"/>
        </w:rPr>
        <w:t>t, áp d</w:t>
      </w:r>
      <w:r w:rsidRPr="00277E90">
        <w:rPr>
          <w:rFonts w:ascii="Arial" w:hAnsi="Arial" w:cs="Arial"/>
          <w:sz w:val="20"/>
          <w:szCs w:val="20"/>
        </w:rPr>
        <w:t>ụ</w:t>
      </w:r>
      <w:r w:rsidRPr="00277E90">
        <w:rPr>
          <w:rFonts w:ascii="Arial" w:hAnsi="Arial" w:cs="Arial"/>
          <w:sz w:val="20"/>
          <w:szCs w:val="20"/>
        </w:rPr>
        <w:t>ng phương pháp xác su</w:t>
      </w:r>
      <w:r w:rsidRPr="00277E90">
        <w:rPr>
          <w:rFonts w:ascii="Arial" w:hAnsi="Arial" w:cs="Arial"/>
          <w:sz w:val="20"/>
          <w:szCs w:val="20"/>
        </w:rPr>
        <w:t>ấ</w:t>
      </w:r>
      <w:r w:rsidRPr="00277E90">
        <w:rPr>
          <w:rFonts w:ascii="Arial" w:hAnsi="Arial" w:cs="Arial"/>
          <w:sz w:val="20"/>
          <w:szCs w:val="20"/>
        </w:rPr>
        <w:t>t th</w:t>
      </w:r>
      <w:r w:rsidRPr="00277E90">
        <w:rPr>
          <w:rFonts w:ascii="Arial" w:hAnsi="Arial" w:cs="Arial"/>
          <w:sz w:val="20"/>
          <w:szCs w:val="20"/>
        </w:rPr>
        <w:t>ố</w:t>
      </w:r>
      <w:r w:rsidRPr="00277E90">
        <w:rPr>
          <w:rFonts w:ascii="Arial" w:hAnsi="Arial" w:cs="Arial"/>
          <w:sz w:val="20"/>
          <w:szCs w:val="20"/>
        </w:rPr>
        <w:t>ng kê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và giá tr</w:t>
      </w:r>
      <w:r w:rsidRPr="00277E90">
        <w:rPr>
          <w:rFonts w:ascii="Arial" w:hAnsi="Arial" w:cs="Arial"/>
          <w:sz w:val="20"/>
          <w:szCs w:val="20"/>
        </w:rPr>
        <w:t>ị</w:t>
      </w:r>
      <w:r w:rsidRPr="00277E90">
        <w:rPr>
          <w:rFonts w:ascii="Arial" w:hAnsi="Arial" w:cs="Arial"/>
          <w:sz w:val="20"/>
          <w:szCs w:val="20"/>
        </w:rPr>
        <w:t xml:space="preserve"> trung v</w:t>
      </w:r>
      <w:r w:rsidRPr="00277E90">
        <w:rPr>
          <w:rFonts w:ascii="Arial" w:hAnsi="Arial" w:cs="Arial"/>
          <w:sz w:val="20"/>
          <w:szCs w:val="20"/>
        </w:rPr>
        <w:t>ị</w:t>
      </w:r>
      <w:r w:rsidRPr="00277E90">
        <w:rPr>
          <w:rFonts w:ascii="Arial" w:hAnsi="Arial" w:cs="Arial"/>
          <w:sz w:val="20"/>
          <w:szCs w:val="20"/>
        </w:rPr>
        <w:t xml:space="preserve"> </w:t>
      </w:r>
      <w:r w:rsidRPr="00277E90">
        <w:rPr>
          <w:rFonts w:ascii="Arial" w:hAnsi="Arial" w:cs="Arial"/>
          <w:sz w:val="20"/>
          <w:szCs w:val="20"/>
        </w:rPr>
        <w:t>mang tính ch</w:t>
      </w:r>
      <w:r w:rsidRPr="00277E90">
        <w:rPr>
          <w:rFonts w:ascii="Arial" w:hAnsi="Arial" w:cs="Arial"/>
          <w:sz w:val="20"/>
          <w:szCs w:val="20"/>
        </w:rPr>
        <w:t>ấ</w:t>
      </w:r>
      <w:r w:rsidRPr="00277E90">
        <w:rPr>
          <w:rFonts w:ascii="Arial" w:hAnsi="Arial" w:cs="Arial"/>
          <w:sz w:val="20"/>
          <w:szCs w:val="20"/>
        </w:rPr>
        <w:t>t đ</w:t>
      </w:r>
      <w:r w:rsidRPr="00277E90">
        <w:rPr>
          <w:rFonts w:ascii="Arial" w:hAnsi="Arial" w:cs="Arial"/>
          <w:sz w:val="20"/>
          <w:szCs w:val="20"/>
        </w:rPr>
        <w:t>ạ</w:t>
      </w:r>
      <w:r w:rsidRPr="00277E90">
        <w:rPr>
          <w:rFonts w:ascii="Arial" w:hAnsi="Arial" w:cs="Arial"/>
          <w:sz w:val="20"/>
          <w:szCs w:val="20"/>
        </w:rPr>
        <w:t>i di</w:t>
      </w:r>
      <w:r w:rsidRPr="00277E90">
        <w:rPr>
          <w:rFonts w:ascii="Arial" w:hAnsi="Arial" w:cs="Arial"/>
          <w:sz w:val="20"/>
          <w:szCs w:val="20"/>
        </w:rPr>
        <w:t>ệ</w:t>
      </w:r>
      <w:r w:rsidRPr="00277E90">
        <w:rPr>
          <w:rFonts w:ascii="Arial" w:hAnsi="Arial" w:cs="Arial"/>
          <w:sz w:val="20"/>
          <w:szCs w:val="20"/>
        </w:rPr>
        <w:t>n, ph</w:t>
      </w:r>
      <w:r w:rsidRPr="00277E90">
        <w:rPr>
          <w:rFonts w:ascii="Arial" w:hAnsi="Arial" w:cs="Arial"/>
          <w:sz w:val="20"/>
          <w:szCs w:val="20"/>
        </w:rPr>
        <w:t>ổ</w:t>
      </w:r>
      <w:r w:rsidRPr="00277E90">
        <w:rPr>
          <w:rFonts w:ascii="Arial" w:hAnsi="Arial" w:cs="Arial"/>
          <w:sz w:val="20"/>
          <w:szCs w:val="20"/>
        </w:rPr>
        <w:t xml:space="preserve"> quát, ph</w:t>
      </w:r>
      <w:r w:rsidRPr="00277E90">
        <w:rPr>
          <w:rFonts w:ascii="Arial" w:hAnsi="Arial" w:cs="Arial"/>
          <w:sz w:val="20"/>
          <w:szCs w:val="20"/>
        </w:rPr>
        <w:t>ổ</w:t>
      </w:r>
      <w:r w:rsidRPr="00277E90">
        <w:rPr>
          <w:rFonts w:ascii="Arial" w:hAnsi="Arial" w:cs="Arial"/>
          <w:sz w:val="20"/>
          <w:szCs w:val="20"/>
        </w:rPr>
        <w:t xml:space="preserve"> bi</w:t>
      </w:r>
      <w:r w:rsidRPr="00277E90">
        <w:rPr>
          <w:rFonts w:ascii="Arial" w:hAnsi="Arial" w:cs="Arial"/>
          <w:sz w:val="20"/>
          <w:szCs w:val="20"/>
        </w:rPr>
        <w:t>ế</w:t>
      </w:r>
      <w:r w:rsidRPr="00277E90">
        <w:rPr>
          <w:rFonts w:ascii="Arial" w:hAnsi="Arial" w:cs="Arial"/>
          <w:sz w:val="20"/>
          <w:szCs w:val="20"/>
        </w:rPr>
        <w:t>n nh</w:t>
      </w:r>
      <w:r w:rsidRPr="00277E90">
        <w:rPr>
          <w:rFonts w:ascii="Arial" w:hAnsi="Arial" w:cs="Arial"/>
          <w:sz w:val="20"/>
          <w:szCs w:val="20"/>
        </w:rPr>
        <w:t>ằ</w:t>
      </w:r>
      <w:r w:rsidRPr="00277E90">
        <w:rPr>
          <w:rFonts w:ascii="Arial" w:hAnsi="Arial" w:cs="Arial"/>
          <w:sz w:val="20"/>
          <w:szCs w:val="20"/>
        </w:rPr>
        <w:t>m tăng đ</w:t>
      </w:r>
      <w:r w:rsidRPr="00277E90">
        <w:rPr>
          <w:rFonts w:ascii="Arial" w:hAnsi="Arial" w:cs="Arial"/>
          <w:sz w:val="20"/>
          <w:szCs w:val="20"/>
        </w:rPr>
        <w:t>ộ</w:t>
      </w:r>
      <w:r w:rsidRPr="00277E90">
        <w:rPr>
          <w:rFonts w:ascii="Arial" w:hAnsi="Arial" w:cs="Arial"/>
          <w:sz w:val="20"/>
          <w:szCs w:val="20"/>
        </w:rPr>
        <w:t xml:space="preserve"> tin c</w:t>
      </w:r>
      <w:r w:rsidRPr="00277E90">
        <w:rPr>
          <w:rFonts w:ascii="Arial" w:hAnsi="Arial" w:cs="Arial"/>
          <w:sz w:val="20"/>
          <w:szCs w:val="20"/>
        </w:rPr>
        <w:t>ậ</w:t>
      </w:r>
      <w:r w:rsidRPr="00277E90">
        <w:rPr>
          <w:rFonts w:ascii="Arial" w:hAnsi="Arial" w:cs="Arial"/>
          <w:sz w:val="20"/>
          <w:szCs w:val="20"/>
        </w:rPr>
        <w:t>y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ợ</w:t>
      </w:r>
      <w:r w:rsidRPr="00277E90">
        <w:rPr>
          <w:rFonts w:ascii="Arial" w:hAnsi="Arial" w:cs="Arial"/>
          <w:sz w:val="20"/>
          <w:szCs w:val="20"/>
        </w:rPr>
        <w:t>p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027B7AF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9.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là t</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ợ</w:t>
      </w:r>
      <w:r w:rsidRPr="00277E90">
        <w:rPr>
          <w:rFonts w:ascii="Arial" w:hAnsi="Arial" w:cs="Arial"/>
          <w:sz w:val="20"/>
          <w:szCs w:val="20"/>
        </w:rPr>
        <w:t>p các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35 đ</w:t>
      </w:r>
      <w:r w:rsidRPr="00277E90">
        <w:rPr>
          <w:rFonts w:ascii="Arial" w:hAnsi="Arial" w:cs="Arial"/>
          <w:sz w:val="20"/>
          <w:szCs w:val="20"/>
        </w:rPr>
        <w:t>ế</w:t>
      </w:r>
      <w:r w:rsidRPr="00277E90">
        <w:rPr>
          <w:rFonts w:ascii="Arial" w:hAnsi="Arial" w:cs="Arial"/>
          <w:sz w:val="20"/>
          <w:szCs w:val="20"/>
        </w:rPr>
        <w:t>n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75; trung v</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w:t>
      </w:r>
      <w:r w:rsidRPr="00277E90">
        <w:rPr>
          <w:rFonts w:ascii="Arial" w:hAnsi="Arial" w:cs="Arial"/>
          <w:sz w:val="20"/>
          <w:szCs w:val="20"/>
        </w:rPr>
        <w:t>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là giá tr</w:t>
      </w:r>
      <w:r w:rsidRPr="00277E90">
        <w:rPr>
          <w:rFonts w:ascii="Arial" w:hAnsi="Arial" w:cs="Arial"/>
          <w:sz w:val="20"/>
          <w:szCs w:val="20"/>
        </w:rPr>
        <w:t>ị</w:t>
      </w:r>
      <w:r w:rsidRPr="00277E90">
        <w:rPr>
          <w:rFonts w:ascii="Arial" w:hAnsi="Arial" w:cs="Arial"/>
          <w:sz w:val="20"/>
          <w:szCs w:val="20"/>
        </w:rPr>
        <w:t xml:space="preserve">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50 theo hàm xác su</w:t>
      </w:r>
      <w:r w:rsidRPr="00277E90">
        <w:rPr>
          <w:rFonts w:ascii="Arial" w:hAnsi="Arial" w:cs="Arial"/>
          <w:sz w:val="20"/>
          <w:szCs w:val="20"/>
        </w:rPr>
        <w:t>ấ</w:t>
      </w:r>
      <w:r w:rsidRPr="00277E90">
        <w:rPr>
          <w:rFonts w:ascii="Arial" w:hAnsi="Arial" w:cs="Arial"/>
          <w:sz w:val="20"/>
          <w:szCs w:val="20"/>
        </w:rPr>
        <w:t>t th</w:t>
      </w:r>
      <w:r w:rsidRPr="00277E90">
        <w:rPr>
          <w:rFonts w:ascii="Arial" w:hAnsi="Arial" w:cs="Arial"/>
          <w:sz w:val="20"/>
          <w:szCs w:val="20"/>
        </w:rPr>
        <w:t>ố</w:t>
      </w:r>
      <w:r w:rsidRPr="00277E90">
        <w:rPr>
          <w:rFonts w:ascii="Arial" w:hAnsi="Arial" w:cs="Arial"/>
          <w:sz w:val="20"/>
          <w:szCs w:val="20"/>
        </w:rPr>
        <w:t>ng kê.</w:t>
      </w:r>
    </w:p>
    <w:p w14:paraId="562A221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10.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là thành viên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đư</w:t>
      </w:r>
      <w:r w:rsidRPr="00277E90">
        <w:rPr>
          <w:rFonts w:ascii="Arial" w:hAnsi="Arial" w:cs="Arial"/>
          <w:sz w:val="20"/>
          <w:szCs w:val="20"/>
        </w:rPr>
        <w:t>ợ</w:t>
      </w:r>
      <w:r w:rsidRPr="00277E90">
        <w:rPr>
          <w:rFonts w:ascii="Arial" w:hAnsi="Arial" w:cs="Arial"/>
          <w:sz w:val="20"/>
          <w:szCs w:val="20"/>
        </w:rPr>
        <w:t>c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thay m</w:t>
      </w:r>
      <w:r w:rsidRPr="00277E90">
        <w:rPr>
          <w:rFonts w:ascii="Arial" w:hAnsi="Arial" w:cs="Arial"/>
          <w:sz w:val="20"/>
          <w:szCs w:val="20"/>
        </w:rPr>
        <w:t>ặ</w:t>
      </w:r>
      <w:r w:rsidRPr="00277E90">
        <w:rPr>
          <w:rFonts w:ascii="Arial" w:hAnsi="Arial" w:cs="Arial"/>
          <w:sz w:val="20"/>
          <w:szCs w:val="20"/>
        </w:rPr>
        <w:t>t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l</w:t>
      </w:r>
      <w:r w:rsidRPr="00277E90">
        <w:rPr>
          <w:rFonts w:ascii="Arial" w:hAnsi="Arial" w:cs="Arial"/>
          <w:sz w:val="20"/>
          <w:szCs w:val="20"/>
        </w:rPr>
        <w:t>ậ</w:t>
      </w:r>
      <w:r w:rsidRPr="00277E90">
        <w:rPr>
          <w:rFonts w:ascii="Arial" w:hAnsi="Arial" w:cs="Arial"/>
          <w:sz w:val="20"/>
          <w:szCs w:val="20"/>
        </w:rPr>
        <w:t>p và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thành viên đó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thu</w:t>
      </w:r>
      <w:r w:rsidRPr="00277E90">
        <w:rPr>
          <w:rFonts w:ascii="Arial" w:hAnsi="Arial" w:cs="Arial"/>
          <w:sz w:val="20"/>
          <w:szCs w:val="20"/>
        </w:rPr>
        <w:t>ế</w:t>
      </w:r>
      <w:r w:rsidRPr="00277E90">
        <w:rPr>
          <w:rFonts w:ascii="Arial" w:hAnsi="Arial" w:cs="Arial"/>
          <w:sz w:val="20"/>
          <w:szCs w:val="20"/>
        </w:rPr>
        <w:t>.</w:t>
      </w:r>
    </w:p>
    <w:p w14:paraId="296B831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11. H</w:t>
      </w:r>
      <w:r w:rsidRPr="00277E90">
        <w:rPr>
          <w:rFonts w:ascii="Arial" w:hAnsi="Arial" w:cs="Arial"/>
          <w:sz w:val="20"/>
          <w:szCs w:val="20"/>
        </w:rPr>
        <w:t>ồ</w:t>
      </w:r>
      <w:r w:rsidRPr="00277E90">
        <w:rPr>
          <w:rFonts w:ascii="Arial" w:hAnsi="Arial" w:cs="Arial"/>
          <w:sz w:val="20"/>
          <w:szCs w:val="20"/>
        </w:rPr>
        <w:t xml:space="preserve"> sơ qu</w:t>
      </w:r>
      <w:r w:rsidRPr="00277E90">
        <w:rPr>
          <w:rFonts w:ascii="Arial" w:hAnsi="Arial" w:cs="Arial"/>
          <w:sz w:val="20"/>
          <w:szCs w:val="20"/>
        </w:rPr>
        <w:t>ố</w:t>
      </w:r>
      <w:r w:rsidRPr="00277E90">
        <w:rPr>
          <w:rFonts w:ascii="Arial" w:hAnsi="Arial" w:cs="Arial"/>
          <w:sz w:val="20"/>
          <w:szCs w:val="20"/>
        </w:rPr>
        <w:t>c gia là thông tin v</w:t>
      </w:r>
      <w:r w:rsidRPr="00277E90">
        <w:rPr>
          <w:rFonts w:ascii="Arial" w:hAnsi="Arial" w:cs="Arial"/>
          <w:sz w:val="20"/>
          <w:szCs w:val="20"/>
        </w:rPr>
        <w:t>ề</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chính sách và phương pháp xác đ</w:t>
      </w:r>
      <w:r w:rsidRPr="00277E90">
        <w:rPr>
          <w:rFonts w:ascii="Arial" w:hAnsi="Arial" w:cs="Arial"/>
          <w:sz w:val="20"/>
          <w:szCs w:val="20"/>
        </w:rPr>
        <w:t>ị</w:t>
      </w:r>
      <w:r w:rsidRPr="00277E90">
        <w:rPr>
          <w:rFonts w:ascii="Arial" w:hAnsi="Arial" w:cs="Arial"/>
          <w:sz w:val="20"/>
          <w:szCs w:val="20"/>
        </w:rPr>
        <w:t>nh giá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w:t>
      </w:r>
    </w:p>
    <w:p w14:paraId="1C90B79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12. H</w:t>
      </w:r>
      <w:r w:rsidRPr="00277E90">
        <w:rPr>
          <w:rFonts w:ascii="Arial" w:hAnsi="Arial" w:cs="Arial"/>
          <w:sz w:val="20"/>
          <w:szCs w:val="20"/>
        </w:rPr>
        <w:t>ồ</w:t>
      </w:r>
      <w:r w:rsidRPr="00277E90">
        <w:rPr>
          <w:rFonts w:ascii="Arial" w:hAnsi="Arial" w:cs="Arial"/>
          <w:sz w:val="20"/>
          <w:szCs w:val="20"/>
        </w:rPr>
        <w:t xml:space="preserve"> s</w:t>
      </w:r>
      <w:r w:rsidRPr="00277E90">
        <w:rPr>
          <w:rFonts w:ascii="Arial" w:hAnsi="Arial" w:cs="Arial"/>
          <w:sz w:val="20"/>
          <w:szCs w:val="20"/>
        </w:rPr>
        <w:t>ơ toàn c</w:t>
      </w:r>
      <w:r w:rsidRPr="00277E90">
        <w:rPr>
          <w:rFonts w:ascii="Arial" w:hAnsi="Arial" w:cs="Arial"/>
          <w:sz w:val="20"/>
          <w:szCs w:val="20"/>
        </w:rPr>
        <w:t>ầ</w:t>
      </w:r>
      <w:r w:rsidRPr="00277E90">
        <w:rPr>
          <w:rFonts w:ascii="Arial" w:hAnsi="Arial" w:cs="Arial"/>
          <w:sz w:val="20"/>
          <w:szCs w:val="20"/>
        </w:rPr>
        <w:t>u là thông tin v</w:t>
      </w:r>
      <w:r w:rsidRPr="00277E90">
        <w:rPr>
          <w:rFonts w:ascii="Arial" w:hAnsi="Arial" w:cs="Arial"/>
          <w:sz w:val="20"/>
          <w:szCs w:val="20"/>
        </w:rPr>
        <w:t>ề</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chính sách và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trên toàn c</w:t>
      </w:r>
      <w:r w:rsidRPr="00277E90">
        <w:rPr>
          <w:rFonts w:ascii="Arial" w:hAnsi="Arial" w:cs="Arial"/>
          <w:sz w:val="20"/>
          <w:szCs w:val="20"/>
        </w:rPr>
        <w:t>ầ</w:t>
      </w:r>
      <w:r w:rsidRPr="00277E90">
        <w:rPr>
          <w:rFonts w:ascii="Arial" w:hAnsi="Arial" w:cs="Arial"/>
          <w:sz w:val="20"/>
          <w:szCs w:val="20"/>
        </w:rPr>
        <w:t>u và chính sách phân b</w:t>
      </w:r>
      <w:r w:rsidRPr="00277E90">
        <w:rPr>
          <w:rFonts w:ascii="Arial" w:hAnsi="Arial" w:cs="Arial"/>
          <w:sz w:val="20"/>
          <w:szCs w:val="20"/>
        </w:rPr>
        <w:t>ổ</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và phân b</w:t>
      </w:r>
      <w:r w:rsidRPr="00277E90">
        <w:rPr>
          <w:rFonts w:ascii="Arial" w:hAnsi="Arial" w:cs="Arial"/>
          <w:sz w:val="20"/>
          <w:szCs w:val="20"/>
        </w:rPr>
        <w:t>ổ</w:t>
      </w:r>
      <w:r w:rsidRPr="00277E90">
        <w:rPr>
          <w:rFonts w:ascii="Arial" w:hAnsi="Arial" w:cs="Arial"/>
          <w:sz w:val="20"/>
          <w:szCs w:val="20"/>
        </w:rPr>
        <w:t xml:space="preserve"> 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c năng trong chu</w:t>
      </w:r>
      <w:r w:rsidRPr="00277E90">
        <w:rPr>
          <w:rFonts w:ascii="Arial" w:hAnsi="Arial" w:cs="Arial"/>
          <w:sz w:val="20"/>
          <w:szCs w:val="20"/>
        </w:rPr>
        <w:t>ỗ</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w:t>
      </w:r>
      <w:r w:rsidRPr="00277E90">
        <w:rPr>
          <w:rFonts w:ascii="Arial" w:hAnsi="Arial" w:cs="Arial"/>
          <w:sz w:val="20"/>
          <w:szCs w:val="20"/>
        </w:rPr>
        <w:t>àn.</w:t>
      </w:r>
    </w:p>
    <w:p w14:paraId="76DFD21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13. Tình tr</w:t>
      </w:r>
      <w:r w:rsidRPr="00277E90">
        <w:rPr>
          <w:rFonts w:ascii="Arial" w:hAnsi="Arial" w:cs="Arial"/>
          <w:sz w:val="20"/>
          <w:szCs w:val="20"/>
        </w:rPr>
        <w:t>ạ</w:t>
      </w:r>
      <w:r w:rsidRPr="00277E90">
        <w:rPr>
          <w:rFonts w:ascii="Arial" w:hAnsi="Arial" w:cs="Arial"/>
          <w:sz w:val="20"/>
          <w:szCs w:val="20"/>
        </w:rPr>
        <w:t>ng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trao đ</w:t>
      </w:r>
      <w:r w:rsidRPr="00277E90">
        <w:rPr>
          <w:rFonts w:ascii="Arial" w:hAnsi="Arial" w:cs="Arial"/>
          <w:sz w:val="20"/>
          <w:szCs w:val="20"/>
        </w:rPr>
        <w:t>ổ</w:t>
      </w:r>
      <w:r w:rsidRPr="00277E90">
        <w:rPr>
          <w:rFonts w:ascii="Arial" w:hAnsi="Arial" w:cs="Arial"/>
          <w:sz w:val="20"/>
          <w:szCs w:val="20"/>
        </w:rPr>
        <w:t>i thông tin m</w:t>
      </w:r>
      <w:r w:rsidRPr="00277E90">
        <w:rPr>
          <w:rFonts w:ascii="Arial" w:hAnsi="Arial" w:cs="Arial"/>
          <w:sz w:val="20"/>
          <w:szCs w:val="20"/>
        </w:rPr>
        <w:t>ộ</w:t>
      </w:r>
      <w:r w:rsidRPr="00277E90">
        <w:rPr>
          <w:rFonts w:ascii="Arial" w:hAnsi="Arial" w:cs="Arial"/>
          <w:sz w:val="20"/>
          <w:szCs w:val="20"/>
        </w:rPr>
        <w:t>t cách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là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đã có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trao đ</w:t>
      </w:r>
      <w:r w:rsidRPr="00277E90">
        <w:rPr>
          <w:rFonts w:ascii="Arial" w:hAnsi="Arial" w:cs="Arial"/>
          <w:sz w:val="20"/>
          <w:szCs w:val="20"/>
        </w:rPr>
        <w:t>ổ</w:t>
      </w:r>
      <w:r w:rsidRPr="00277E90">
        <w:rPr>
          <w:rFonts w:ascii="Arial" w:hAnsi="Arial" w:cs="Arial"/>
          <w:sz w:val="20"/>
          <w:szCs w:val="20"/>
        </w:rPr>
        <w:t>i t</w:t>
      </w:r>
      <w:r w:rsidRPr="00277E90">
        <w:rPr>
          <w:rFonts w:ascii="Arial" w:hAnsi="Arial" w:cs="Arial"/>
          <w:sz w:val="20"/>
          <w:szCs w:val="20"/>
        </w:rPr>
        <w:t>ự</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đang có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nhưng t</w:t>
      </w:r>
      <w:r w:rsidRPr="00277E90">
        <w:rPr>
          <w:rFonts w:ascii="Arial" w:hAnsi="Arial" w:cs="Arial"/>
          <w:sz w:val="20"/>
          <w:szCs w:val="20"/>
        </w:rPr>
        <w:t>ạ</w:t>
      </w:r>
      <w:r w:rsidRPr="00277E90">
        <w:rPr>
          <w:rFonts w:ascii="Arial" w:hAnsi="Arial" w:cs="Arial"/>
          <w:sz w:val="20"/>
          <w:szCs w:val="20"/>
        </w:rPr>
        <w:t>m ng</w:t>
      </w:r>
      <w:r w:rsidRPr="00277E90">
        <w:rPr>
          <w:rFonts w:ascii="Arial" w:hAnsi="Arial" w:cs="Arial"/>
          <w:sz w:val="20"/>
          <w:szCs w:val="20"/>
        </w:rPr>
        <w:t>ừ</w:t>
      </w:r>
      <w:r w:rsidRPr="00277E90">
        <w:rPr>
          <w:rFonts w:ascii="Arial" w:hAnsi="Arial" w:cs="Arial"/>
          <w:sz w:val="20"/>
          <w:szCs w:val="20"/>
        </w:rPr>
        <w:t>ng vi</w:t>
      </w:r>
      <w:r w:rsidRPr="00277E90">
        <w:rPr>
          <w:rFonts w:ascii="Arial" w:hAnsi="Arial" w:cs="Arial"/>
          <w:sz w:val="20"/>
          <w:szCs w:val="20"/>
        </w:rPr>
        <w:t>ệ</w:t>
      </w:r>
      <w:r w:rsidRPr="00277E90">
        <w:rPr>
          <w:rFonts w:ascii="Arial" w:hAnsi="Arial" w:cs="Arial"/>
          <w:sz w:val="20"/>
          <w:szCs w:val="20"/>
        </w:rPr>
        <w:t>c trao đ</w:t>
      </w:r>
      <w:r w:rsidRPr="00277E90">
        <w:rPr>
          <w:rFonts w:ascii="Arial" w:hAnsi="Arial" w:cs="Arial"/>
          <w:sz w:val="20"/>
          <w:szCs w:val="20"/>
        </w:rPr>
        <w:t>ổ</w:t>
      </w:r>
      <w:r w:rsidRPr="00277E90">
        <w:rPr>
          <w:rFonts w:ascii="Arial" w:hAnsi="Arial" w:cs="Arial"/>
          <w:sz w:val="20"/>
          <w:szCs w:val="20"/>
        </w:rPr>
        <w:t>i vì các lý do không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đó, ho</w:t>
      </w:r>
      <w:r w:rsidRPr="00277E90">
        <w:rPr>
          <w:rFonts w:ascii="Arial" w:hAnsi="Arial" w:cs="Arial"/>
          <w:sz w:val="20"/>
          <w:szCs w:val="20"/>
        </w:rPr>
        <w:t>ặ</w:t>
      </w:r>
      <w:r w:rsidRPr="00277E90">
        <w:rPr>
          <w:rFonts w:ascii="Arial" w:hAnsi="Arial" w:cs="Arial"/>
          <w:sz w:val="20"/>
          <w:szCs w:val="20"/>
        </w:rPr>
        <w:t>c liên t</w:t>
      </w:r>
      <w:r w:rsidRPr="00277E90">
        <w:rPr>
          <w:rFonts w:ascii="Arial" w:hAnsi="Arial" w:cs="Arial"/>
          <w:sz w:val="20"/>
          <w:szCs w:val="20"/>
        </w:rPr>
        <w:t>ụ</w:t>
      </w:r>
      <w:r w:rsidRPr="00277E90">
        <w:rPr>
          <w:rFonts w:ascii="Arial" w:hAnsi="Arial" w:cs="Arial"/>
          <w:sz w:val="20"/>
          <w:szCs w:val="20"/>
        </w:rPr>
        <w:t>c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vi</w:t>
      </w:r>
      <w:r w:rsidRPr="00277E90">
        <w:rPr>
          <w:rFonts w:ascii="Arial" w:hAnsi="Arial" w:cs="Arial"/>
          <w:sz w:val="20"/>
          <w:szCs w:val="20"/>
        </w:rPr>
        <w:t>ệ</w:t>
      </w:r>
      <w:r w:rsidRPr="00277E90">
        <w:rPr>
          <w:rFonts w:ascii="Arial" w:hAnsi="Arial" w:cs="Arial"/>
          <w:sz w:val="20"/>
          <w:szCs w:val="20"/>
        </w:rPr>
        <w:t>c trao đ</w:t>
      </w:r>
      <w:r w:rsidRPr="00277E90">
        <w:rPr>
          <w:rFonts w:ascii="Arial" w:hAnsi="Arial" w:cs="Arial"/>
          <w:sz w:val="20"/>
          <w:szCs w:val="20"/>
        </w:rPr>
        <w:t>ổ</w:t>
      </w:r>
      <w:r w:rsidRPr="00277E90">
        <w:rPr>
          <w:rFonts w:ascii="Arial" w:hAnsi="Arial" w:cs="Arial"/>
          <w:sz w:val="20"/>
          <w:szCs w:val="20"/>
        </w:rPr>
        <w:t>i các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mà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đó đang n</w:t>
      </w:r>
      <w:r w:rsidRPr="00277E90">
        <w:rPr>
          <w:rFonts w:ascii="Arial" w:hAnsi="Arial" w:cs="Arial"/>
          <w:sz w:val="20"/>
          <w:szCs w:val="20"/>
        </w:rPr>
        <w:t>ắ</w:t>
      </w:r>
      <w:r w:rsidRPr="00277E90">
        <w:rPr>
          <w:rFonts w:ascii="Arial" w:hAnsi="Arial" w:cs="Arial"/>
          <w:sz w:val="20"/>
          <w:szCs w:val="20"/>
        </w:rPr>
        <w:t>m gi</w:t>
      </w:r>
      <w:r w:rsidRPr="00277E90">
        <w:rPr>
          <w:rFonts w:ascii="Arial" w:hAnsi="Arial" w:cs="Arial"/>
          <w:sz w:val="20"/>
          <w:szCs w:val="20"/>
        </w:rPr>
        <w:t>ữ</w:t>
      </w:r>
      <w:r w:rsidRPr="00277E90">
        <w:rPr>
          <w:rFonts w:ascii="Arial" w:hAnsi="Arial" w:cs="Arial"/>
          <w:sz w:val="20"/>
          <w:szCs w:val="20"/>
        </w:rPr>
        <w:t>, d</w:t>
      </w:r>
      <w:r w:rsidRPr="00277E90">
        <w:rPr>
          <w:rFonts w:ascii="Arial" w:hAnsi="Arial" w:cs="Arial"/>
          <w:sz w:val="20"/>
          <w:szCs w:val="20"/>
        </w:rPr>
        <w:t>ẫ</w:t>
      </w:r>
      <w:r w:rsidRPr="00277E90">
        <w:rPr>
          <w:rFonts w:ascii="Arial" w:hAnsi="Arial" w:cs="Arial"/>
          <w:sz w:val="20"/>
          <w:szCs w:val="20"/>
        </w:rPr>
        <w:t>n đ</w:t>
      </w:r>
      <w:r w:rsidRPr="00277E90">
        <w:rPr>
          <w:rFonts w:ascii="Arial" w:hAnsi="Arial" w:cs="Arial"/>
          <w:sz w:val="20"/>
          <w:szCs w:val="20"/>
        </w:rPr>
        <w:t>ế</w:t>
      </w:r>
      <w:r w:rsidRPr="00277E90">
        <w:rPr>
          <w:rFonts w:ascii="Arial" w:hAnsi="Arial" w:cs="Arial"/>
          <w:sz w:val="20"/>
          <w:szCs w:val="20"/>
        </w:rPr>
        <w:t>n vi</w:t>
      </w:r>
      <w:r w:rsidRPr="00277E90">
        <w:rPr>
          <w:rFonts w:ascii="Arial" w:hAnsi="Arial" w:cs="Arial"/>
          <w:sz w:val="20"/>
          <w:szCs w:val="20"/>
        </w:rPr>
        <w:t>ệ</w:t>
      </w:r>
      <w:r w:rsidRPr="00277E90">
        <w:rPr>
          <w:rFonts w:ascii="Arial" w:hAnsi="Arial" w:cs="Arial"/>
          <w:sz w:val="20"/>
          <w:szCs w:val="20"/>
        </w:rPr>
        <w:t>c cơ quan thu</w:t>
      </w:r>
      <w:r w:rsidRPr="00277E90">
        <w:rPr>
          <w:rFonts w:ascii="Arial" w:hAnsi="Arial" w:cs="Arial"/>
          <w:sz w:val="20"/>
          <w:szCs w:val="20"/>
        </w:rPr>
        <w:t>ế</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t Nam không nh</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báo cáo theo quy đ</w:t>
      </w:r>
      <w:r w:rsidRPr="00277E90">
        <w:rPr>
          <w:rFonts w:ascii="Arial" w:hAnsi="Arial" w:cs="Arial"/>
          <w:sz w:val="20"/>
          <w:szCs w:val="20"/>
        </w:rPr>
        <w:t>ị</w:t>
      </w:r>
      <w:r w:rsidRPr="00277E90">
        <w:rPr>
          <w:rFonts w:ascii="Arial" w:hAnsi="Arial" w:cs="Arial"/>
          <w:sz w:val="20"/>
          <w:szCs w:val="20"/>
        </w:rPr>
        <w:t>nh.</w:t>
      </w:r>
    </w:p>
    <w:p w14:paraId="038C1CC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5. Các bên có</w:t>
      </w:r>
      <w:r w:rsidRPr="00277E90">
        <w:rPr>
          <w:rFonts w:ascii="Arial" w:hAnsi="Arial" w:cs="Arial"/>
          <w:b/>
          <w:sz w:val="20"/>
          <w:szCs w:val="20"/>
        </w:rPr>
        <w:t xml:space="preserve"> quan h</w:t>
      </w:r>
      <w:r w:rsidRPr="00277E90">
        <w:rPr>
          <w:rFonts w:ascii="Arial" w:hAnsi="Arial" w:cs="Arial"/>
          <w:b/>
          <w:sz w:val="20"/>
          <w:szCs w:val="20"/>
        </w:rPr>
        <w:t>ệ</w:t>
      </w:r>
      <w:r w:rsidRPr="00277E90">
        <w:rPr>
          <w:rFonts w:ascii="Arial" w:hAnsi="Arial" w:cs="Arial"/>
          <w:b/>
          <w:sz w:val="20"/>
          <w:szCs w:val="20"/>
        </w:rPr>
        <w:t xml:space="preserve"> liên k</w:t>
      </w:r>
      <w:r w:rsidRPr="00277E90">
        <w:rPr>
          <w:rFonts w:ascii="Arial" w:hAnsi="Arial" w:cs="Arial"/>
          <w:b/>
          <w:sz w:val="20"/>
          <w:szCs w:val="20"/>
        </w:rPr>
        <w:t>ế</w:t>
      </w:r>
      <w:r w:rsidRPr="00277E90">
        <w:rPr>
          <w:rFonts w:ascii="Arial" w:hAnsi="Arial" w:cs="Arial"/>
          <w:b/>
          <w:sz w:val="20"/>
          <w:szCs w:val="20"/>
        </w:rPr>
        <w:t>t</w:t>
      </w:r>
    </w:p>
    <w:p w14:paraId="313865A5" w14:textId="65C111A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bên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(sau đây g</w:t>
      </w:r>
      <w:r w:rsidRPr="00277E90">
        <w:rPr>
          <w:rFonts w:ascii="Arial" w:hAnsi="Arial" w:cs="Arial"/>
          <w:sz w:val="20"/>
          <w:szCs w:val="20"/>
        </w:rPr>
        <w:t>ọ</w:t>
      </w:r>
      <w:r w:rsidRPr="00277E90">
        <w:rPr>
          <w:rFonts w:ascii="Arial" w:hAnsi="Arial" w:cs="Arial"/>
          <w:sz w:val="20"/>
          <w:szCs w:val="20"/>
        </w:rPr>
        <w:t xml:space="preserve">i là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w:t>
      </w:r>
      <w:r w:rsidR="00277E90" w:rsidRPr="00277E90">
        <w:rPr>
          <w:rFonts w:ascii="Arial" w:hAnsi="Arial" w:cs="Arial"/>
          <w:sz w:val="20"/>
          <w:szCs w:val="20"/>
        </w:rPr>
        <w:t>”</w:t>
      </w:r>
      <w:r w:rsidRPr="00277E90">
        <w:rPr>
          <w:rFonts w:ascii="Arial" w:hAnsi="Arial" w:cs="Arial"/>
          <w:sz w:val="20"/>
          <w:szCs w:val="20"/>
        </w:rPr>
        <w: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17 Đi</w:t>
      </w:r>
      <w:r w:rsidRPr="00277E90">
        <w:rPr>
          <w:rFonts w:ascii="Arial" w:hAnsi="Arial" w:cs="Arial"/>
          <w:sz w:val="20"/>
          <w:szCs w:val="20"/>
        </w:rPr>
        <w:t>ề</w:t>
      </w:r>
      <w:r w:rsidRPr="00277E90">
        <w:rPr>
          <w:rFonts w:ascii="Arial" w:hAnsi="Arial" w:cs="Arial"/>
          <w:sz w:val="20"/>
          <w:szCs w:val="20"/>
        </w:rPr>
        <w:t>u 4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w:t>
      </w:r>
    </w:p>
    <w:p w14:paraId="5BA027A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Các bên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g</w:t>
      </w:r>
      <w:r w:rsidRPr="00277E90">
        <w:rPr>
          <w:rFonts w:ascii="Arial" w:hAnsi="Arial" w:cs="Arial"/>
          <w:sz w:val="20"/>
          <w:szCs w:val="20"/>
        </w:rPr>
        <w:t>ồ</w:t>
      </w:r>
      <w:r w:rsidRPr="00277E90">
        <w:rPr>
          <w:rFonts w:ascii="Arial" w:hAnsi="Arial" w:cs="Arial"/>
          <w:sz w:val="20"/>
          <w:szCs w:val="20"/>
        </w:rPr>
        <w:t>m:</w:t>
      </w:r>
    </w:p>
    <w:p w14:paraId="2A1D50A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doanh nghi</w:t>
      </w:r>
      <w:r w:rsidRPr="00277E90">
        <w:rPr>
          <w:rFonts w:ascii="Arial" w:hAnsi="Arial" w:cs="Arial"/>
          <w:sz w:val="20"/>
          <w:szCs w:val="20"/>
        </w:rPr>
        <w:t>ệ</w:t>
      </w:r>
      <w:r w:rsidRPr="00277E90">
        <w:rPr>
          <w:rFonts w:ascii="Arial" w:hAnsi="Arial" w:cs="Arial"/>
          <w:sz w:val="20"/>
          <w:szCs w:val="20"/>
        </w:rPr>
        <w:t>p n</w:t>
      </w:r>
      <w:r w:rsidRPr="00277E90">
        <w:rPr>
          <w:rFonts w:ascii="Arial" w:hAnsi="Arial" w:cs="Arial"/>
          <w:sz w:val="20"/>
          <w:szCs w:val="20"/>
        </w:rPr>
        <w:t>ắ</w:t>
      </w:r>
      <w:r w:rsidRPr="00277E90">
        <w:rPr>
          <w:rFonts w:ascii="Arial" w:hAnsi="Arial" w:cs="Arial"/>
          <w:sz w:val="20"/>
          <w:szCs w:val="20"/>
        </w:rPr>
        <w:t>m gi</w:t>
      </w:r>
      <w:r w:rsidRPr="00277E90">
        <w:rPr>
          <w:rFonts w:ascii="Arial" w:hAnsi="Arial" w:cs="Arial"/>
          <w:sz w:val="20"/>
          <w:szCs w:val="20"/>
        </w:rPr>
        <w:t>ữ</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gián ti</w:t>
      </w:r>
      <w:r w:rsidRPr="00277E90">
        <w:rPr>
          <w:rFonts w:ascii="Arial" w:hAnsi="Arial" w:cs="Arial"/>
          <w:sz w:val="20"/>
          <w:szCs w:val="20"/>
        </w:rPr>
        <w:t>ế</w:t>
      </w:r>
      <w:r w:rsidRPr="00277E90">
        <w:rPr>
          <w:rFonts w:ascii="Arial" w:hAnsi="Arial" w:cs="Arial"/>
          <w:sz w:val="20"/>
          <w:szCs w:val="20"/>
        </w:rPr>
        <w:t>p ít nh</w:t>
      </w:r>
      <w:r w:rsidRPr="00277E90">
        <w:rPr>
          <w:rFonts w:ascii="Arial" w:hAnsi="Arial" w:cs="Arial"/>
          <w:sz w:val="20"/>
          <w:szCs w:val="20"/>
        </w:rPr>
        <w:t>ấ</w:t>
      </w:r>
      <w:r w:rsidRPr="00277E90">
        <w:rPr>
          <w:rFonts w:ascii="Arial" w:hAnsi="Arial" w:cs="Arial"/>
          <w:sz w:val="20"/>
          <w:szCs w:val="20"/>
        </w:rPr>
        <w:t>t 25%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ủ</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kia;</w:t>
      </w:r>
    </w:p>
    <w:p w14:paraId="41AB4E7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w:t>
      </w:r>
      <w:r w:rsidRPr="00277E90">
        <w:rPr>
          <w:rFonts w:ascii="Arial" w:hAnsi="Arial" w:cs="Arial"/>
          <w:sz w:val="20"/>
          <w:szCs w:val="20"/>
        </w:rPr>
        <w:t>ả</w:t>
      </w:r>
      <w:r w:rsidRPr="00277E90">
        <w:rPr>
          <w:rFonts w:ascii="Arial" w:hAnsi="Arial" w:cs="Arial"/>
          <w:sz w:val="20"/>
          <w:szCs w:val="20"/>
        </w:rPr>
        <w:t xml:space="preserve"> hai doanh nghi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ề</w:t>
      </w:r>
      <w:r w:rsidRPr="00277E90">
        <w:rPr>
          <w:rFonts w:ascii="Arial" w:hAnsi="Arial" w:cs="Arial"/>
          <w:sz w:val="20"/>
          <w:szCs w:val="20"/>
        </w:rPr>
        <w:t>u có ít nh</w:t>
      </w:r>
      <w:r w:rsidRPr="00277E90">
        <w:rPr>
          <w:rFonts w:ascii="Arial" w:hAnsi="Arial" w:cs="Arial"/>
          <w:sz w:val="20"/>
          <w:szCs w:val="20"/>
        </w:rPr>
        <w:t>ấ</w:t>
      </w:r>
      <w:r w:rsidRPr="00277E90">
        <w:rPr>
          <w:rFonts w:ascii="Arial" w:hAnsi="Arial" w:cs="Arial"/>
          <w:sz w:val="20"/>
          <w:szCs w:val="20"/>
        </w:rPr>
        <w:t>t 25%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ủ</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do m</w:t>
      </w:r>
      <w:r w:rsidRPr="00277E90">
        <w:rPr>
          <w:rFonts w:ascii="Arial" w:hAnsi="Arial" w:cs="Arial"/>
          <w:sz w:val="20"/>
          <w:szCs w:val="20"/>
        </w:rPr>
        <w:t>ộ</w:t>
      </w:r>
      <w:r w:rsidRPr="00277E90">
        <w:rPr>
          <w:rFonts w:ascii="Arial" w:hAnsi="Arial" w:cs="Arial"/>
          <w:sz w:val="20"/>
          <w:szCs w:val="20"/>
        </w:rPr>
        <w:t>t bên th</w:t>
      </w:r>
      <w:r w:rsidRPr="00277E90">
        <w:rPr>
          <w:rFonts w:ascii="Arial" w:hAnsi="Arial" w:cs="Arial"/>
          <w:sz w:val="20"/>
          <w:szCs w:val="20"/>
        </w:rPr>
        <w:t>ứ</w:t>
      </w:r>
      <w:r w:rsidRPr="00277E90">
        <w:rPr>
          <w:rFonts w:ascii="Arial" w:hAnsi="Arial" w:cs="Arial"/>
          <w:sz w:val="20"/>
          <w:szCs w:val="20"/>
        </w:rPr>
        <w:t xml:space="preserve"> ba n</w:t>
      </w:r>
      <w:r w:rsidRPr="00277E90">
        <w:rPr>
          <w:rFonts w:ascii="Arial" w:hAnsi="Arial" w:cs="Arial"/>
          <w:sz w:val="20"/>
          <w:szCs w:val="20"/>
        </w:rPr>
        <w:t>ắ</w:t>
      </w:r>
      <w:r w:rsidRPr="00277E90">
        <w:rPr>
          <w:rFonts w:ascii="Arial" w:hAnsi="Arial" w:cs="Arial"/>
          <w:sz w:val="20"/>
          <w:szCs w:val="20"/>
        </w:rPr>
        <w:t>m gi</w:t>
      </w:r>
      <w:r w:rsidRPr="00277E90">
        <w:rPr>
          <w:rFonts w:ascii="Arial" w:hAnsi="Arial" w:cs="Arial"/>
          <w:sz w:val="20"/>
          <w:szCs w:val="20"/>
        </w:rPr>
        <w:t>ữ</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gián ti</w:t>
      </w:r>
      <w:r w:rsidRPr="00277E90">
        <w:rPr>
          <w:rFonts w:ascii="Arial" w:hAnsi="Arial" w:cs="Arial"/>
          <w:sz w:val="20"/>
          <w:szCs w:val="20"/>
        </w:rPr>
        <w:t>ế</w:t>
      </w:r>
      <w:r w:rsidRPr="00277E90">
        <w:rPr>
          <w:rFonts w:ascii="Arial" w:hAnsi="Arial" w:cs="Arial"/>
          <w:sz w:val="20"/>
          <w:szCs w:val="20"/>
        </w:rPr>
        <w:t>p;</w:t>
      </w:r>
    </w:p>
    <w:p w14:paraId="63ECF4A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doanh nghi</w:t>
      </w:r>
      <w:r w:rsidRPr="00277E90">
        <w:rPr>
          <w:rFonts w:ascii="Arial" w:hAnsi="Arial" w:cs="Arial"/>
          <w:sz w:val="20"/>
          <w:szCs w:val="20"/>
        </w:rPr>
        <w:t>ệ</w:t>
      </w:r>
      <w:r w:rsidRPr="00277E90">
        <w:rPr>
          <w:rFonts w:ascii="Arial" w:hAnsi="Arial" w:cs="Arial"/>
          <w:sz w:val="20"/>
          <w:szCs w:val="20"/>
        </w:rPr>
        <w:t>p là c</w:t>
      </w:r>
      <w:r w:rsidRPr="00277E90">
        <w:rPr>
          <w:rFonts w:ascii="Arial" w:hAnsi="Arial" w:cs="Arial"/>
          <w:sz w:val="20"/>
          <w:szCs w:val="20"/>
        </w:rPr>
        <w:t>ổ</w:t>
      </w:r>
      <w:r w:rsidRPr="00277E90">
        <w:rPr>
          <w:rFonts w:ascii="Arial" w:hAnsi="Arial" w:cs="Arial"/>
          <w:sz w:val="20"/>
          <w:szCs w:val="20"/>
        </w:rPr>
        <w:t xml:space="preserve"> đông l</w:t>
      </w:r>
      <w:r w:rsidRPr="00277E90">
        <w:rPr>
          <w:rFonts w:ascii="Arial" w:hAnsi="Arial" w:cs="Arial"/>
          <w:sz w:val="20"/>
          <w:szCs w:val="20"/>
        </w:rPr>
        <w:t>ớ</w:t>
      </w:r>
      <w:r w:rsidRPr="00277E90">
        <w:rPr>
          <w:rFonts w:ascii="Arial" w:hAnsi="Arial" w:cs="Arial"/>
          <w:sz w:val="20"/>
          <w:szCs w:val="20"/>
        </w:rPr>
        <w:t>n nh</w:t>
      </w:r>
      <w:r w:rsidRPr="00277E90">
        <w:rPr>
          <w:rFonts w:ascii="Arial" w:hAnsi="Arial" w:cs="Arial"/>
          <w:sz w:val="20"/>
          <w:szCs w:val="20"/>
        </w:rPr>
        <w:t>ấ</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ủ</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và n</w:t>
      </w:r>
      <w:r w:rsidRPr="00277E90">
        <w:rPr>
          <w:rFonts w:ascii="Arial" w:hAnsi="Arial" w:cs="Arial"/>
          <w:sz w:val="20"/>
          <w:szCs w:val="20"/>
        </w:rPr>
        <w:t>ắ</w:t>
      </w:r>
      <w:r w:rsidRPr="00277E90">
        <w:rPr>
          <w:rFonts w:ascii="Arial" w:hAnsi="Arial" w:cs="Arial"/>
          <w:sz w:val="20"/>
          <w:szCs w:val="20"/>
        </w:rPr>
        <w:t>m gi</w:t>
      </w:r>
      <w:r w:rsidRPr="00277E90">
        <w:rPr>
          <w:rFonts w:ascii="Arial" w:hAnsi="Arial" w:cs="Arial"/>
          <w:sz w:val="20"/>
          <w:szCs w:val="20"/>
        </w:rPr>
        <w:t>ữ</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h</w:t>
      </w:r>
      <w:r w:rsidRPr="00277E90">
        <w:rPr>
          <w:rFonts w:ascii="Arial" w:hAnsi="Arial" w:cs="Arial"/>
          <w:sz w:val="20"/>
          <w:szCs w:val="20"/>
        </w:rPr>
        <w:t>o</w:t>
      </w:r>
      <w:r w:rsidRPr="00277E90">
        <w:rPr>
          <w:rFonts w:ascii="Arial" w:hAnsi="Arial" w:cs="Arial"/>
          <w:sz w:val="20"/>
          <w:szCs w:val="20"/>
        </w:rPr>
        <w:t>ặ</w:t>
      </w:r>
      <w:r w:rsidRPr="00277E90">
        <w:rPr>
          <w:rFonts w:ascii="Arial" w:hAnsi="Arial" w:cs="Arial"/>
          <w:sz w:val="20"/>
          <w:szCs w:val="20"/>
        </w:rPr>
        <w:t>c gián ti</w:t>
      </w:r>
      <w:r w:rsidRPr="00277E90">
        <w:rPr>
          <w:rFonts w:ascii="Arial" w:hAnsi="Arial" w:cs="Arial"/>
          <w:sz w:val="20"/>
          <w:szCs w:val="20"/>
        </w:rPr>
        <w:t>ế</w:t>
      </w:r>
      <w:r w:rsidRPr="00277E90">
        <w:rPr>
          <w:rFonts w:ascii="Arial" w:hAnsi="Arial" w:cs="Arial"/>
          <w:sz w:val="20"/>
          <w:szCs w:val="20"/>
        </w:rPr>
        <w:t>p ít nh</w:t>
      </w:r>
      <w:r w:rsidRPr="00277E90">
        <w:rPr>
          <w:rFonts w:ascii="Arial" w:hAnsi="Arial" w:cs="Arial"/>
          <w:sz w:val="20"/>
          <w:szCs w:val="20"/>
        </w:rPr>
        <w:t>ấ</w:t>
      </w:r>
      <w:r w:rsidRPr="00277E90">
        <w:rPr>
          <w:rFonts w:ascii="Arial" w:hAnsi="Arial" w:cs="Arial"/>
          <w:sz w:val="20"/>
          <w:szCs w:val="20"/>
        </w:rPr>
        <w:t>t 10%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c</w:t>
      </w:r>
      <w:r w:rsidRPr="00277E90">
        <w:rPr>
          <w:rFonts w:ascii="Arial" w:hAnsi="Arial" w:cs="Arial"/>
          <w:sz w:val="20"/>
          <w:szCs w:val="20"/>
        </w:rPr>
        <w:t>ổ</w:t>
      </w:r>
      <w:r w:rsidRPr="00277E90">
        <w:rPr>
          <w:rFonts w:ascii="Arial" w:hAnsi="Arial" w:cs="Arial"/>
          <w:sz w:val="20"/>
          <w:szCs w:val="20"/>
        </w:rPr>
        <w:t xml:space="preserve"> ph</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kia;</w:t>
      </w:r>
    </w:p>
    <w:p w14:paraId="1471AB7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d) M</w:t>
      </w:r>
      <w:r w:rsidRPr="00277E90">
        <w:rPr>
          <w:rFonts w:ascii="Arial" w:hAnsi="Arial" w:cs="Arial"/>
          <w:sz w:val="20"/>
          <w:szCs w:val="20"/>
        </w:rPr>
        <w:t>ộ</w:t>
      </w:r>
      <w:r w:rsidRPr="00277E90">
        <w:rPr>
          <w:rFonts w:ascii="Arial" w:hAnsi="Arial" w:cs="Arial"/>
          <w:sz w:val="20"/>
          <w:szCs w:val="20"/>
        </w:rPr>
        <w:t>t doanh nghi</w:t>
      </w:r>
      <w:r w:rsidRPr="00277E90">
        <w:rPr>
          <w:rFonts w:ascii="Arial" w:hAnsi="Arial" w:cs="Arial"/>
          <w:sz w:val="20"/>
          <w:szCs w:val="20"/>
        </w:rPr>
        <w:t>ệ</w:t>
      </w:r>
      <w:r w:rsidRPr="00277E90">
        <w:rPr>
          <w:rFonts w:ascii="Arial" w:hAnsi="Arial" w:cs="Arial"/>
          <w:sz w:val="20"/>
          <w:szCs w:val="20"/>
        </w:rPr>
        <w:t>p b</w:t>
      </w:r>
      <w:r w:rsidRPr="00277E90">
        <w:rPr>
          <w:rFonts w:ascii="Arial" w:hAnsi="Arial" w:cs="Arial"/>
          <w:sz w:val="20"/>
          <w:szCs w:val="20"/>
        </w:rPr>
        <w:t>ả</w:t>
      </w:r>
      <w:r w:rsidRPr="00277E90">
        <w:rPr>
          <w:rFonts w:ascii="Arial" w:hAnsi="Arial" w:cs="Arial"/>
          <w:sz w:val="20"/>
          <w:szCs w:val="20"/>
        </w:rPr>
        <w:t>o lãnh ho</w:t>
      </w:r>
      <w:r w:rsidRPr="00277E90">
        <w:rPr>
          <w:rFonts w:ascii="Arial" w:hAnsi="Arial" w:cs="Arial"/>
          <w:sz w:val="20"/>
          <w:szCs w:val="20"/>
        </w:rPr>
        <w:t>ặ</w:t>
      </w:r>
      <w:r w:rsidRPr="00277E90">
        <w:rPr>
          <w:rFonts w:ascii="Arial" w:hAnsi="Arial" w:cs="Arial"/>
          <w:sz w:val="20"/>
          <w:szCs w:val="20"/>
        </w:rPr>
        <w:t>c cho m</w:t>
      </w:r>
      <w:r w:rsidRPr="00277E90">
        <w:rPr>
          <w:rFonts w:ascii="Arial" w:hAnsi="Arial" w:cs="Arial"/>
          <w:sz w:val="20"/>
          <w:szCs w:val="20"/>
        </w:rPr>
        <w:t>ộ</w:t>
      </w:r>
      <w:r w:rsidRPr="00277E90">
        <w:rPr>
          <w:rFonts w:ascii="Arial" w:hAnsi="Arial" w:cs="Arial"/>
          <w:sz w:val="20"/>
          <w:szCs w:val="20"/>
        </w:rPr>
        <w:t>t doanh nghi</w:t>
      </w:r>
      <w:r w:rsidRPr="00277E90">
        <w:rPr>
          <w:rFonts w:ascii="Arial" w:hAnsi="Arial" w:cs="Arial"/>
          <w:sz w:val="20"/>
          <w:szCs w:val="20"/>
        </w:rPr>
        <w:t>ệ</w:t>
      </w:r>
      <w:r w:rsidRPr="00277E90">
        <w:rPr>
          <w:rFonts w:ascii="Arial" w:hAnsi="Arial" w:cs="Arial"/>
          <w:sz w:val="20"/>
          <w:szCs w:val="20"/>
        </w:rPr>
        <w:t>p khác vay v</w:t>
      </w:r>
      <w:r w:rsidRPr="00277E90">
        <w:rPr>
          <w:rFonts w:ascii="Arial" w:hAnsi="Arial" w:cs="Arial"/>
          <w:sz w:val="20"/>
          <w:szCs w:val="20"/>
        </w:rPr>
        <w:t>ố</w:t>
      </w:r>
      <w:r w:rsidRPr="00277E90">
        <w:rPr>
          <w:rFonts w:ascii="Arial" w:hAnsi="Arial" w:cs="Arial"/>
          <w:sz w:val="20"/>
          <w:szCs w:val="20"/>
        </w:rPr>
        <w:t>n dư</w:t>
      </w:r>
      <w:r w:rsidRPr="00277E90">
        <w:rPr>
          <w:rFonts w:ascii="Arial" w:hAnsi="Arial" w:cs="Arial"/>
          <w:sz w:val="20"/>
          <w:szCs w:val="20"/>
        </w:rPr>
        <w:t>ớ</w:t>
      </w:r>
      <w:r w:rsidRPr="00277E90">
        <w:rPr>
          <w:rFonts w:ascii="Arial" w:hAnsi="Arial" w:cs="Arial"/>
          <w:sz w:val="20"/>
          <w:szCs w:val="20"/>
        </w:rPr>
        <w:t>i b</w:t>
      </w:r>
      <w:r w:rsidRPr="00277E90">
        <w:rPr>
          <w:rFonts w:ascii="Arial" w:hAnsi="Arial" w:cs="Arial"/>
          <w:sz w:val="20"/>
          <w:szCs w:val="20"/>
        </w:rPr>
        <w:t>ấ</w:t>
      </w:r>
      <w:r w:rsidRPr="00277E90">
        <w:rPr>
          <w:rFonts w:ascii="Arial" w:hAnsi="Arial" w:cs="Arial"/>
          <w:sz w:val="20"/>
          <w:szCs w:val="20"/>
        </w:rPr>
        <w:t>t k</w:t>
      </w:r>
      <w:r w:rsidRPr="00277E90">
        <w:rPr>
          <w:rFonts w:ascii="Arial" w:hAnsi="Arial" w:cs="Arial"/>
          <w:sz w:val="20"/>
          <w:szCs w:val="20"/>
        </w:rPr>
        <w:t>ỳ</w:t>
      </w:r>
      <w:r w:rsidRPr="00277E90">
        <w:rPr>
          <w:rFonts w:ascii="Arial" w:hAnsi="Arial" w:cs="Arial"/>
          <w:sz w:val="20"/>
          <w:szCs w:val="20"/>
        </w:rPr>
        <w:t xml:space="preserve"> hình th</w:t>
      </w:r>
      <w:r w:rsidRPr="00277E90">
        <w:rPr>
          <w:rFonts w:ascii="Arial" w:hAnsi="Arial" w:cs="Arial"/>
          <w:sz w:val="20"/>
          <w:szCs w:val="20"/>
        </w:rPr>
        <w:t>ứ</w:t>
      </w:r>
      <w:r w:rsidRPr="00277E90">
        <w:rPr>
          <w:rFonts w:ascii="Arial" w:hAnsi="Arial" w:cs="Arial"/>
          <w:sz w:val="20"/>
          <w:szCs w:val="20"/>
        </w:rPr>
        <w:t>c nào (bao g</w:t>
      </w:r>
      <w:r w:rsidRPr="00277E90">
        <w:rPr>
          <w:rFonts w:ascii="Arial" w:hAnsi="Arial" w:cs="Arial"/>
          <w:sz w:val="20"/>
          <w:szCs w:val="20"/>
        </w:rPr>
        <w:t>ồ</w:t>
      </w:r>
      <w:r w:rsidRPr="00277E90">
        <w:rPr>
          <w:rFonts w:ascii="Arial" w:hAnsi="Arial" w:cs="Arial"/>
          <w:sz w:val="20"/>
          <w:szCs w:val="20"/>
        </w:rPr>
        <w:t>m c</w:t>
      </w:r>
      <w:r w:rsidRPr="00277E90">
        <w:rPr>
          <w:rFonts w:ascii="Arial" w:hAnsi="Arial" w:cs="Arial"/>
          <w:sz w:val="20"/>
          <w:szCs w:val="20"/>
        </w:rPr>
        <w:t>ả</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 vay t</w:t>
      </w:r>
      <w:r w:rsidRPr="00277E90">
        <w:rPr>
          <w:rFonts w:ascii="Arial" w:hAnsi="Arial" w:cs="Arial"/>
          <w:sz w:val="20"/>
          <w:szCs w:val="20"/>
        </w:rPr>
        <w:t>ừ</w:t>
      </w:r>
      <w:r w:rsidRPr="00277E90">
        <w:rPr>
          <w:rFonts w:ascii="Arial" w:hAnsi="Arial" w:cs="Arial"/>
          <w:sz w:val="20"/>
          <w:szCs w:val="20"/>
        </w:rPr>
        <w:t xml:space="preserve"> bên th</w:t>
      </w:r>
      <w:r w:rsidRPr="00277E90">
        <w:rPr>
          <w:rFonts w:ascii="Arial" w:hAnsi="Arial" w:cs="Arial"/>
          <w:sz w:val="20"/>
          <w:szCs w:val="20"/>
        </w:rPr>
        <w:t>ứ</w:t>
      </w:r>
      <w:r w:rsidRPr="00277E90">
        <w:rPr>
          <w:rFonts w:ascii="Arial" w:hAnsi="Arial" w:cs="Arial"/>
          <w:sz w:val="20"/>
          <w:szCs w:val="20"/>
        </w:rPr>
        <w:t xml:space="preserve"> ba đư</w:t>
      </w:r>
      <w:r w:rsidRPr="00277E90">
        <w:rPr>
          <w:rFonts w:ascii="Arial" w:hAnsi="Arial" w:cs="Arial"/>
          <w:sz w:val="20"/>
          <w:szCs w:val="20"/>
        </w:rPr>
        <w:t>ợ</w:t>
      </w:r>
      <w:r w:rsidRPr="00277E90">
        <w:rPr>
          <w:rFonts w:ascii="Arial" w:hAnsi="Arial" w:cs="Arial"/>
          <w:sz w:val="20"/>
          <w:szCs w:val="20"/>
        </w:rPr>
        <w:t>c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t</w:t>
      </w:r>
      <w:r w:rsidRPr="00277E90">
        <w:rPr>
          <w:rFonts w:ascii="Arial" w:hAnsi="Arial" w:cs="Arial"/>
          <w:sz w:val="20"/>
          <w:szCs w:val="20"/>
        </w:rPr>
        <w:t>ừ</w:t>
      </w:r>
      <w:r w:rsidRPr="00277E90">
        <w:rPr>
          <w:rFonts w:ascii="Arial" w:hAnsi="Arial" w:cs="Arial"/>
          <w:sz w:val="20"/>
          <w:szCs w:val="20"/>
        </w:rPr>
        <w:t xml:space="preserve"> ngu</w:t>
      </w:r>
      <w:r w:rsidRPr="00277E90">
        <w:rPr>
          <w:rFonts w:ascii="Arial" w:hAnsi="Arial" w:cs="Arial"/>
          <w:sz w:val="20"/>
          <w:szCs w:val="20"/>
        </w:rPr>
        <w:t>ồ</w:t>
      </w:r>
      <w:r w:rsidRPr="00277E90">
        <w:rPr>
          <w:rFonts w:ascii="Arial" w:hAnsi="Arial" w:cs="Arial"/>
          <w:sz w:val="20"/>
          <w:szCs w:val="20"/>
        </w:rPr>
        <w:t>n tài chính c</w:t>
      </w:r>
      <w:r w:rsidRPr="00277E90">
        <w:rPr>
          <w:rFonts w:ascii="Arial" w:hAnsi="Arial" w:cs="Arial"/>
          <w:sz w:val="20"/>
          <w:szCs w:val="20"/>
        </w:rPr>
        <w:t>ủ</w:t>
      </w:r>
      <w:r w:rsidRPr="00277E90">
        <w:rPr>
          <w:rFonts w:ascii="Arial" w:hAnsi="Arial" w:cs="Arial"/>
          <w:sz w:val="20"/>
          <w:szCs w:val="20"/>
        </w:rPr>
        <w:t>a bên liên k</w:t>
      </w:r>
      <w:r w:rsidRPr="00277E90">
        <w:rPr>
          <w:rFonts w:ascii="Arial" w:hAnsi="Arial" w:cs="Arial"/>
          <w:sz w:val="20"/>
          <w:szCs w:val="20"/>
        </w:rPr>
        <w:t>ế</w:t>
      </w:r>
      <w:r w:rsidRPr="00277E90">
        <w:rPr>
          <w:rFonts w:ascii="Arial" w:hAnsi="Arial" w:cs="Arial"/>
          <w:sz w:val="20"/>
          <w:szCs w:val="20"/>
        </w:rPr>
        <w:t>t và các gi</w:t>
      </w:r>
      <w:r w:rsidRPr="00277E90">
        <w:rPr>
          <w:rFonts w:ascii="Arial" w:hAnsi="Arial" w:cs="Arial"/>
          <w:sz w:val="20"/>
          <w:szCs w:val="20"/>
        </w:rPr>
        <w:t>ao d</w:t>
      </w:r>
      <w:r w:rsidRPr="00277E90">
        <w:rPr>
          <w:rFonts w:ascii="Arial" w:hAnsi="Arial" w:cs="Arial"/>
          <w:sz w:val="20"/>
          <w:szCs w:val="20"/>
        </w:rPr>
        <w:t>ị</w:t>
      </w:r>
      <w:r w:rsidRPr="00277E90">
        <w:rPr>
          <w:rFonts w:ascii="Arial" w:hAnsi="Arial" w:cs="Arial"/>
          <w:sz w:val="20"/>
          <w:szCs w:val="20"/>
        </w:rPr>
        <w:t>ch tài chính có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tương t</w:t>
      </w:r>
      <w:r w:rsidRPr="00277E90">
        <w:rPr>
          <w:rFonts w:ascii="Arial" w:hAnsi="Arial" w:cs="Arial"/>
          <w:sz w:val="20"/>
          <w:szCs w:val="20"/>
        </w:rPr>
        <w:t>ự</w:t>
      </w:r>
      <w:r w:rsidRPr="00277E90">
        <w:rPr>
          <w:rFonts w:ascii="Arial" w:hAnsi="Arial" w:cs="Arial"/>
          <w:sz w:val="20"/>
          <w:szCs w:val="20"/>
        </w:rPr>
        <w:t>) v</w:t>
      </w:r>
      <w:r w:rsidRPr="00277E90">
        <w:rPr>
          <w:rFonts w:ascii="Arial" w:hAnsi="Arial" w:cs="Arial"/>
          <w:sz w:val="20"/>
          <w:szCs w:val="20"/>
        </w:rPr>
        <w:t>ớ</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t</w:t>
      </w:r>
      <w:r w:rsidRPr="00277E90">
        <w:rPr>
          <w:rFonts w:ascii="Arial" w:hAnsi="Arial" w:cs="Arial"/>
          <w:sz w:val="20"/>
          <w:szCs w:val="20"/>
        </w:rPr>
        <w:t>ổ</w:t>
      </w:r>
      <w:r w:rsidRPr="00277E90">
        <w:rPr>
          <w:rFonts w:ascii="Arial" w:hAnsi="Arial" w:cs="Arial"/>
          <w:sz w:val="20"/>
          <w:szCs w:val="20"/>
        </w:rPr>
        <w:t>ng dư n</w:t>
      </w:r>
      <w:r w:rsidRPr="00277E90">
        <w:rPr>
          <w:rFonts w:ascii="Arial" w:hAnsi="Arial" w:cs="Arial"/>
          <w:sz w:val="20"/>
          <w:szCs w:val="20"/>
        </w:rPr>
        <w:t>ợ</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ố</w:t>
      </w:r>
      <w:r w:rsidRPr="00277E90">
        <w:rPr>
          <w:rFonts w:ascii="Arial" w:hAnsi="Arial" w:cs="Arial"/>
          <w:sz w:val="20"/>
          <w:szCs w:val="20"/>
        </w:rPr>
        <w:t>n vay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đi vay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cho vay ho</w:t>
      </w:r>
      <w:r w:rsidRPr="00277E90">
        <w:rPr>
          <w:rFonts w:ascii="Arial" w:hAnsi="Arial" w:cs="Arial"/>
          <w:sz w:val="20"/>
          <w:szCs w:val="20"/>
        </w:rPr>
        <w:t>ặ</w:t>
      </w:r>
      <w:r w:rsidRPr="00277E90">
        <w:rPr>
          <w:rFonts w:ascii="Arial" w:hAnsi="Arial" w:cs="Arial"/>
          <w:sz w:val="20"/>
          <w:szCs w:val="20"/>
        </w:rPr>
        <w:t>c b</w:t>
      </w:r>
      <w:r w:rsidRPr="00277E90">
        <w:rPr>
          <w:rFonts w:ascii="Arial" w:hAnsi="Arial" w:cs="Arial"/>
          <w:sz w:val="20"/>
          <w:szCs w:val="20"/>
        </w:rPr>
        <w:t>ả</w:t>
      </w:r>
      <w:r w:rsidRPr="00277E90">
        <w:rPr>
          <w:rFonts w:ascii="Arial" w:hAnsi="Arial" w:cs="Arial"/>
          <w:sz w:val="20"/>
          <w:szCs w:val="20"/>
        </w:rPr>
        <w:t>o lãnh ít nh</w:t>
      </w:r>
      <w:r w:rsidRPr="00277E90">
        <w:rPr>
          <w:rFonts w:ascii="Arial" w:hAnsi="Arial" w:cs="Arial"/>
          <w:sz w:val="20"/>
          <w:szCs w:val="20"/>
        </w:rPr>
        <w:t>ấ</w:t>
      </w:r>
      <w:r w:rsidRPr="00277E90">
        <w:rPr>
          <w:rFonts w:ascii="Arial" w:hAnsi="Arial" w:cs="Arial"/>
          <w:sz w:val="20"/>
          <w:szCs w:val="20"/>
        </w:rPr>
        <w:t>t b</w:t>
      </w:r>
      <w:r w:rsidRPr="00277E90">
        <w:rPr>
          <w:rFonts w:ascii="Arial" w:hAnsi="Arial" w:cs="Arial"/>
          <w:sz w:val="20"/>
          <w:szCs w:val="20"/>
        </w:rPr>
        <w:t>ằ</w:t>
      </w:r>
      <w:r w:rsidRPr="00277E90">
        <w:rPr>
          <w:rFonts w:ascii="Arial" w:hAnsi="Arial" w:cs="Arial"/>
          <w:sz w:val="20"/>
          <w:szCs w:val="20"/>
        </w:rPr>
        <w:t>ng 25%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ủ</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đi vay và chi</w:t>
      </w:r>
      <w:r w:rsidRPr="00277E90">
        <w:rPr>
          <w:rFonts w:ascii="Arial" w:hAnsi="Arial" w:cs="Arial"/>
          <w:sz w:val="20"/>
          <w:szCs w:val="20"/>
        </w:rPr>
        <w:t>ế</w:t>
      </w:r>
      <w:r w:rsidRPr="00277E90">
        <w:rPr>
          <w:rFonts w:ascii="Arial" w:hAnsi="Arial" w:cs="Arial"/>
          <w:sz w:val="20"/>
          <w:szCs w:val="20"/>
        </w:rPr>
        <w:t>m trên 50% t</w:t>
      </w:r>
      <w:r w:rsidRPr="00277E90">
        <w:rPr>
          <w:rFonts w:ascii="Arial" w:hAnsi="Arial" w:cs="Arial"/>
          <w:sz w:val="20"/>
          <w:szCs w:val="20"/>
        </w:rPr>
        <w:t>ổ</w:t>
      </w:r>
      <w:r w:rsidRPr="00277E90">
        <w:rPr>
          <w:rFonts w:ascii="Arial" w:hAnsi="Arial" w:cs="Arial"/>
          <w:sz w:val="20"/>
          <w:szCs w:val="20"/>
        </w:rPr>
        <w:t>ng dư n</w:t>
      </w:r>
      <w:r w:rsidRPr="00277E90">
        <w:rPr>
          <w:rFonts w:ascii="Arial" w:hAnsi="Arial" w:cs="Arial"/>
          <w:sz w:val="20"/>
          <w:szCs w:val="20"/>
        </w:rPr>
        <w:t>ợ</w:t>
      </w:r>
      <w:r w:rsidRPr="00277E90">
        <w:rPr>
          <w:rFonts w:ascii="Arial" w:hAnsi="Arial" w:cs="Arial"/>
          <w:sz w:val="20"/>
          <w:szCs w:val="20"/>
        </w:rPr>
        <w:t xml:space="preserve">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 xml:space="preserve">n </w:t>
      </w:r>
      <w:r w:rsidRPr="00277E90">
        <w:rPr>
          <w:rFonts w:ascii="Arial" w:hAnsi="Arial" w:cs="Arial"/>
          <w:sz w:val="20"/>
          <w:szCs w:val="20"/>
        </w:rPr>
        <w:t>n</w:t>
      </w:r>
      <w:r w:rsidRPr="00277E90">
        <w:rPr>
          <w:rFonts w:ascii="Arial" w:hAnsi="Arial" w:cs="Arial"/>
          <w:sz w:val="20"/>
          <w:szCs w:val="20"/>
        </w:rPr>
        <w:t>ợ</w:t>
      </w:r>
      <w:r w:rsidRPr="00277E90">
        <w:rPr>
          <w:rFonts w:ascii="Arial" w:hAnsi="Arial" w:cs="Arial"/>
          <w:sz w:val="20"/>
          <w:szCs w:val="20"/>
        </w:rPr>
        <w:t xml:space="preserve"> trung và dài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đi vay.</w:t>
      </w:r>
    </w:p>
    <w:p w14:paraId="67CAD78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d kho</w:t>
      </w:r>
      <w:r w:rsidRPr="00277E90">
        <w:rPr>
          <w:rFonts w:ascii="Arial" w:hAnsi="Arial" w:cs="Arial"/>
          <w:sz w:val="20"/>
          <w:szCs w:val="20"/>
        </w:rPr>
        <w:t>ả</w:t>
      </w:r>
      <w:r w:rsidRPr="00277E90">
        <w:rPr>
          <w:rFonts w:ascii="Arial" w:hAnsi="Arial" w:cs="Arial"/>
          <w:sz w:val="20"/>
          <w:szCs w:val="20"/>
        </w:rPr>
        <w:t>n này không áp d</w:t>
      </w:r>
      <w:r w:rsidRPr="00277E90">
        <w:rPr>
          <w:rFonts w:ascii="Arial" w:hAnsi="Arial" w:cs="Arial"/>
          <w:sz w:val="20"/>
          <w:szCs w:val="20"/>
        </w:rPr>
        <w:t>ụ</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sau:</w:t>
      </w:r>
    </w:p>
    <w:p w14:paraId="6BBC43B1" w14:textId="432E9EAF"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d.1) Bên b</w:t>
      </w:r>
      <w:r w:rsidRPr="00277E90">
        <w:rPr>
          <w:rFonts w:ascii="Arial" w:hAnsi="Arial" w:cs="Arial"/>
          <w:sz w:val="20"/>
          <w:szCs w:val="20"/>
        </w:rPr>
        <w:t>ả</w:t>
      </w:r>
      <w:r w:rsidRPr="00277E90">
        <w:rPr>
          <w:rFonts w:ascii="Arial" w:hAnsi="Arial" w:cs="Arial"/>
          <w:sz w:val="20"/>
          <w:szCs w:val="20"/>
        </w:rPr>
        <w:t>o lãnh ho</w:t>
      </w:r>
      <w:r w:rsidRPr="00277E90">
        <w:rPr>
          <w:rFonts w:ascii="Arial" w:hAnsi="Arial" w:cs="Arial"/>
          <w:sz w:val="20"/>
          <w:szCs w:val="20"/>
        </w:rPr>
        <w:t>ặ</w:t>
      </w:r>
      <w:r w:rsidRPr="00277E90">
        <w:rPr>
          <w:rFonts w:ascii="Arial" w:hAnsi="Arial" w:cs="Arial"/>
          <w:sz w:val="20"/>
          <w:szCs w:val="20"/>
        </w:rPr>
        <w:t>c cho vay là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kinh t</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Lu</w:t>
      </w:r>
      <w:r w:rsidRPr="00277E90">
        <w:rPr>
          <w:rFonts w:ascii="Arial" w:hAnsi="Arial" w:cs="Arial"/>
          <w:sz w:val="20"/>
          <w:szCs w:val="20"/>
        </w:rPr>
        <w:t>ậ</w:t>
      </w:r>
      <w:r w:rsidRPr="00277E90">
        <w:rPr>
          <w:rFonts w:ascii="Arial" w:hAnsi="Arial" w:cs="Arial"/>
          <w:sz w:val="20"/>
          <w:szCs w:val="20"/>
        </w:rPr>
        <w:t>t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32/2024/QH15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b</w:t>
      </w:r>
      <w:r w:rsidRPr="00277E90">
        <w:rPr>
          <w:rFonts w:ascii="Arial" w:hAnsi="Arial" w:cs="Arial"/>
          <w:sz w:val="20"/>
          <w:szCs w:val="20"/>
        </w:rPr>
        <w:t>ổ</w:t>
      </w:r>
      <w:r w:rsidRPr="00277E90">
        <w:rPr>
          <w:rFonts w:ascii="Arial" w:hAnsi="Arial" w:cs="Arial"/>
          <w:sz w:val="20"/>
          <w:szCs w:val="20"/>
        </w:rPr>
        <w:t xml:space="preserve"> s</w:t>
      </w:r>
      <w:r w:rsidRPr="00277E90">
        <w:rPr>
          <w:rFonts w:ascii="Arial" w:hAnsi="Arial" w:cs="Arial"/>
          <w:sz w:val="20"/>
          <w:szCs w:val="20"/>
        </w:rPr>
        <w:t>ung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96/2025/QH15) không tham gia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gián ti</w:t>
      </w:r>
      <w:r w:rsidRPr="00277E90">
        <w:rPr>
          <w:rFonts w:ascii="Arial" w:hAnsi="Arial" w:cs="Arial"/>
          <w:sz w:val="20"/>
          <w:szCs w:val="20"/>
        </w:rPr>
        <w:t>ế</w:t>
      </w:r>
      <w:r w:rsidRPr="00277E90">
        <w:rPr>
          <w:rFonts w:ascii="Arial" w:hAnsi="Arial" w:cs="Arial"/>
          <w:sz w:val="20"/>
          <w:szCs w:val="20"/>
        </w:rPr>
        <w:t>p đi</w:t>
      </w:r>
      <w:r w:rsidRPr="00277E90">
        <w:rPr>
          <w:rFonts w:ascii="Arial" w:hAnsi="Arial" w:cs="Arial"/>
          <w:sz w:val="20"/>
          <w:szCs w:val="20"/>
        </w:rPr>
        <w:t>ề</w:t>
      </w:r>
      <w:r w:rsidRPr="00277E90">
        <w:rPr>
          <w:rFonts w:ascii="Arial" w:hAnsi="Arial" w:cs="Arial"/>
          <w:sz w:val="20"/>
          <w:szCs w:val="20"/>
        </w:rPr>
        <w:t>u hành, ki</w:t>
      </w:r>
      <w:r w:rsidRPr="00277E90">
        <w:rPr>
          <w:rFonts w:ascii="Arial" w:hAnsi="Arial" w:cs="Arial"/>
          <w:sz w:val="20"/>
          <w:szCs w:val="20"/>
        </w:rPr>
        <w:t>ể</w:t>
      </w:r>
      <w:r w:rsidRPr="00277E90">
        <w:rPr>
          <w:rFonts w:ascii="Arial" w:hAnsi="Arial" w:cs="Arial"/>
          <w:sz w:val="20"/>
          <w:szCs w:val="20"/>
        </w:rPr>
        <w:t>m soát, góp v</w:t>
      </w:r>
      <w:r w:rsidRPr="00277E90">
        <w:rPr>
          <w:rFonts w:ascii="Arial" w:hAnsi="Arial" w:cs="Arial"/>
          <w:sz w:val="20"/>
          <w:szCs w:val="20"/>
        </w:rPr>
        <w:t>ố</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u tư vào doanh nghi</w:t>
      </w:r>
      <w:r w:rsidRPr="00277E90">
        <w:rPr>
          <w:rFonts w:ascii="Arial" w:hAnsi="Arial" w:cs="Arial"/>
          <w:sz w:val="20"/>
          <w:szCs w:val="20"/>
        </w:rPr>
        <w:t>ệ</w:t>
      </w:r>
      <w:r w:rsidRPr="00277E90">
        <w:rPr>
          <w:rFonts w:ascii="Arial" w:hAnsi="Arial" w:cs="Arial"/>
          <w:sz w:val="20"/>
          <w:szCs w:val="20"/>
        </w:rPr>
        <w:t>p đi vay ho</w:t>
      </w:r>
      <w:r w:rsidRPr="00277E90">
        <w:rPr>
          <w:rFonts w:ascii="Arial" w:hAnsi="Arial" w:cs="Arial"/>
          <w:sz w:val="20"/>
          <w:szCs w:val="20"/>
        </w:rPr>
        <w:t>ặ</w:t>
      </w:r>
      <w:r w:rsidRPr="00277E90">
        <w:rPr>
          <w:rFonts w:ascii="Arial" w:hAnsi="Arial" w:cs="Arial"/>
          <w:sz w:val="20"/>
          <w:szCs w:val="20"/>
        </w:rPr>
        <w:t>c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b</w:t>
      </w:r>
      <w:r w:rsidRPr="00277E90">
        <w:rPr>
          <w:rFonts w:ascii="Arial" w:hAnsi="Arial" w:cs="Arial"/>
          <w:sz w:val="20"/>
          <w:szCs w:val="20"/>
        </w:rPr>
        <w:t>ả</w:t>
      </w:r>
      <w:r w:rsidRPr="00277E90">
        <w:rPr>
          <w:rFonts w:ascii="Arial" w:hAnsi="Arial" w:cs="Arial"/>
          <w:sz w:val="20"/>
          <w:szCs w:val="20"/>
        </w:rPr>
        <w:t>o lãnh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các đi</w:t>
      </w:r>
      <w:r w:rsidRPr="00277E90">
        <w:rPr>
          <w:rFonts w:ascii="Arial" w:hAnsi="Arial" w:cs="Arial"/>
          <w:sz w:val="20"/>
          <w:szCs w:val="20"/>
        </w:rPr>
        <w:t>ể</w:t>
      </w:r>
      <w:r w:rsidRPr="00277E90">
        <w:rPr>
          <w:rFonts w:ascii="Arial" w:hAnsi="Arial" w:cs="Arial"/>
          <w:sz w:val="20"/>
          <w:szCs w:val="20"/>
        </w:rPr>
        <w:t>m a, c, đ, e, g, h, k, l và đi</w:t>
      </w:r>
      <w:r w:rsidRPr="00277E90">
        <w:rPr>
          <w:rFonts w:ascii="Arial" w:hAnsi="Arial" w:cs="Arial"/>
          <w:sz w:val="20"/>
          <w:szCs w:val="20"/>
        </w:rPr>
        <w:t>ể</w:t>
      </w:r>
      <w:r w:rsidRPr="00277E90">
        <w:rPr>
          <w:rFonts w:ascii="Arial" w:hAnsi="Arial" w:cs="Arial"/>
          <w:sz w:val="20"/>
          <w:szCs w:val="20"/>
        </w:rPr>
        <w:t>m m kho</w:t>
      </w:r>
      <w:r w:rsidRPr="00277E90">
        <w:rPr>
          <w:rFonts w:ascii="Arial" w:hAnsi="Arial" w:cs="Arial"/>
          <w:sz w:val="20"/>
          <w:szCs w:val="20"/>
        </w:rPr>
        <w:t>ả</w:t>
      </w:r>
      <w:r w:rsidRPr="00277E90">
        <w:rPr>
          <w:rFonts w:ascii="Arial" w:hAnsi="Arial" w:cs="Arial"/>
          <w:sz w:val="20"/>
          <w:szCs w:val="20"/>
        </w:rPr>
        <w:t>n này.</w:t>
      </w:r>
    </w:p>
    <w:p w14:paraId="307DC6B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d.2) Bên b</w:t>
      </w:r>
      <w:r w:rsidRPr="00277E90">
        <w:rPr>
          <w:rFonts w:ascii="Arial" w:hAnsi="Arial" w:cs="Arial"/>
          <w:sz w:val="20"/>
          <w:szCs w:val="20"/>
        </w:rPr>
        <w:t>ả</w:t>
      </w:r>
      <w:r w:rsidRPr="00277E90">
        <w:rPr>
          <w:rFonts w:ascii="Arial" w:hAnsi="Arial" w:cs="Arial"/>
          <w:sz w:val="20"/>
          <w:szCs w:val="20"/>
        </w:rPr>
        <w:t>o lãnh ho</w:t>
      </w:r>
      <w:r w:rsidRPr="00277E90">
        <w:rPr>
          <w:rFonts w:ascii="Arial" w:hAnsi="Arial" w:cs="Arial"/>
          <w:sz w:val="20"/>
          <w:szCs w:val="20"/>
        </w:rPr>
        <w:t>ặ</w:t>
      </w:r>
      <w:r w:rsidRPr="00277E90">
        <w:rPr>
          <w:rFonts w:ascii="Arial" w:hAnsi="Arial" w:cs="Arial"/>
          <w:sz w:val="20"/>
          <w:szCs w:val="20"/>
        </w:rPr>
        <w:t>c ch</w:t>
      </w:r>
      <w:r w:rsidRPr="00277E90">
        <w:rPr>
          <w:rFonts w:ascii="Arial" w:hAnsi="Arial" w:cs="Arial"/>
          <w:sz w:val="20"/>
          <w:szCs w:val="20"/>
        </w:rPr>
        <w:t>o vay là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kinh t</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Lu</w:t>
      </w:r>
      <w:r w:rsidRPr="00277E90">
        <w:rPr>
          <w:rFonts w:ascii="Arial" w:hAnsi="Arial" w:cs="Arial"/>
          <w:sz w:val="20"/>
          <w:szCs w:val="20"/>
        </w:rPr>
        <w:t>ậ</w:t>
      </w:r>
      <w:r w:rsidRPr="00277E90">
        <w:rPr>
          <w:rFonts w:ascii="Arial" w:hAnsi="Arial" w:cs="Arial"/>
          <w:sz w:val="20"/>
          <w:szCs w:val="20"/>
        </w:rPr>
        <w:t>t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32/2024/QH15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b</w:t>
      </w:r>
      <w:r w:rsidRPr="00277E90">
        <w:rPr>
          <w:rFonts w:ascii="Arial" w:hAnsi="Arial" w:cs="Arial"/>
          <w:sz w:val="20"/>
          <w:szCs w:val="20"/>
        </w:rPr>
        <w:t>ổ</w:t>
      </w:r>
      <w:r w:rsidRPr="00277E90">
        <w:rPr>
          <w:rFonts w:ascii="Arial" w:hAnsi="Arial" w:cs="Arial"/>
          <w:sz w:val="20"/>
          <w:szCs w:val="20"/>
        </w:rPr>
        <w:t xml:space="preserve"> sung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96/2025/QH15) và doanh nghi</w:t>
      </w:r>
      <w:r w:rsidRPr="00277E90">
        <w:rPr>
          <w:rFonts w:ascii="Arial" w:hAnsi="Arial" w:cs="Arial"/>
          <w:sz w:val="20"/>
          <w:szCs w:val="20"/>
        </w:rPr>
        <w:t>ệ</w:t>
      </w:r>
      <w:r w:rsidRPr="00277E90">
        <w:rPr>
          <w:rFonts w:ascii="Arial" w:hAnsi="Arial" w:cs="Arial"/>
          <w:sz w:val="20"/>
          <w:szCs w:val="20"/>
        </w:rPr>
        <w:t>p đi vay ho</w:t>
      </w:r>
      <w:r w:rsidRPr="00277E90">
        <w:rPr>
          <w:rFonts w:ascii="Arial" w:hAnsi="Arial" w:cs="Arial"/>
          <w:sz w:val="20"/>
          <w:szCs w:val="20"/>
        </w:rPr>
        <w:t>ặ</w:t>
      </w:r>
      <w:r w:rsidRPr="00277E90">
        <w:rPr>
          <w:rFonts w:ascii="Arial" w:hAnsi="Arial" w:cs="Arial"/>
          <w:sz w:val="20"/>
          <w:szCs w:val="20"/>
        </w:rPr>
        <w:t>c đư</w:t>
      </w:r>
      <w:r w:rsidRPr="00277E90">
        <w:rPr>
          <w:rFonts w:ascii="Arial" w:hAnsi="Arial" w:cs="Arial"/>
          <w:sz w:val="20"/>
          <w:szCs w:val="20"/>
        </w:rPr>
        <w:t>ợ</w:t>
      </w:r>
      <w:r w:rsidRPr="00277E90">
        <w:rPr>
          <w:rFonts w:ascii="Arial" w:hAnsi="Arial" w:cs="Arial"/>
          <w:sz w:val="20"/>
          <w:szCs w:val="20"/>
        </w:rPr>
        <w:t>c b</w:t>
      </w:r>
      <w:r w:rsidRPr="00277E90">
        <w:rPr>
          <w:rFonts w:ascii="Arial" w:hAnsi="Arial" w:cs="Arial"/>
          <w:sz w:val="20"/>
          <w:szCs w:val="20"/>
        </w:rPr>
        <w:t>ả</w:t>
      </w:r>
      <w:r w:rsidRPr="00277E90">
        <w:rPr>
          <w:rFonts w:ascii="Arial" w:hAnsi="Arial" w:cs="Arial"/>
          <w:sz w:val="20"/>
          <w:szCs w:val="20"/>
        </w:rPr>
        <w:t>o lãnh không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gián ti</w:t>
      </w:r>
      <w:r w:rsidRPr="00277E90">
        <w:rPr>
          <w:rFonts w:ascii="Arial" w:hAnsi="Arial" w:cs="Arial"/>
          <w:sz w:val="20"/>
          <w:szCs w:val="20"/>
        </w:rPr>
        <w:t>ế</w:t>
      </w:r>
      <w:r w:rsidRPr="00277E90">
        <w:rPr>
          <w:rFonts w:ascii="Arial" w:hAnsi="Arial" w:cs="Arial"/>
          <w:sz w:val="20"/>
          <w:szCs w:val="20"/>
        </w:rPr>
        <w:t>p cùng ch</w:t>
      </w:r>
      <w:r w:rsidRPr="00277E90">
        <w:rPr>
          <w:rFonts w:ascii="Arial" w:hAnsi="Arial" w:cs="Arial"/>
          <w:sz w:val="20"/>
          <w:szCs w:val="20"/>
        </w:rPr>
        <w:t>ị</w:t>
      </w:r>
      <w:r w:rsidRPr="00277E90">
        <w:rPr>
          <w:rFonts w:ascii="Arial" w:hAnsi="Arial" w:cs="Arial"/>
          <w:sz w:val="20"/>
          <w:szCs w:val="20"/>
        </w:rPr>
        <w:t>u s</w:t>
      </w:r>
      <w:r w:rsidRPr="00277E90">
        <w:rPr>
          <w:rFonts w:ascii="Arial" w:hAnsi="Arial" w:cs="Arial"/>
          <w:sz w:val="20"/>
          <w:szCs w:val="20"/>
        </w:rPr>
        <w:t>ự</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hành, ki</w:t>
      </w:r>
      <w:r w:rsidRPr="00277E90">
        <w:rPr>
          <w:rFonts w:ascii="Arial" w:hAnsi="Arial" w:cs="Arial"/>
          <w:sz w:val="20"/>
          <w:szCs w:val="20"/>
        </w:rPr>
        <w:t>ể</w:t>
      </w:r>
      <w:r w:rsidRPr="00277E90">
        <w:rPr>
          <w:rFonts w:ascii="Arial" w:hAnsi="Arial" w:cs="Arial"/>
          <w:sz w:val="20"/>
          <w:szCs w:val="20"/>
        </w:rPr>
        <w:t xml:space="preserve">m soát, góp </w:t>
      </w:r>
      <w:r w:rsidRPr="00277E90">
        <w:rPr>
          <w:rFonts w:ascii="Arial" w:hAnsi="Arial" w:cs="Arial"/>
          <w:sz w:val="20"/>
          <w:szCs w:val="20"/>
        </w:rPr>
        <w:t>v</w:t>
      </w:r>
      <w:r w:rsidRPr="00277E90">
        <w:rPr>
          <w:rFonts w:ascii="Arial" w:hAnsi="Arial" w:cs="Arial"/>
          <w:sz w:val="20"/>
          <w:szCs w:val="20"/>
        </w:rPr>
        <w:t>ố</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u tư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bên khác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các đi</w:t>
      </w:r>
      <w:r w:rsidRPr="00277E90">
        <w:rPr>
          <w:rFonts w:ascii="Arial" w:hAnsi="Arial" w:cs="Arial"/>
          <w:sz w:val="20"/>
          <w:szCs w:val="20"/>
        </w:rPr>
        <w:t>ể</w:t>
      </w:r>
      <w:r w:rsidRPr="00277E90">
        <w:rPr>
          <w:rFonts w:ascii="Arial" w:hAnsi="Arial" w:cs="Arial"/>
          <w:sz w:val="20"/>
          <w:szCs w:val="20"/>
        </w:rPr>
        <w:t>m b, e và đi</w:t>
      </w:r>
      <w:r w:rsidRPr="00277E90">
        <w:rPr>
          <w:rFonts w:ascii="Arial" w:hAnsi="Arial" w:cs="Arial"/>
          <w:sz w:val="20"/>
          <w:szCs w:val="20"/>
        </w:rPr>
        <w:t>ể</w:t>
      </w:r>
      <w:r w:rsidRPr="00277E90">
        <w:rPr>
          <w:rFonts w:ascii="Arial" w:hAnsi="Arial" w:cs="Arial"/>
          <w:sz w:val="20"/>
          <w:szCs w:val="20"/>
        </w:rPr>
        <w:t>m i kho</w:t>
      </w:r>
      <w:r w:rsidRPr="00277E90">
        <w:rPr>
          <w:rFonts w:ascii="Arial" w:hAnsi="Arial" w:cs="Arial"/>
          <w:sz w:val="20"/>
          <w:szCs w:val="20"/>
        </w:rPr>
        <w:t>ả</w:t>
      </w:r>
      <w:r w:rsidRPr="00277E90">
        <w:rPr>
          <w:rFonts w:ascii="Arial" w:hAnsi="Arial" w:cs="Arial"/>
          <w:sz w:val="20"/>
          <w:szCs w:val="20"/>
        </w:rPr>
        <w:t>n này.</w:t>
      </w:r>
    </w:p>
    <w:p w14:paraId="643D96E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d.3) Ch</w:t>
      </w:r>
      <w:r w:rsidRPr="00277E90">
        <w:rPr>
          <w:rFonts w:ascii="Arial" w:hAnsi="Arial" w:cs="Arial"/>
          <w:sz w:val="20"/>
          <w:szCs w:val="20"/>
        </w:rPr>
        <w:t>ủ</w:t>
      </w:r>
      <w:r w:rsidRPr="00277E90">
        <w:rPr>
          <w:rFonts w:ascii="Arial" w:hAnsi="Arial" w:cs="Arial"/>
          <w:sz w:val="20"/>
          <w:szCs w:val="20"/>
        </w:rPr>
        <w:t xml:space="preserve"> n</w:t>
      </w:r>
      <w:r w:rsidRPr="00277E90">
        <w:rPr>
          <w:rFonts w:ascii="Arial" w:hAnsi="Arial" w:cs="Arial"/>
          <w:sz w:val="20"/>
          <w:szCs w:val="20"/>
        </w:rPr>
        <w:t>ợ</w:t>
      </w:r>
      <w:r w:rsidRPr="00277E90">
        <w:rPr>
          <w:rFonts w:ascii="Arial" w:hAnsi="Arial" w:cs="Arial"/>
          <w:sz w:val="20"/>
          <w:szCs w:val="20"/>
        </w:rPr>
        <w:t>, bên b</w:t>
      </w:r>
      <w:r w:rsidRPr="00277E90">
        <w:rPr>
          <w:rFonts w:ascii="Arial" w:hAnsi="Arial" w:cs="Arial"/>
          <w:sz w:val="20"/>
          <w:szCs w:val="20"/>
        </w:rPr>
        <w:t>ả</w:t>
      </w:r>
      <w:r w:rsidRPr="00277E90">
        <w:rPr>
          <w:rFonts w:ascii="Arial" w:hAnsi="Arial" w:cs="Arial"/>
          <w:sz w:val="20"/>
          <w:szCs w:val="20"/>
        </w:rPr>
        <w:t>o lãnh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do Nhà nư</w:t>
      </w:r>
      <w:r w:rsidRPr="00277E90">
        <w:rPr>
          <w:rFonts w:ascii="Arial" w:hAnsi="Arial" w:cs="Arial"/>
          <w:sz w:val="20"/>
          <w:szCs w:val="20"/>
        </w:rPr>
        <w:t>ớ</w:t>
      </w:r>
      <w:r w:rsidRPr="00277E90">
        <w:rPr>
          <w:rFonts w:ascii="Arial" w:hAnsi="Arial" w:cs="Arial"/>
          <w:sz w:val="20"/>
          <w:szCs w:val="20"/>
        </w:rPr>
        <w:t>c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100% v</w:t>
      </w:r>
      <w:r w:rsidRPr="00277E90">
        <w:rPr>
          <w:rFonts w:ascii="Arial" w:hAnsi="Arial" w:cs="Arial"/>
          <w:sz w:val="20"/>
          <w:szCs w:val="20"/>
        </w:rPr>
        <w:t>ố</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l</w:t>
      </w:r>
      <w:r w:rsidRPr="00277E90">
        <w:rPr>
          <w:rFonts w:ascii="Arial" w:hAnsi="Arial" w:cs="Arial"/>
          <w:sz w:val="20"/>
          <w:szCs w:val="20"/>
        </w:rPr>
        <w:t>ệ</w:t>
      </w:r>
      <w:r w:rsidRPr="00277E90">
        <w:rPr>
          <w:rFonts w:ascii="Arial" w:hAnsi="Arial" w:cs="Arial"/>
          <w:sz w:val="20"/>
          <w:szCs w:val="20"/>
        </w:rPr>
        <w:t xml:space="preserve"> có ch</w:t>
      </w:r>
      <w:r w:rsidRPr="00277E90">
        <w:rPr>
          <w:rFonts w:ascii="Arial" w:hAnsi="Arial" w:cs="Arial"/>
          <w:sz w:val="20"/>
          <w:szCs w:val="20"/>
        </w:rPr>
        <w:t>ứ</w:t>
      </w:r>
      <w:r w:rsidRPr="00277E90">
        <w:rPr>
          <w:rFonts w:ascii="Arial" w:hAnsi="Arial" w:cs="Arial"/>
          <w:sz w:val="20"/>
          <w:szCs w:val="20"/>
        </w:rPr>
        <w:t>c năng mua, bán, x</w:t>
      </w:r>
      <w:r w:rsidRPr="00277E90">
        <w:rPr>
          <w:rFonts w:ascii="Arial" w:hAnsi="Arial" w:cs="Arial"/>
          <w:sz w:val="20"/>
          <w:szCs w:val="20"/>
        </w:rPr>
        <w:t>ử</w:t>
      </w:r>
      <w:r w:rsidRPr="00277E90">
        <w:rPr>
          <w:rFonts w:ascii="Arial" w:hAnsi="Arial" w:cs="Arial"/>
          <w:sz w:val="20"/>
          <w:szCs w:val="20"/>
        </w:rPr>
        <w:t xml:space="preserve"> lý n</w:t>
      </w:r>
      <w:r w:rsidRPr="00277E90">
        <w:rPr>
          <w:rFonts w:ascii="Arial" w:hAnsi="Arial" w:cs="Arial"/>
          <w:sz w:val="20"/>
          <w:szCs w:val="20"/>
        </w:rPr>
        <w:t>ợ</w:t>
      </w:r>
      <w:r w:rsidRPr="00277E90">
        <w:rPr>
          <w:rFonts w:ascii="Arial" w:hAnsi="Arial" w:cs="Arial"/>
          <w:sz w:val="20"/>
          <w:szCs w:val="20"/>
        </w:rPr>
        <w:t xml:space="preserve"> không tham gia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gián ti</w:t>
      </w:r>
      <w:r w:rsidRPr="00277E90">
        <w:rPr>
          <w:rFonts w:ascii="Arial" w:hAnsi="Arial" w:cs="Arial"/>
          <w:sz w:val="20"/>
          <w:szCs w:val="20"/>
        </w:rPr>
        <w:t>ế</w:t>
      </w:r>
      <w:r w:rsidRPr="00277E90">
        <w:rPr>
          <w:rFonts w:ascii="Arial" w:hAnsi="Arial" w:cs="Arial"/>
          <w:sz w:val="20"/>
          <w:szCs w:val="20"/>
        </w:rPr>
        <w:t>p đi</w:t>
      </w:r>
      <w:r w:rsidRPr="00277E90">
        <w:rPr>
          <w:rFonts w:ascii="Arial" w:hAnsi="Arial" w:cs="Arial"/>
          <w:sz w:val="20"/>
          <w:szCs w:val="20"/>
        </w:rPr>
        <w:t>ề</w:t>
      </w:r>
      <w:r w:rsidRPr="00277E90">
        <w:rPr>
          <w:rFonts w:ascii="Arial" w:hAnsi="Arial" w:cs="Arial"/>
          <w:sz w:val="20"/>
          <w:szCs w:val="20"/>
        </w:rPr>
        <w:t>u hành, ki</w:t>
      </w:r>
      <w:r w:rsidRPr="00277E90">
        <w:rPr>
          <w:rFonts w:ascii="Arial" w:hAnsi="Arial" w:cs="Arial"/>
          <w:sz w:val="20"/>
          <w:szCs w:val="20"/>
        </w:rPr>
        <w:t>ể</w:t>
      </w:r>
      <w:r w:rsidRPr="00277E90">
        <w:rPr>
          <w:rFonts w:ascii="Arial" w:hAnsi="Arial" w:cs="Arial"/>
          <w:sz w:val="20"/>
          <w:szCs w:val="20"/>
        </w:rPr>
        <w:t>m soát góp v</w:t>
      </w:r>
      <w:r w:rsidRPr="00277E90">
        <w:rPr>
          <w:rFonts w:ascii="Arial" w:hAnsi="Arial" w:cs="Arial"/>
          <w:sz w:val="20"/>
          <w:szCs w:val="20"/>
        </w:rPr>
        <w:t>ố</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u</w:t>
      </w:r>
      <w:r w:rsidRPr="00277E90">
        <w:rPr>
          <w:rFonts w:ascii="Arial" w:hAnsi="Arial" w:cs="Arial"/>
          <w:sz w:val="20"/>
          <w:szCs w:val="20"/>
        </w:rPr>
        <w:t xml:space="preserve"> tư vào doanh nghi</w:t>
      </w:r>
      <w:r w:rsidRPr="00277E90">
        <w:rPr>
          <w:rFonts w:ascii="Arial" w:hAnsi="Arial" w:cs="Arial"/>
          <w:sz w:val="20"/>
          <w:szCs w:val="20"/>
        </w:rPr>
        <w:t>ệ</w:t>
      </w:r>
      <w:r w:rsidRPr="00277E90">
        <w:rPr>
          <w:rFonts w:ascii="Arial" w:hAnsi="Arial" w:cs="Arial"/>
          <w:sz w:val="20"/>
          <w:szCs w:val="20"/>
        </w:rPr>
        <w:t>p bên n</w:t>
      </w:r>
      <w:r w:rsidRPr="00277E90">
        <w:rPr>
          <w:rFonts w:ascii="Arial" w:hAnsi="Arial" w:cs="Arial"/>
          <w:sz w:val="20"/>
          <w:szCs w:val="20"/>
        </w:rPr>
        <w:t>ợ</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b</w:t>
      </w:r>
      <w:r w:rsidRPr="00277E90">
        <w:rPr>
          <w:rFonts w:ascii="Arial" w:hAnsi="Arial" w:cs="Arial"/>
          <w:sz w:val="20"/>
          <w:szCs w:val="20"/>
        </w:rPr>
        <w:t>ả</w:t>
      </w:r>
      <w:r w:rsidRPr="00277E90">
        <w:rPr>
          <w:rFonts w:ascii="Arial" w:hAnsi="Arial" w:cs="Arial"/>
          <w:sz w:val="20"/>
          <w:szCs w:val="20"/>
        </w:rPr>
        <w:t>o lãnh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và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này.</w:t>
      </w:r>
    </w:p>
    <w:p w14:paraId="29D3D54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M</w:t>
      </w:r>
      <w:r w:rsidRPr="00277E90">
        <w:rPr>
          <w:rFonts w:ascii="Arial" w:hAnsi="Arial" w:cs="Arial"/>
          <w:sz w:val="20"/>
          <w:szCs w:val="20"/>
        </w:rPr>
        <w:t>ộ</w:t>
      </w:r>
      <w:r w:rsidRPr="00277E90">
        <w:rPr>
          <w:rFonts w:ascii="Arial" w:hAnsi="Arial" w:cs="Arial"/>
          <w:sz w:val="20"/>
          <w:szCs w:val="20"/>
        </w:rPr>
        <w:t>t doanh nghi</w:t>
      </w:r>
      <w:r w:rsidRPr="00277E90">
        <w:rPr>
          <w:rFonts w:ascii="Arial" w:hAnsi="Arial" w:cs="Arial"/>
          <w:sz w:val="20"/>
          <w:szCs w:val="20"/>
        </w:rPr>
        <w:t>ệ</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thành viên ban lãnh đ</w:t>
      </w:r>
      <w:r w:rsidRPr="00277E90">
        <w:rPr>
          <w:rFonts w:ascii="Arial" w:hAnsi="Arial" w:cs="Arial"/>
          <w:sz w:val="20"/>
          <w:szCs w:val="20"/>
        </w:rPr>
        <w:t>ạ</w:t>
      </w:r>
      <w:r w:rsidRPr="00277E90">
        <w:rPr>
          <w:rFonts w:ascii="Arial" w:hAnsi="Arial" w:cs="Arial"/>
          <w:sz w:val="20"/>
          <w:szCs w:val="20"/>
        </w:rPr>
        <w:t>o đi</w:t>
      </w:r>
      <w:r w:rsidRPr="00277E90">
        <w:rPr>
          <w:rFonts w:ascii="Arial" w:hAnsi="Arial" w:cs="Arial"/>
          <w:sz w:val="20"/>
          <w:szCs w:val="20"/>
        </w:rPr>
        <w:t>ề</w:t>
      </w:r>
      <w:r w:rsidRPr="00277E90">
        <w:rPr>
          <w:rFonts w:ascii="Arial" w:hAnsi="Arial" w:cs="Arial"/>
          <w:sz w:val="20"/>
          <w:szCs w:val="20"/>
        </w:rPr>
        <w:t>u hành ho</w:t>
      </w:r>
      <w:r w:rsidRPr="00277E90">
        <w:rPr>
          <w:rFonts w:ascii="Arial" w:hAnsi="Arial" w:cs="Arial"/>
          <w:sz w:val="20"/>
          <w:szCs w:val="20"/>
        </w:rPr>
        <w:t>ặ</w:t>
      </w:r>
      <w:r w:rsidRPr="00277E90">
        <w:rPr>
          <w:rFonts w:ascii="Arial" w:hAnsi="Arial" w:cs="Arial"/>
          <w:sz w:val="20"/>
          <w:szCs w:val="20"/>
        </w:rPr>
        <w:t>c n</w:t>
      </w:r>
      <w:r w:rsidRPr="00277E90">
        <w:rPr>
          <w:rFonts w:ascii="Arial" w:hAnsi="Arial" w:cs="Arial"/>
          <w:sz w:val="20"/>
          <w:szCs w:val="20"/>
        </w:rPr>
        <w:t>ắ</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ki</w:t>
      </w:r>
      <w:r w:rsidRPr="00277E90">
        <w:rPr>
          <w:rFonts w:ascii="Arial" w:hAnsi="Arial" w:cs="Arial"/>
          <w:sz w:val="20"/>
          <w:szCs w:val="20"/>
        </w:rPr>
        <w:t>ể</w:t>
      </w:r>
      <w:r w:rsidRPr="00277E90">
        <w:rPr>
          <w:rFonts w:ascii="Arial" w:hAnsi="Arial" w:cs="Arial"/>
          <w:sz w:val="20"/>
          <w:szCs w:val="20"/>
        </w:rPr>
        <w:t>m soát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doanh nghi</w:t>
      </w:r>
      <w:r w:rsidRPr="00277E90">
        <w:rPr>
          <w:rFonts w:ascii="Arial" w:hAnsi="Arial" w:cs="Arial"/>
          <w:sz w:val="20"/>
          <w:szCs w:val="20"/>
        </w:rPr>
        <w:t>ệ</w:t>
      </w:r>
      <w:r w:rsidRPr="00277E90">
        <w:rPr>
          <w:rFonts w:ascii="Arial" w:hAnsi="Arial" w:cs="Arial"/>
          <w:sz w:val="20"/>
          <w:szCs w:val="20"/>
        </w:rPr>
        <w:t>p khác v</w:t>
      </w:r>
      <w:r w:rsidRPr="00277E90">
        <w:rPr>
          <w:rFonts w:ascii="Arial" w:hAnsi="Arial" w:cs="Arial"/>
          <w:sz w:val="20"/>
          <w:szCs w:val="20"/>
        </w:rPr>
        <w:t>ớ</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s</w:t>
      </w:r>
      <w:r w:rsidRPr="00277E90">
        <w:rPr>
          <w:rFonts w:ascii="Arial" w:hAnsi="Arial" w:cs="Arial"/>
          <w:sz w:val="20"/>
          <w:szCs w:val="20"/>
        </w:rPr>
        <w:t>ố</w:t>
      </w:r>
      <w:r w:rsidRPr="00277E90">
        <w:rPr>
          <w:rFonts w:ascii="Arial" w:hAnsi="Arial" w:cs="Arial"/>
          <w:sz w:val="20"/>
          <w:szCs w:val="20"/>
        </w:rPr>
        <w:t xml:space="preserve"> lư</w:t>
      </w:r>
      <w:r w:rsidRPr="00277E90">
        <w:rPr>
          <w:rFonts w:ascii="Arial" w:hAnsi="Arial" w:cs="Arial"/>
          <w:sz w:val="20"/>
          <w:szCs w:val="20"/>
        </w:rPr>
        <w:t>ợ</w:t>
      </w:r>
      <w:r w:rsidRPr="00277E90">
        <w:rPr>
          <w:rFonts w:ascii="Arial" w:hAnsi="Arial" w:cs="Arial"/>
          <w:sz w:val="20"/>
          <w:szCs w:val="20"/>
        </w:rPr>
        <w:t>ng các thành viê</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doanh nghi</w:t>
      </w:r>
      <w:r w:rsidRPr="00277E90">
        <w:rPr>
          <w:rFonts w:ascii="Arial" w:hAnsi="Arial" w:cs="Arial"/>
          <w:sz w:val="20"/>
          <w:szCs w:val="20"/>
        </w:rPr>
        <w:t>ệ</w:t>
      </w:r>
      <w:r w:rsidRPr="00277E90">
        <w:rPr>
          <w:rFonts w:ascii="Arial" w:hAnsi="Arial" w:cs="Arial"/>
          <w:sz w:val="20"/>
          <w:szCs w:val="20"/>
        </w:rPr>
        <w:t>p th</w:t>
      </w:r>
      <w:r w:rsidRPr="00277E90">
        <w:rPr>
          <w:rFonts w:ascii="Arial" w:hAnsi="Arial" w:cs="Arial"/>
          <w:sz w:val="20"/>
          <w:szCs w:val="20"/>
        </w:rPr>
        <w:t>ứ</w:t>
      </w:r>
      <w:r w:rsidRPr="00277E90">
        <w:rPr>
          <w:rFonts w:ascii="Arial" w:hAnsi="Arial" w:cs="Arial"/>
          <w:sz w:val="20"/>
          <w:szCs w:val="20"/>
        </w:rPr>
        <w:t xml:space="preserve"> nh</w:t>
      </w:r>
      <w:r w:rsidRPr="00277E90">
        <w:rPr>
          <w:rFonts w:ascii="Arial" w:hAnsi="Arial" w:cs="Arial"/>
          <w:sz w:val="20"/>
          <w:szCs w:val="20"/>
        </w:rPr>
        <w:t>ấ</w:t>
      </w:r>
      <w:r w:rsidRPr="00277E90">
        <w:rPr>
          <w:rFonts w:ascii="Arial" w:hAnsi="Arial" w:cs="Arial"/>
          <w:sz w:val="20"/>
          <w:szCs w:val="20"/>
        </w:rPr>
        <w:t>t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chi</w:t>
      </w:r>
      <w:r w:rsidRPr="00277E90">
        <w:rPr>
          <w:rFonts w:ascii="Arial" w:hAnsi="Arial" w:cs="Arial"/>
          <w:sz w:val="20"/>
          <w:szCs w:val="20"/>
        </w:rPr>
        <w:t>ế</w:t>
      </w:r>
      <w:r w:rsidRPr="00277E90">
        <w:rPr>
          <w:rFonts w:ascii="Arial" w:hAnsi="Arial" w:cs="Arial"/>
          <w:sz w:val="20"/>
          <w:szCs w:val="20"/>
        </w:rPr>
        <w:t>m trên 50%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thành viên ban lãnh đ</w:t>
      </w:r>
      <w:r w:rsidRPr="00277E90">
        <w:rPr>
          <w:rFonts w:ascii="Arial" w:hAnsi="Arial" w:cs="Arial"/>
          <w:sz w:val="20"/>
          <w:szCs w:val="20"/>
        </w:rPr>
        <w:t>ạ</w:t>
      </w:r>
      <w:r w:rsidRPr="00277E90">
        <w:rPr>
          <w:rFonts w:ascii="Arial" w:hAnsi="Arial" w:cs="Arial"/>
          <w:sz w:val="20"/>
          <w:szCs w:val="20"/>
        </w:rPr>
        <w:t>o đi</w:t>
      </w:r>
      <w:r w:rsidRPr="00277E90">
        <w:rPr>
          <w:rFonts w:ascii="Arial" w:hAnsi="Arial" w:cs="Arial"/>
          <w:sz w:val="20"/>
          <w:szCs w:val="20"/>
        </w:rPr>
        <w:t>ề</w:t>
      </w:r>
      <w:r w:rsidRPr="00277E90">
        <w:rPr>
          <w:rFonts w:ascii="Arial" w:hAnsi="Arial" w:cs="Arial"/>
          <w:sz w:val="20"/>
          <w:szCs w:val="20"/>
        </w:rPr>
        <w:t>u hành ho</w:t>
      </w:r>
      <w:r w:rsidRPr="00277E90">
        <w:rPr>
          <w:rFonts w:ascii="Arial" w:hAnsi="Arial" w:cs="Arial"/>
          <w:sz w:val="20"/>
          <w:szCs w:val="20"/>
        </w:rPr>
        <w:t>ặ</w:t>
      </w:r>
      <w:r w:rsidRPr="00277E90">
        <w:rPr>
          <w:rFonts w:ascii="Arial" w:hAnsi="Arial" w:cs="Arial"/>
          <w:sz w:val="20"/>
          <w:szCs w:val="20"/>
        </w:rPr>
        <w:t>c n</w:t>
      </w:r>
      <w:r w:rsidRPr="00277E90">
        <w:rPr>
          <w:rFonts w:ascii="Arial" w:hAnsi="Arial" w:cs="Arial"/>
          <w:sz w:val="20"/>
          <w:szCs w:val="20"/>
        </w:rPr>
        <w:t>ắ</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ki</w:t>
      </w:r>
      <w:r w:rsidRPr="00277E90">
        <w:rPr>
          <w:rFonts w:ascii="Arial" w:hAnsi="Arial" w:cs="Arial"/>
          <w:sz w:val="20"/>
          <w:szCs w:val="20"/>
        </w:rPr>
        <w:t>ể</w:t>
      </w:r>
      <w:r w:rsidRPr="00277E90">
        <w:rPr>
          <w:rFonts w:ascii="Arial" w:hAnsi="Arial" w:cs="Arial"/>
          <w:sz w:val="20"/>
          <w:szCs w:val="20"/>
        </w:rPr>
        <w:t>m soát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th</w:t>
      </w:r>
      <w:r w:rsidRPr="00277E90">
        <w:rPr>
          <w:rFonts w:ascii="Arial" w:hAnsi="Arial" w:cs="Arial"/>
          <w:sz w:val="20"/>
          <w:szCs w:val="20"/>
        </w:rPr>
        <w:t>ứ</w:t>
      </w:r>
      <w:r w:rsidRPr="00277E90">
        <w:rPr>
          <w:rFonts w:ascii="Arial" w:hAnsi="Arial" w:cs="Arial"/>
          <w:sz w:val="20"/>
          <w:szCs w:val="20"/>
        </w:rPr>
        <w:t xml:space="preserve"> hai;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thành viên đư</w:t>
      </w:r>
      <w:r w:rsidRPr="00277E90">
        <w:rPr>
          <w:rFonts w:ascii="Arial" w:hAnsi="Arial" w:cs="Arial"/>
          <w:sz w:val="20"/>
          <w:szCs w:val="20"/>
        </w:rPr>
        <w:t>ợ</w:t>
      </w:r>
      <w:r w:rsidRPr="00277E90">
        <w:rPr>
          <w:rFonts w:ascii="Arial" w:hAnsi="Arial" w:cs="Arial"/>
          <w:sz w:val="20"/>
          <w:szCs w:val="20"/>
        </w:rPr>
        <w:t>c doanh nghi</w:t>
      </w:r>
      <w:r w:rsidRPr="00277E90">
        <w:rPr>
          <w:rFonts w:ascii="Arial" w:hAnsi="Arial" w:cs="Arial"/>
          <w:sz w:val="20"/>
          <w:szCs w:val="20"/>
        </w:rPr>
        <w:t>ệ</w:t>
      </w:r>
      <w:r w:rsidRPr="00277E90">
        <w:rPr>
          <w:rFonts w:ascii="Arial" w:hAnsi="Arial" w:cs="Arial"/>
          <w:sz w:val="20"/>
          <w:szCs w:val="20"/>
        </w:rPr>
        <w:t>p th</w:t>
      </w:r>
      <w:r w:rsidRPr="00277E90">
        <w:rPr>
          <w:rFonts w:ascii="Arial" w:hAnsi="Arial" w:cs="Arial"/>
          <w:sz w:val="20"/>
          <w:szCs w:val="20"/>
        </w:rPr>
        <w:t>ứ</w:t>
      </w:r>
      <w:r w:rsidRPr="00277E90">
        <w:rPr>
          <w:rFonts w:ascii="Arial" w:hAnsi="Arial" w:cs="Arial"/>
          <w:sz w:val="20"/>
          <w:szCs w:val="20"/>
        </w:rPr>
        <w:t xml:space="preserve"> nh</w:t>
      </w:r>
      <w:r w:rsidRPr="00277E90">
        <w:rPr>
          <w:rFonts w:ascii="Arial" w:hAnsi="Arial" w:cs="Arial"/>
          <w:sz w:val="20"/>
          <w:szCs w:val="20"/>
        </w:rPr>
        <w:t>ấ</w:t>
      </w:r>
      <w:r w:rsidRPr="00277E90">
        <w:rPr>
          <w:rFonts w:ascii="Arial" w:hAnsi="Arial" w:cs="Arial"/>
          <w:sz w:val="20"/>
          <w:szCs w:val="20"/>
        </w:rPr>
        <w:t>t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có quy</w:t>
      </w:r>
      <w:r w:rsidRPr="00277E90">
        <w:rPr>
          <w:rFonts w:ascii="Arial" w:hAnsi="Arial" w:cs="Arial"/>
          <w:sz w:val="20"/>
          <w:szCs w:val="20"/>
        </w:rPr>
        <w:t>ề</w:t>
      </w:r>
      <w:r w:rsidRPr="00277E90">
        <w:rPr>
          <w:rFonts w:ascii="Arial" w:hAnsi="Arial" w:cs="Arial"/>
          <w:sz w:val="20"/>
          <w:szCs w:val="20"/>
        </w:rPr>
        <w:t>n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các chính sách tài chính ho</w:t>
      </w:r>
      <w:r w:rsidRPr="00277E90">
        <w:rPr>
          <w:rFonts w:ascii="Arial" w:hAnsi="Arial" w:cs="Arial"/>
          <w:sz w:val="20"/>
          <w:szCs w:val="20"/>
        </w:rPr>
        <w:t>ặ</w:t>
      </w:r>
      <w:r w:rsidRPr="00277E90">
        <w:rPr>
          <w:rFonts w:ascii="Arial" w:hAnsi="Arial" w:cs="Arial"/>
          <w:sz w:val="20"/>
          <w:szCs w:val="20"/>
        </w:rPr>
        <w:t>c ho</w:t>
      </w:r>
      <w:r w:rsidRPr="00277E90">
        <w:rPr>
          <w:rFonts w:ascii="Arial" w:hAnsi="Arial" w:cs="Arial"/>
          <w:sz w:val="20"/>
          <w:szCs w:val="20"/>
        </w:rPr>
        <w:t>ạ</w:t>
      </w:r>
      <w:r w:rsidRPr="00277E90">
        <w:rPr>
          <w:rFonts w:ascii="Arial" w:hAnsi="Arial" w:cs="Arial"/>
          <w:sz w:val="20"/>
          <w:szCs w:val="20"/>
        </w:rPr>
        <w:t>t</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th</w:t>
      </w:r>
      <w:r w:rsidRPr="00277E90">
        <w:rPr>
          <w:rFonts w:ascii="Arial" w:hAnsi="Arial" w:cs="Arial"/>
          <w:sz w:val="20"/>
          <w:szCs w:val="20"/>
        </w:rPr>
        <w:t>ứ</w:t>
      </w:r>
      <w:r w:rsidRPr="00277E90">
        <w:rPr>
          <w:rFonts w:ascii="Arial" w:hAnsi="Arial" w:cs="Arial"/>
          <w:sz w:val="20"/>
          <w:szCs w:val="20"/>
        </w:rPr>
        <w:t xml:space="preserve"> hai;</w:t>
      </w:r>
    </w:p>
    <w:p w14:paraId="3EA9835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e) Hai doanh nghi</w:t>
      </w:r>
      <w:r w:rsidRPr="00277E90">
        <w:rPr>
          <w:rFonts w:ascii="Arial" w:hAnsi="Arial" w:cs="Arial"/>
          <w:sz w:val="20"/>
          <w:szCs w:val="20"/>
        </w:rPr>
        <w:t>ệ</w:t>
      </w:r>
      <w:r w:rsidRPr="00277E90">
        <w:rPr>
          <w:rFonts w:ascii="Arial" w:hAnsi="Arial" w:cs="Arial"/>
          <w:sz w:val="20"/>
          <w:szCs w:val="20"/>
        </w:rPr>
        <w:t>p cùng có trên 50% thành viên ban lãnh đ</w:t>
      </w:r>
      <w:r w:rsidRPr="00277E90">
        <w:rPr>
          <w:rFonts w:ascii="Arial" w:hAnsi="Arial" w:cs="Arial"/>
          <w:sz w:val="20"/>
          <w:szCs w:val="20"/>
        </w:rPr>
        <w:t>ạ</w:t>
      </w:r>
      <w:r w:rsidRPr="00277E90">
        <w:rPr>
          <w:rFonts w:ascii="Arial" w:hAnsi="Arial" w:cs="Arial"/>
          <w:sz w:val="20"/>
          <w:szCs w:val="20"/>
        </w:rPr>
        <w:t>o ho</w:t>
      </w:r>
      <w:r w:rsidRPr="00277E90">
        <w:rPr>
          <w:rFonts w:ascii="Arial" w:hAnsi="Arial" w:cs="Arial"/>
          <w:sz w:val="20"/>
          <w:szCs w:val="20"/>
        </w:rPr>
        <w:t>ặ</w:t>
      </w:r>
      <w:r w:rsidRPr="00277E90">
        <w:rPr>
          <w:rFonts w:ascii="Arial" w:hAnsi="Arial" w:cs="Arial"/>
          <w:sz w:val="20"/>
          <w:szCs w:val="20"/>
        </w:rPr>
        <w:t>c cùng có m</w:t>
      </w:r>
      <w:r w:rsidRPr="00277E90">
        <w:rPr>
          <w:rFonts w:ascii="Arial" w:hAnsi="Arial" w:cs="Arial"/>
          <w:sz w:val="20"/>
          <w:szCs w:val="20"/>
        </w:rPr>
        <w:t>ộ</w:t>
      </w:r>
      <w:r w:rsidRPr="00277E90">
        <w:rPr>
          <w:rFonts w:ascii="Arial" w:hAnsi="Arial" w:cs="Arial"/>
          <w:sz w:val="20"/>
          <w:szCs w:val="20"/>
        </w:rPr>
        <w:t>t thành viên ban lãnh đ</w:t>
      </w:r>
      <w:r w:rsidRPr="00277E90">
        <w:rPr>
          <w:rFonts w:ascii="Arial" w:hAnsi="Arial" w:cs="Arial"/>
          <w:sz w:val="20"/>
          <w:szCs w:val="20"/>
        </w:rPr>
        <w:t>ạ</w:t>
      </w:r>
      <w:r w:rsidRPr="00277E90">
        <w:rPr>
          <w:rFonts w:ascii="Arial" w:hAnsi="Arial" w:cs="Arial"/>
          <w:sz w:val="20"/>
          <w:szCs w:val="20"/>
        </w:rPr>
        <w:t>o có quy</w:t>
      </w:r>
      <w:r w:rsidRPr="00277E90">
        <w:rPr>
          <w:rFonts w:ascii="Arial" w:hAnsi="Arial" w:cs="Arial"/>
          <w:sz w:val="20"/>
          <w:szCs w:val="20"/>
        </w:rPr>
        <w:t>ề</w:t>
      </w:r>
      <w:r w:rsidRPr="00277E90">
        <w:rPr>
          <w:rFonts w:ascii="Arial" w:hAnsi="Arial" w:cs="Arial"/>
          <w:sz w:val="20"/>
          <w:szCs w:val="20"/>
        </w:rPr>
        <w:t>n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các chính sách tài chính ho</w:t>
      </w:r>
      <w:r w:rsidRPr="00277E90">
        <w:rPr>
          <w:rFonts w:ascii="Arial" w:hAnsi="Arial" w:cs="Arial"/>
          <w:sz w:val="20"/>
          <w:szCs w:val="20"/>
        </w:rPr>
        <w:t>ặ</w:t>
      </w:r>
      <w:r w:rsidRPr="00277E90">
        <w:rPr>
          <w:rFonts w:ascii="Arial" w:hAnsi="Arial" w:cs="Arial"/>
          <w:sz w:val="20"/>
          <w:szCs w:val="20"/>
        </w:rPr>
        <w:t>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ở</w:t>
      </w:r>
      <w:r w:rsidRPr="00277E90">
        <w:rPr>
          <w:rFonts w:ascii="Arial" w:hAnsi="Arial" w:cs="Arial"/>
          <w:sz w:val="20"/>
          <w:szCs w:val="20"/>
        </w:rPr>
        <w:t>i m</w:t>
      </w:r>
      <w:r w:rsidRPr="00277E90">
        <w:rPr>
          <w:rFonts w:ascii="Arial" w:hAnsi="Arial" w:cs="Arial"/>
          <w:sz w:val="20"/>
          <w:szCs w:val="20"/>
        </w:rPr>
        <w:t>ộ</w:t>
      </w:r>
      <w:r w:rsidRPr="00277E90">
        <w:rPr>
          <w:rFonts w:ascii="Arial" w:hAnsi="Arial" w:cs="Arial"/>
          <w:sz w:val="20"/>
          <w:szCs w:val="20"/>
        </w:rPr>
        <w:t>t bên th</w:t>
      </w:r>
      <w:r w:rsidRPr="00277E90">
        <w:rPr>
          <w:rFonts w:ascii="Arial" w:hAnsi="Arial" w:cs="Arial"/>
          <w:sz w:val="20"/>
          <w:szCs w:val="20"/>
        </w:rPr>
        <w:t>ứ</w:t>
      </w:r>
      <w:r w:rsidRPr="00277E90">
        <w:rPr>
          <w:rFonts w:ascii="Arial" w:hAnsi="Arial" w:cs="Arial"/>
          <w:sz w:val="20"/>
          <w:szCs w:val="20"/>
        </w:rPr>
        <w:t xml:space="preserve"> ba;</w:t>
      </w:r>
    </w:p>
    <w:p w14:paraId="08219C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 Hai</w:t>
      </w:r>
      <w:r w:rsidRPr="00277E90">
        <w:rPr>
          <w:rFonts w:ascii="Arial" w:hAnsi="Arial" w:cs="Arial"/>
          <w:sz w:val="20"/>
          <w:szCs w:val="20"/>
        </w:rPr>
        <w:t xml:space="preserve">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hành ho</w:t>
      </w:r>
      <w:r w:rsidRPr="00277E90">
        <w:rPr>
          <w:rFonts w:ascii="Arial" w:hAnsi="Arial" w:cs="Arial"/>
          <w:sz w:val="20"/>
          <w:szCs w:val="20"/>
        </w:rPr>
        <w:t>ặ</w:t>
      </w:r>
      <w:r w:rsidRPr="00277E90">
        <w:rPr>
          <w:rFonts w:ascii="Arial" w:hAnsi="Arial" w:cs="Arial"/>
          <w:sz w:val="20"/>
          <w:szCs w:val="20"/>
        </w:rPr>
        <w:t>c ch</w:t>
      </w:r>
      <w:r w:rsidRPr="00277E90">
        <w:rPr>
          <w:rFonts w:ascii="Arial" w:hAnsi="Arial" w:cs="Arial"/>
          <w:sz w:val="20"/>
          <w:szCs w:val="20"/>
        </w:rPr>
        <w:t>ị</w:t>
      </w:r>
      <w:r w:rsidRPr="00277E90">
        <w:rPr>
          <w:rFonts w:ascii="Arial" w:hAnsi="Arial" w:cs="Arial"/>
          <w:sz w:val="20"/>
          <w:szCs w:val="20"/>
        </w:rPr>
        <w:t>u s</w:t>
      </w:r>
      <w:r w:rsidRPr="00277E90">
        <w:rPr>
          <w:rFonts w:ascii="Arial" w:hAnsi="Arial" w:cs="Arial"/>
          <w:sz w:val="20"/>
          <w:szCs w:val="20"/>
        </w:rPr>
        <w:t>ự</w:t>
      </w:r>
      <w:r w:rsidRPr="00277E90">
        <w:rPr>
          <w:rFonts w:ascii="Arial" w:hAnsi="Arial" w:cs="Arial"/>
          <w:sz w:val="20"/>
          <w:szCs w:val="20"/>
        </w:rPr>
        <w:t xml:space="preserve"> ki</w:t>
      </w:r>
      <w:r w:rsidRPr="00277E90">
        <w:rPr>
          <w:rFonts w:ascii="Arial" w:hAnsi="Arial" w:cs="Arial"/>
          <w:sz w:val="20"/>
          <w:szCs w:val="20"/>
        </w:rPr>
        <w:t>ể</w:t>
      </w:r>
      <w:r w:rsidRPr="00277E90">
        <w:rPr>
          <w:rFonts w:ascii="Arial" w:hAnsi="Arial" w:cs="Arial"/>
          <w:sz w:val="20"/>
          <w:szCs w:val="20"/>
        </w:rPr>
        <w:t>m soát v</w:t>
      </w:r>
      <w:r w:rsidRPr="00277E90">
        <w:rPr>
          <w:rFonts w:ascii="Arial" w:hAnsi="Arial" w:cs="Arial"/>
          <w:sz w:val="20"/>
          <w:szCs w:val="20"/>
        </w:rPr>
        <w:t>ề</w:t>
      </w:r>
      <w:r w:rsidRPr="00277E90">
        <w:rPr>
          <w:rFonts w:ascii="Arial" w:hAnsi="Arial" w:cs="Arial"/>
          <w:sz w:val="20"/>
          <w:szCs w:val="20"/>
        </w:rPr>
        <w:t xml:space="preserve"> nhân s</w:t>
      </w:r>
      <w:r w:rsidRPr="00277E90">
        <w:rPr>
          <w:rFonts w:ascii="Arial" w:hAnsi="Arial" w:cs="Arial"/>
          <w:sz w:val="20"/>
          <w:szCs w:val="20"/>
        </w:rPr>
        <w:t>ự</w:t>
      </w:r>
      <w:r w:rsidRPr="00277E90">
        <w:rPr>
          <w:rFonts w:ascii="Arial" w:hAnsi="Arial" w:cs="Arial"/>
          <w:sz w:val="20"/>
          <w:szCs w:val="20"/>
        </w:rPr>
        <w:t>, tài chính và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b</w:t>
      </w:r>
      <w:r w:rsidRPr="00277E90">
        <w:rPr>
          <w:rFonts w:ascii="Arial" w:hAnsi="Arial" w:cs="Arial"/>
          <w:sz w:val="20"/>
          <w:szCs w:val="20"/>
        </w:rPr>
        <w:t>ở</w:t>
      </w:r>
      <w:r w:rsidRPr="00277E90">
        <w:rPr>
          <w:rFonts w:ascii="Arial" w:hAnsi="Arial" w:cs="Arial"/>
          <w:sz w:val="20"/>
          <w:szCs w:val="20"/>
        </w:rPr>
        <w:t>i các cá nhân thu</w:t>
      </w:r>
      <w:r w:rsidRPr="00277E90">
        <w:rPr>
          <w:rFonts w:ascii="Arial" w:hAnsi="Arial" w:cs="Arial"/>
          <w:sz w:val="20"/>
          <w:szCs w:val="20"/>
        </w:rPr>
        <w:t>ộ</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trong các m</w:t>
      </w:r>
      <w:r w:rsidRPr="00277E90">
        <w:rPr>
          <w:rFonts w:ascii="Arial" w:hAnsi="Arial" w:cs="Arial"/>
          <w:sz w:val="20"/>
          <w:szCs w:val="20"/>
        </w:rPr>
        <w:t>ố</w:t>
      </w:r>
      <w:r w:rsidRPr="00277E90">
        <w:rPr>
          <w:rFonts w:ascii="Arial" w:hAnsi="Arial" w:cs="Arial"/>
          <w:sz w:val="20"/>
          <w:szCs w:val="20"/>
        </w:rPr>
        <w:t>i quan h</w:t>
      </w:r>
      <w:r w:rsidRPr="00277E90">
        <w:rPr>
          <w:rFonts w:ascii="Arial" w:hAnsi="Arial" w:cs="Arial"/>
          <w:sz w:val="20"/>
          <w:szCs w:val="20"/>
        </w:rPr>
        <w:t>ệ</w:t>
      </w:r>
      <w:r w:rsidRPr="00277E90">
        <w:rPr>
          <w:rFonts w:ascii="Arial" w:hAnsi="Arial" w:cs="Arial"/>
          <w:sz w:val="20"/>
          <w:szCs w:val="20"/>
        </w:rPr>
        <w:t xml:space="preserve"> v</w:t>
      </w:r>
      <w:r w:rsidRPr="00277E90">
        <w:rPr>
          <w:rFonts w:ascii="Arial" w:hAnsi="Arial" w:cs="Arial"/>
          <w:sz w:val="20"/>
          <w:szCs w:val="20"/>
        </w:rPr>
        <w:t>ợ</w:t>
      </w:r>
      <w:r w:rsidRPr="00277E90">
        <w:rPr>
          <w:rFonts w:ascii="Arial" w:hAnsi="Arial" w:cs="Arial"/>
          <w:sz w:val="20"/>
          <w:szCs w:val="20"/>
        </w:rPr>
        <w:t>, ch</w:t>
      </w:r>
      <w:r w:rsidRPr="00277E90">
        <w:rPr>
          <w:rFonts w:ascii="Arial" w:hAnsi="Arial" w:cs="Arial"/>
          <w:sz w:val="20"/>
          <w:szCs w:val="20"/>
        </w:rPr>
        <w:t>ồ</w:t>
      </w:r>
      <w:r w:rsidRPr="00277E90">
        <w:rPr>
          <w:rFonts w:ascii="Arial" w:hAnsi="Arial" w:cs="Arial"/>
          <w:sz w:val="20"/>
          <w:szCs w:val="20"/>
        </w:rPr>
        <w:t>ng; cha m</w:t>
      </w:r>
      <w:r w:rsidRPr="00277E90">
        <w:rPr>
          <w:rFonts w:ascii="Arial" w:hAnsi="Arial" w:cs="Arial"/>
          <w:sz w:val="20"/>
          <w:szCs w:val="20"/>
        </w:rPr>
        <w:t>ẹ</w:t>
      </w:r>
      <w:r w:rsidRPr="00277E90">
        <w:rPr>
          <w:rFonts w:ascii="Arial" w:hAnsi="Arial" w:cs="Arial"/>
          <w:sz w:val="20"/>
          <w:szCs w:val="20"/>
        </w:rPr>
        <w:t xml:space="preserve"> đ</w:t>
      </w:r>
      <w:r w:rsidRPr="00277E90">
        <w:rPr>
          <w:rFonts w:ascii="Arial" w:hAnsi="Arial" w:cs="Arial"/>
          <w:sz w:val="20"/>
          <w:szCs w:val="20"/>
        </w:rPr>
        <w:t>ẻ</w:t>
      </w:r>
      <w:r w:rsidRPr="00277E90">
        <w:rPr>
          <w:rFonts w:ascii="Arial" w:hAnsi="Arial" w:cs="Arial"/>
          <w:sz w:val="20"/>
          <w:szCs w:val="20"/>
        </w:rPr>
        <w:t>, cha m</w:t>
      </w:r>
      <w:r w:rsidRPr="00277E90">
        <w:rPr>
          <w:rFonts w:ascii="Arial" w:hAnsi="Arial" w:cs="Arial"/>
          <w:sz w:val="20"/>
          <w:szCs w:val="20"/>
        </w:rPr>
        <w:t>ẹ</w:t>
      </w:r>
      <w:r w:rsidRPr="00277E90">
        <w:rPr>
          <w:rFonts w:ascii="Arial" w:hAnsi="Arial" w:cs="Arial"/>
          <w:sz w:val="20"/>
          <w:szCs w:val="20"/>
        </w:rPr>
        <w:t xml:space="preserve"> nuôi, cha dư</w:t>
      </w:r>
      <w:r w:rsidRPr="00277E90">
        <w:rPr>
          <w:rFonts w:ascii="Arial" w:hAnsi="Arial" w:cs="Arial"/>
          <w:sz w:val="20"/>
          <w:szCs w:val="20"/>
        </w:rPr>
        <w:t>ợ</w:t>
      </w:r>
      <w:r w:rsidRPr="00277E90">
        <w:rPr>
          <w:rFonts w:ascii="Arial" w:hAnsi="Arial" w:cs="Arial"/>
          <w:sz w:val="20"/>
          <w:szCs w:val="20"/>
        </w:rPr>
        <w:t>ng, m</w:t>
      </w:r>
      <w:r w:rsidRPr="00277E90">
        <w:rPr>
          <w:rFonts w:ascii="Arial" w:hAnsi="Arial" w:cs="Arial"/>
          <w:sz w:val="20"/>
          <w:szCs w:val="20"/>
        </w:rPr>
        <w:t>ẹ</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cha m</w:t>
      </w:r>
      <w:r w:rsidRPr="00277E90">
        <w:rPr>
          <w:rFonts w:ascii="Arial" w:hAnsi="Arial" w:cs="Arial"/>
          <w:sz w:val="20"/>
          <w:szCs w:val="20"/>
        </w:rPr>
        <w:t>ẹ</w:t>
      </w:r>
      <w:r w:rsidRPr="00277E90">
        <w:rPr>
          <w:rFonts w:ascii="Arial" w:hAnsi="Arial" w:cs="Arial"/>
          <w:sz w:val="20"/>
          <w:szCs w:val="20"/>
        </w:rPr>
        <w:t xml:space="preserve"> v</w:t>
      </w:r>
      <w:r w:rsidRPr="00277E90">
        <w:rPr>
          <w:rFonts w:ascii="Arial" w:hAnsi="Arial" w:cs="Arial"/>
          <w:sz w:val="20"/>
          <w:szCs w:val="20"/>
        </w:rPr>
        <w:t>ợ</w:t>
      </w:r>
      <w:r w:rsidRPr="00277E90">
        <w:rPr>
          <w:rFonts w:ascii="Arial" w:hAnsi="Arial" w:cs="Arial"/>
          <w:sz w:val="20"/>
          <w:szCs w:val="20"/>
        </w:rPr>
        <w:t>, cha m</w:t>
      </w:r>
      <w:r w:rsidRPr="00277E90">
        <w:rPr>
          <w:rFonts w:ascii="Arial" w:hAnsi="Arial" w:cs="Arial"/>
          <w:sz w:val="20"/>
          <w:szCs w:val="20"/>
        </w:rPr>
        <w:t>ẹ</w:t>
      </w:r>
      <w:r w:rsidRPr="00277E90">
        <w:rPr>
          <w:rFonts w:ascii="Arial" w:hAnsi="Arial" w:cs="Arial"/>
          <w:sz w:val="20"/>
          <w:szCs w:val="20"/>
        </w:rPr>
        <w:t xml:space="preserve"> ch</w:t>
      </w:r>
      <w:r w:rsidRPr="00277E90">
        <w:rPr>
          <w:rFonts w:ascii="Arial" w:hAnsi="Arial" w:cs="Arial"/>
          <w:sz w:val="20"/>
          <w:szCs w:val="20"/>
        </w:rPr>
        <w:t>ồ</w:t>
      </w:r>
      <w:r w:rsidRPr="00277E90">
        <w:rPr>
          <w:rFonts w:ascii="Arial" w:hAnsi="Arial" w:cs="Arial"/>
          <w:sz w:val="20"/>
          <w:szCs w:val="20"/>
        </w:rPr>
        <w:t>ng; con đ</w:t>
      </w:r>
      <w:r w:rsidRPr="00277E90">
        <w:rPr>
          <w:rFonts w:ascii="Arial" w:hAnsi="Arial" w:cs="Arial"/>
          <w:sz w:val="20"/>
          <w:szCs w:val="20"/>
        </w:rPr>
        <w:t>ẻ</w:t>
      </w:r>
      <w:r w:rsidRPr="00277E90">
        <w:rPr>
          <w:rFonts w:ascii="Arial" w:hAnsi="Arial" w:cs="Arial"/>
          <w:sz w:val="20"/>
          <w:szCs w:val="20"/>
        </w:rPr>
        <w:t>, con nuôi, con riêng c</w:t>
      </w:r>
      <w:r w:rsidRPr="00277E90">
        <w:rPr>
          <w:rFonts w:ascii="Arial" w:hAnsi="Arial" w:cs="Arial"/>
          <w:sz w:val="20"/>
          <w:szCs w:val="20"/>
        </w:rPr>
        <w:t>ủ</w:t>
      </w:r>
      <w:r w:rsidRPr="00277E90">
        <w:rPr>
          <w:rFonts w:ascii="Arial" w:hAnsi="Arial" w:cs="Arial"/>
          <w:sz w:val="20"/>
          <w:szCs w:val="20"/>
        </w:rPr>
        <w:t xml:space="preserve">a </w:t>
      </w:r>
      <w:r w:rsidRPr="00277E90">
        <w:rPr>
          <w:rFonts w:ascii="Arial" w:hAnsi="Arial" w:cs="Arial"/>
          <w:sz w:val="20"/>
          <w:szCs w:val="20"/>
        </w:rPr>
        <w:t>v</w:t>
      </w:r>
      <w:r w:rsidRPr="00277E90">
        <w:rPr>
          <w:rFonts w:ascii="Arial" w:hAnsi="Arial" w:cs="Arial"/>
          <w:sz w:val="20"/>
          <w:szCs w:val="20"/>
        </w:rPr>
        <w:t>ợ</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ch</w:t>
      </w:r>
      <w:r w:rsidRPr="00277E90">
        <w:rPr>
          <w:rFonts w:ascii="Arial" w:hAnsi="Arial" w:cs="Arial"/>
          <w:sz w:val="20"/>
          <w:szCs w:val="20"/>
        </w:rPr>
        <w:t>ồ</w:t>
      </w:r>
      <w:r w:rsidRPr="00277E90">
        <w:rPr>
          <w:rFonts w:ascii="Arial" w:hAnsi="Arial" w:cs="Arial"/>
          <w:sz w:val="20"/>
          <w:szCs w:val="20"/>
        </w:rPr>
        <w:t>ng, con dâu, con r</w:t>
      </w:r>
      <w:r w:rsidRPr="00277E90">
        <w:rPr>
          <w:rFonts w:ascii="Arial" w:hAnsi="Arial" w:cs="Arial"/>
          <w:sz w:val="20"/>
          <w:szCs w:val="20"/>
        </w:rPr>
        <w:t>ể</w:t>
      </w:r>
      <w:r w:rsidRPr="00277E90">
        <w:rPr>
          <w:rFonts w:ascii="Arial" w:hAnsi="Arial" w:cs="Arial"/>
          <w:sz w:val="20"/>
          <w:szCs w:val="20"/>
        </w:rPr>
        <w:t>; anh, ch</w:t>
      </w:r>
      <w:r w:rsidRPr="00277E90">
        <w:rPr>
          <w:rFonts w:ascii="Arial" w:hAnsi="Arial" w:cs="Arial"/>
          <w:sz w:val="20"/>
          <w:szCs w:val="20"/>
        </w:rPr>
        <w:t>ị</w:t>
      </w:r>
      <w:r w:rsidRPr="00277E90">
        <w:rPr>
          <w:rFonts w:ascii="Arial" w:hAnsi="Arial" w:cs="Arial"/>
          <w:sz w:val="20"/>
          <w:szCs w:val="20"/>
        </w:rPr>
        <w:t>, em cùng cha m</w:t>
      </w:r>
      <w:r w:rsidRPr="00277E90">
        <w:rPr>
          <w:rFonts w:ascii="Arial" w:hAnsi="Arial" w:cs="Arial"/>
          <w:sz w:val="20"/>
          <w:szCs w:val="20"/>
        </w:rPr>
        <w:t>ẹ</w:t>
      </w:r>
      <w:r w:rsidRPr="00277E90">
        <w:rPr>
          <w:rFonts w:ascii="Arial" w:hAnsi="Arial" w:cs="Arial"/>
          <w:sz w:val="20"/>
          <w:szCs w:val="20"/>
        </w:rPr>
        <w:t>, anh, ch</w:t>
      </w:r>
      <w:r w:rsidRPr="00277E90">
        <w:rPr>
          <w:rFonts w:ascii="Arial" w:hAnsi="Arial" w:cs="Arial"/>
          <w:sz w:val="20"/>
          <w:szCs w:val="20"/>
        </w:rPr>
        <w:t>ị</w:t>
      </w:r>
      <w:r w:rsidRPr="00277E90">
        <w:rPr>
          <w:rFonts w:ascii="Arial" w:hAnsi="Arial" w:cs="Arial"/>
          <w:sz w:val="20"/>
          <w:szCs w:val="20"/>
        </w:rPr>
        <w:t xml:space="preserve"> em cùng cha khác m</w:t>
      </w:r>
      <w:r w:rsidRPr="00277E90">
        <w:rPr>
          <w:rFonts w:ascii="Arial" w:hAnsi="Arial" w:cs="Arial"/>
          <w:sz w:val="20"/>
          <w:szCs w:val="20"/>
        </w:rPr>
        <w:t>ẹ</w:t>
      </w:r>
      <w:r w:rsidRPr="00277E90">
        <w:rPr>
          <w:rFonts w:ascii="Arial" w:hAnsi="Arial" w:cs="Arial"/>
          <w:sz w:val="20"/>
          <w:szCs w:val="20"/>
        </w:rPr>
        <w:t>, anh, ch</w:t>
      </w:r>
      <w:r w:rsidRPr="00277E90">
        <w:rPr>
          <w:rFonts w:ascii="Arial" w:hAnsi="Arial" w:cs="Arial"/>
          <w:sz w:val="20"/>
          <w:szCs w:val="20"/>
        </w:rPr>
        <w:t>ị</w:t>
      </w:r>
      <w:r w:rsidRPr="00277E90">
        <w:rPr>
          <w:rFonts w:ascii="Arial" w:hAnsi="Arial" w:cs="Arial"/>
          <w:sz w:val="20"/>
          <w:szCs w:val="20"/>
        </w:rPr>
        <w:t>, em cùng m</w:t>
      </w:r>
      <w:r w:rsidRPr="00277E90">
        <w:rPr>
          <w:rFonts w:ascii="Arial" w:hAnsi="Arial" w:cs="Arial"/>
          <w:sz w:val="20"/>
          <w:szCs w:val="20"/>
        </w:rPr>
        <w:t>ẹ</w:t>
      </w:r>
      <w:r w:rsidRPr="00277E90">
        <w:rPr>
          <w:rFonts w:ascii="Arial" w:hAnsi="Arial" w:cs="Arial"/>
          <w:sz w:val="20"/>
          <w:szCs w:val="20"/>
        </w:rPr>
        <w:t xml:space="preserve"> khác cha, anh r</w:t>
      </w:r>
      <w:r w:rsidRPr="00277E90">
        <w:rPr>
          <w:rFonts w:ascii="Arial" w:hAnsi="Arial" w:cs="Arial"/>
          <w:sz w:val="20"/>
          <w:szCs w:val="20"/>
        </w:rPr>
        <w:t>ể</w:t>
      </w:r>
      <w:r w:rsidRPr="00277E90">
        <w:rPr>
          <w:rFonts w:ascii="Arial" w:hAnsi="Arial" w:cs="Arial"/>
          <w:sz w:val="20"/>
          <w:szCs w:val="20"/>
        </w:rPr>
        <w:t>, em r</w:t>
      </w:r>
      <w:r w:rsidRPr="00277E90">
        <w:rPr>
          <w:rFonts w:ascii="Arial" w:hAnsi="Arial" w:cs="Arial"/>
          <w:sz w:val="20"/>
          <w:szCs w:val="20"/>
        </w:rPr>
        <w:t>ể</w:t>
      </w:r>
      <w:r w:rsidRPr="00277E90">
        <w:rPr>
          <w:rFonts w:ascii="Arial" w:hAnsi="Arial" w:cs="Arial"/>
          <w:sz w:val="20"/>
          <w:szCs w:val="20"/>
        </w:rPr>
        <w:t>, ch</w:t>
      </w:r>
      <w:r w:rsidRPr="00277E90">
        <w:rPr>
          <w:rFonts w:ascii="Arial" w:hAnsi="Arial" w:cs="Arial"/>
          <w:sz w:val="20"/>
          <w:szCs w:val="20"/>
        </w:rPr>
        <w:t>ị</w:t>
      </w:r>
      <w:r w:rsidRPr="00277E90">
        <w:rPr>
          <w:rFonts w:ascii="Arial" w:hAnsi="Arial" w:cs="Arial"/>
          <w:sz w:val="20"/>
          <w:szCs w:val="20"/>
        </w:rPr>
        <w:t xml:space="preserve"> dâu, em dâu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cùng cha m</w:t>
      </w:r>
      <w:r w:rsidRPr="00277E90">
        <w:rPr>
          <w:rFonts w:ascii="Arial" w:hAnsi="Arial" w:cs="Arial"/>
          <w:sz w:val="20"/>
          <w:szCs w:val="20"/>
        </w:rPr>
        <w:t>ẹ</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cùng cha khác m</w:t>
      </w:r>
      <w:r w:rsidRPr="00277E90">
        <w:rPr>
          <w:rFonts w:ascii="Arial" w:hAnsi="Arial" w:cs="Arial"/>
          <w:sz w:val="20"/>
          <w:szCs w:val="20"/>
        </w:rPr>
        <w:t>ẹ</w:t>
      </w:r>
      <w:r w:rsidRPr="00277E90">
        <w:rPr>
          <w:rFonts w:ascii="Arial" w:hAnsi="Arial" w:cs="Arial"/>
          <w:sz w:val="20"/>
          <w:szCs w:val="20"/>
        </w:rPr>
        <w:t>, cùng m</w:t>
      </w:r>
      <w:r w:rsidRPr="00277E90">
        <w:rPr>
          <w:rFonts w:ascii="Arial" w:hAnsi="Arial" w:cs="Arial"/>
          <w:sz w:val="20"/>
          <w:szCs w:val="20"/>
        </w:rPr>
        <w:t>ẹ</w:t>
      </w:r>
      <w:r w:rsidRPr="00277E90">
        <w:rPr>
          <w:rFonts w:ascii="Arial" w:hAnsi="Arial" w:cs="Arial"/>
          <w:sz w:val="20"/>
          <w:szCs w:val="20"/>
        </w:rPr>
        <w:t xml:space="preserve"> khác cha; ông bà n</w:t>
      </w:r>
      <w:r w:rsidRPr="00277E90">
        <w:rPr>
          <w:rFonts w:ascii="Arial" w:hAnsi="Arial" w:cs="Arial"/>
          <w:sz w:val="20"/>
          <w:szCs w:val="20"/>
        </w:rPr>
        <w:t>ộ</w:t>
      </w:r>
      <w:r w:rsidRPr="00277E90">
        <w:rPr>
          <w:rFonts w:ascii="Arial" w:hAnsi="Arial" w:cs="Arial"/>
          <w:sz w:val="20"/>
          <w:szCs w:val="20"/>
        </w:rPr>
        <w:t>i, ông bà ngo</w:t>
      </w:r>
      <w:r w:rsidRPr="00277E90">
        <w:rPr>
          <w:rFonts w:ascii="Arial" w:hAnsi="Arial" w:cs="Arial"/>
          <w:sz w:val="20"/>
          <w:szCs w:val="20"/>
        </w:rPr>
        <w:t>ạ</w:t>
      </w:r>
      <w:r w:rsidRPr="00277E90">
        <w:rPr>
          <w:rFonts w:ascii="Arial" w:hAnsi="Arial" w:cs="Arial"/>
          <w:sz w:val="20"/>
          <w:szCs w:val="20"/>
        </w:rPr>
        <w:t>i; cháu n</w:t>
      </w:r>
      <w:r w:rsidRPr="00277E90">
        <w:rPr>
          <w:rFonts w:ascii="Arial" w:hAnsi="Arial" w:cs="Arial"/>
          <w:sz w:val="20"/>
          <w:szCs w:val="20"/>
        </w:rPr>
        <w:t>ộ</w:t>
      </w:r>
      <w:r w:rsidRPr="00277E90">
        <w:rPr>
          <w:rFonts w:ascii="Arial" w:hAnsi="Arial" w:cs="Arial"/>
          <w:sz w:val="20"/>
          <w:szCs w:val="20"/>
        </w:rPr>
        <w:t>i, cháu ng</w:t>
      </w:r>
      <w:r w:rsidRPr="00277E90">
        <w:rPr>
          <w:rFonts w:ascii="Arial" w:hAnsi="Arial" w:cs="Arial"/>
          <w:sz w:val="20"/>
          <w:szCs w:val="20"/>
        </w:rPr>
        <w:t>o</w:t>
      </w:r>
      <w:r w:rsidRPr="00277E90">
        <w:rPr>
          <w:rFonts w:ascii="Arial" w:hAnsi="Arial" w:cs="Arial"/>
          <w:sz w:val="20"/>
          <w:szCs w:val="20"/>
        </w:rPr>
        <w:t>ạ</w:t>
      </w:r>
      <w:r w:rsidRPr="00277E90">
        <w:rPr>
          <w:rFonts w:ascii="Arial" w:hAnsi="Arial" w:cs="Arial"/>
          <w:sz w:val="20"/>
          <w:szCs w:val="20"/>
        </w:rPr>
        <w:t>i; cô, dì, chú, c</w:t>
      </w:r>
      <w:r w:rsidRPr="00277E90">
        <w:rPr>
          <w:rFonts w:ascii="Arial" w:hAnsi="Arial" w:cs="Arial"/>
          <w:sz w:val="20"/>
          <w:szCs w:val="20"/>
        </w:rPr>
        <w:t>ậ</w:t>
      </w:r>
      <w:r w:rsidRPr="00277E90">
        <w:rPr>
          <w:rFonts w:ascii="Arial" w:hAnsi="Arial" w:cs="Arial"/>
          <w:sz w:val="20"/>
          <w:szCs w:val="20"/>
        </w:rPr>
        <w:t>u, bác ru</w:t>
      </w:r>
      <w:r w:rsidRPr="00277E90">
        <w:rPr>
          <w:rFonts w:ascii="Arial" w:hAnsi="Arial" w:cs="Arial"/>
          <w:sz w:val="20"/>
          <w:szCs w:val="20"/>
        </w:rPr>
        <w:t>ộ</w:t>
      </w:r>
      <w:r w:rsidRPr="00277E90">
        <w:rPr>
          <w:rFonts w:ascii="Arial" w:hAnsi="Arial" w:cs="Arial"/>
          <w:sz w:val="20"/>
          <w:szCs w:val="20"/>
        </w:rPr>
        <w:t>t và cháu ru</w:t>
      </w:r>
      <w:r w:rsidRPr="00277E90">
        <w:rPr>
          <w:rFonts w:ascii="Arial" w:hAnsi="Arial" w:cs="Arial"/>
          <w:sz w:val="20"/>
          <w:szCs w:val="20"/>
        </w:rPr>
        <w:t>ộ</w:t>
      </w:r>
      <w:r w:rsidRPr="00277E90">
        <w:rPr>
          <w:rFonts w:ascii="Arial" w:hAnsi="Arial" w:cs="Arial"/>
          <w:sz w:val="20"/>
          <w:szCs w:val="20"/>
        </w:rPr>
        <w:t>t;</w:t>
      </w:r>
    </w:p>
    <w:p w14:paraId="0C6C253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h) Hai cơ s</w:t>
      </w:r>
      <w:r w:rsidRPr="00277E90">
        <w:rPr>
          <w:rFonts w:ascii="Arial" w:hAnsi="Arial" w:cs="Arial"/>
          <w:sz w:val="20"/>
          <w:szCs w:val="20"/>
        </w:rPr>
        <w:t>ở</w:t>
      </w:r>
      <w:r w:rsidRPr="00277E90">
        <w:rPr>
          <w:rFonts w:ascii="Arial" w:hAnsi="Arial" w:cs="Arial"/>
          <w:sz w:val="20"/>
          <w:szCs w:val="20"/>
        </w:rPr>
        <w:t xml:space="preserve"> kinh doanh có m</w:t>
      </w:r>
      <w:r w:rsidRPr="00277E90">
        <w:rPr>
          <w:rFonts w:ascii="Arial" w:hAnsi="Arial" w:cs="Arial"/>
          <w:sz w:val="20"/>
          <w:szCs w:val="20"/>
        </w:rPr>
        <w:t>ố</w:t>
      </w:r>
      <w:r w:rsidRPr="00277E90">
        <w:rPr>
          <w:rFonts w:ascii="Arial" w:hAnsi="Arial" w:cs="Arial"/>
          <w:sz w:val="20"/>
          <w:szCs w:val="20"/>
        </w:rPr>
        <w:t>i quan h</w:t>
      </w:r>
      <w:r w:rsidRPr="00277E90">
        <w:rPr>
          <w:rFonts w:ascii="Arial" w:hAnsi="Arial" w:cs="Arial"/>
          <w:sz w:val="20"/>
          <w:szCs w:val="20"/>
        </w:rPr>
        <w:t>ệ</w:t>
      </w:r>
      <w:r w:rsidRPr="00277E90">
        <w:rPr>
          <w:rFonts w:ascii="Arial" w:hAnsi="Arial" w:cs="Arial"/>
          <w:sz w:val="20"/>
          <w:szCs w:val="20"/>
        </w:rPr>
        <w:t xml:space="preserve"> tr</w:t>
      </w:r>
      <w:r w:rsidRPr="00277E90">
        <w:rPr>
          <w:rFonts w:ascii="Arial" w:hAnsi="Arial" w:cs="Arial"/>
          <w:sz w:val="20"/>
          <w:szCs w:val="20"/>
        </w:rPr>
        <w:t>ụ</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chính và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ng trú ho</w:t>
      </w:r>
      <w:r w:rsidRPr="00277E90">
        <w:rPr>
          <w:rFonts w:ascii="Arial" w:hAnsi="Arial" w:cs="Arial"/>
          <w:sz w:val="20"/>
          <w:szCs w:val="20"/>
        </w:rPr>
        <w:t>ặ</w:t>
      </w:r>
      <w:r w:rsidRPr="00277E90">
        <w:rPr>
          <w:rFonts w:ascii="Arial" w:hAnsi="Arial" w:cs="Arial"/>
          <w:sz w:val="20"/>
          <w:szCs w:val="20"/>
        </w:rPr>
        <w:t>c cùng là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ng trú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nư</w:t>
      </w:r>
      <w:r w:rsidRPr="00277E90">
        <w:rPr>
          <w:rFonts w:ascii="Arial" w:hAnsi="Arial" w:cs="Arial"/>
          <w:sz w:val="20"/>
          <w:szCs w:val="20"/>
        </w:rPr>
        <w:t>ớ</w:t>
      </w:r>
      <w:r w:rsidRPr="00277E90">
        <w:rPr>
          <w:rFonts w:ascii="Arial" w:hAnsi="Arial" w:cs="Arial"/>
          <w:sz w:val="20"/>
          <w:szCs w:val="20"/>
        </w:rPr>
        <w:t>c ngoài;</w:t>
      </w:r>
    </w:p>
    <w:p w14:paraId="2BDD8DC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i) Các doanh nghi</w:t>
      </w:r>
      <w:r w:rsidRPr="00277E90">
        <w:rPr>
          <w:rFonts w:ascii="Arial" w:hAnsi="Arial" w:cs="Arial"/>
          <w:sz w:val="20"/>
          <w:szCs w:val="20"/>
        </w:rPr>
        <w:t>ệ</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s</w:t>
      </w:r>
      <w:r w:rsidRPr="00277E90">
        <w:rPr>
          <w:rFonts w:ascii="Arial" w:hAnsi="Arial" w:cs="Arial"/>
          <w:sz w:val="20"/>
          <w:szCs w:val="20"/>
        </w:rPr>
        <w:t>ự</w:t>
      </w:r>
      <w:r w:rsidRPr="00277E90">
        <w:rPr>
          <w:rFonts w:ascii="Arial" w:hAnsi="Arial" w:cs="Arial"/>
          <w:sz w:val="20"/>
          <w:szCs w:val="20"/>
        </w:rPr>
        <w:t xml:space="preserve"> ki</w:t>
      </w:r>
      <w:r w:rsidRPr="00277E90">
        <w:rPr>
          <w:rFonts w:ascii="Arial" w:hAnsi="Arial" w:cs="Arial"/>
          <w:sz w:val="20"/>
          <w:szCs w:val="20"/>
        </w:rPr>
        <w:t>ể</w:t>
      </w:r>
      <w:r w:rsidRPr="00277E90">
        <w:rPr>
          <w:rFonts w:ascii="Arial" w:hAnsi="Arial" w:cs="Arial"/>
          <w:sz w:val="20"/>
          <w:szCs w:val="20"/>
        </w:rPr>
        <w:t>m soát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cá nhân thông qua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w:t>
      </w:r>
      <w:r w:rsidRPr="00277E90">
        <w:rPr>
          <w:rFonts w:ascii="Arial" w:hAnsi="Arial" w:cs="Arial"/>
          <w:sz w:val="20"/>
          <w:szCs w:val="20"/>
        </w:rPr>
        <w:t xml:space="preserve"> cá nhân này vào doanh nghi</w:t>
      </w:r>
      <w:r w:rsidRPr="00277E90">
        <w:rPr>
          <w:rFonts w:ascii="Arial" w:hAnsi="Arial" w:cs="Arial"/>
          <w:sz w:val="20"/>
          <w:szCs w:val="20"/>
        </w:rPr>
        <w:t>ệ</w:t>
      </w:r>
      <w:r w:rsidRPr="00277E90">
        <w:rPr>
          <w:rFonts w:ascii="Arial" w:hAnsi="Arial" w:cs="Arial"/>
          <w:sz w:val="20"/>
          <w:szCs w:val="20"/>
        </w:rPr>
        <w:t>p đó ho</w:t>
      </w:r>
      <w:r w:rsidRPr="00277E90">
        <w:rPr>
          <w:rFonts w:ascii="Arial" w:hAnsi="Arial" w:cs="Arial"/>
          <w:sz w:val="20"/>
          <w:szCs w:val="20"/>
        </w:rPr>
        <w:t>ặ</w:t>
      </w:r>
      <w:r w:rsidRPr="00277E90">
        <w:rPr>
          <w:rFonts w:ascii="Arial" w:hAnsi="Arial" w:cs="Arial"/>
          <w:sz w:val="20"/>
          <w:szCs w:val="20"/>
        </w:rPr>
        <w:t>c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tham gia đi</w:t>
      </w:r>
      <w:r w:rsidRPr="00277E90">
        <w:rPr>
          <w:rFonts w:ascii="Arial" w:hAnsi="Arial" w:cs="Arial"/>
          <w:sz w:val="20"/>
          <w:szCs w:val="20"/>
        </w:rPr>
        <w:t>ề</w:t>
      </w:r>
      <w:r w:rsidRPr="00277E90">
        <w:rPr>
          <w:rFonts w:ascii="Arial" w:hAnsi="Arial" w:cs="Arial"/>
          <w:sz w:val="20"/>
          <w:szCs w:val="20"/>
        </w:rPr>
        <w:t>u hành doanh nghi</w:t>
      </w:r>
      <w:r w:rsidRPr="00277E90">
        <w:rPr>
          <w:rFonts w:ascii="Arial" w:hAnsi="Arial" w:cs="Arial"/>
          <w:sz w:val="20"/>
          <w:szCs w:val="20"/>
        </w:rPr>
        <w:t>ệ</w:t>
      </w:r>
      <w:r w:rsidRPr="00277E90">
        <w:rPr>
          <w:rFonts w:ascii="Arial" w:hAnsi="Arial" w:cs="Arial"/>
          <w:sz w:val="20"/>
          <w:szCs w:val="20"/>
        </w:rPr>
        <w:t>p;</w:t>
      </w:r>
    </w:p>
    <w:p w14:paraId="6D958F84" w14:textId="538B703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k)</w:t>
      </w:r>
      <w:r w:rsidR="00277E90" w:rsidRPr="00277E90">
        <w:rPr>
          <w:rFonts w:ascii="Arial" w:hAnsi="Arial" w:cs="Arial"/>
          <w:sz w:val="20"/>
          <w:szCs w:val="20"/>
        </w:rPr>
        <w:t xml:space="preserve"> </w:t>
      </w:r>
      <w:r w:rsidRPr="00277E90">
        <w:rPr>
          <w:rFonts w:ascii="Arial" w:hAnsi="Arial" w:cs="Arial"/>
          <w:sz w:val="20"/>
          <w:szCs w:val="20"/>
        </w:rPr>
        <w:t>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khác trong đó doanh nghi</w:t>
      </w:r>
      <w:r w:rsidRPr="00277E90">
        <w:rPr>
          <w:rFonts w:ascii="Arial" w:hAnsi="Arial" w:cs="Arial"/>
          <w:sz w:val="20"/>
          <w:szCs w:val="20"/>
        </w:rPr>
        <w:t>ệ</w:t>
      </w:r>
      <w:r w:rsidRPr="00277E90">
        <w:rPr>
          <w:rFonts w:ascii="Arial" w:hAnsi="Arial" w:cs="Arial"/>
          <w:sz w:val="20"/>
          <w:szCs w:val="20"/>
        </w:rPr>
        <w:t>p (bao g</w:t>
      </w:r>
      <w:r w:rsidRPr="00277E90">
        <w:rPr>
          <w:rFonts w:ascii="Arial" w:hAnsi="Arial" w:cs="Arial"/>
          <w:sz w:val="20"/>
          <w:szCs w:val="20"/>
        </w:rPr>
        <w:t>ồ</w:t>
      </w:r>
      <w:r w:rsidRPr="00277E90">
        <w:rPr>
          <w:rFonts w:ascii="Arial" w:hAnsi="Arial" w:cs="Arial"/>
          <w:sz w:val="20"/>
          <w:szCs w:val="20"/>
        </w:rPr>
        <w:t>m c</w:t>
      </w:r>
      <w:r w:rsidRPr="00277E90">
        <w:rPr>
          <w:rFonts w:ascii="Arial" w:hAnsi="Arial" w:cs="Arial"/>
          <w:sz w:val="20"/>
          <w:szCs w:val="20"/>
        </w:rPr>
        <w:t>ả</w:t>
      </w:r>
      <w:r w:rsidRPr="00277E90">
        <w:rPr>
          <w:rFonts w:ascii="Arial" w:hAnsi="Arial" w:cs="Arial"/>
          <w:sz w:val="20"/>
          <w:szCs w:val="20"/>
        </w:rPr>
        <w:t xml:space="preserve"> chi nhánh h</w:t>
      </w:r>
      <w:r w:rsidRPr="00277E90">
        <w:rPr>
          <w:rFonts w:ascii="Arial" w:hAnsi="Arial" w:cs="Arial"/>
          <w:sz w:val="20"/>
          <w:szCs w:val="20"/>
        </w:rPr>
        <w:t>ạ</w:t>
      </w:r>
      <w:r w:rsidRPr="00277E90">
        <w:rPr>
          <w:rFonts w:ascii="Arial" w:hAnsi="Arial" w:cs="Arial"/>
          <w:sz w:val="20"/>
          <w:szCs w:val="20"/>
        </w:rPr>
        <w:t>ch toán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s</w:t>
      </w:r>
      <w:r w:rsidRPr="00277E90">
        <w:rPr>
          <w:rFonts w:ascii="Arial" w:hAnsi="Arial" w:cs="Arial"/>
          <w:sz w:val="20"/>
          <w:szCs w:val="20"/>
        </w:rPr>
        <w:t>ự</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hành, ki</w:t>
      </w:r>
      <w:r w:rsidRPr="00277E90">
        <w:rPr>
          <w:rFonts w:ascii="Arial" w:hAnsi="Arial" w:cs="Arial"/>
          <w:sz w:val="20"/>
          <w:szCs w:val="20"/>
        </w:rPr>
        <w:t>ể</w:t>
      </w:r>
      <w:r w:rsidRPr="00277E90">
        <w:rPr>
          <w:rFonts w:ascii="Arial" w:hAnsi="Arial" w:cs="Arial"/>
          <w:sz w:val="20"/>
          <w:szCs w:val="20"/>
        </w:rPr>
        <w:t>m soát,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w:t>
      </w:r>
      <w:r w:rsidRPr="00277E90">
        <w:rPr>
          <w:rFonts w:ascii="Arial" w:hAnsi="Arial" w:cs="Arial"/>
          <w:sz w:val="20"/>
          <w:szCs w:val="20"/>
        </w:rPr>
        <w:t>h trên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kia;</w:t>
      </w:r>
    </w:p>
    <w:p w14:paraId="1DAFB4F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 Doanh nghi</w:t>
      </w:r>
      <w:r w:rsidRPr="00277E90">
        <w:rPr>
          <w:rFonts w:ascii="Arial" w:hAnsi="Arial" w:cs="Arial"/>
          <w:sz w:val="20"/>
          <w:szCs w:val="20"/>
        </w:rPr>
        <w:t>ệ</w:t>
      </w:r>
      <w:r w:rsidRPr="00277E90">
        <w:rPr>
          <w:rFonts w:ascii="Arial" w:hAnsi="Arial" w:cs="Arial"/>
          <w:sz w:val="20"/>
          <w:szCs w:val="20"/>
        </w:rPr>
        <w:t>p có phát sinh các giao d</w:t>
      </w:r>
      <w:r w:rsidRPr="00277E90">
        <w:rPr>
          <w:rFonts w:ascii="Arial" w:hAnsi="Arial" w:cs="Arial"/>
          <w:sz w:val="20"/>
          <w:szCs w:val="20"/>
        </w:rPr>
        <w:t>ị</w:t>
      </w:r>
      <w:r w:rsidRPr="00277E90">
        <w:rPr>
          <w:rFonts w:ascii="Arial" w:hAnsi="Arial" w:cs="Arial"/>
          <w:sz w:val="20"/>
          <w:szCs w:val="20"/>
        </w:rPr>
        <w:t>ch như</w:t>
      </w:r>
      <w:r w:rsidRPr="00277E90">
        <w:rPr>
          <w:rFonts w:ascii="Arial" w:hAnsi="Arial" w:cs="Arial"/>
          <w:sz w:val="20"/>
          <w:szCs w:val="20"/>
        </w:rPr>
        <w:t>ợ</w:t>
      </w:r>
      <w:r w:rsidRPr="00277E90">
        <w:rPr>
          <w:rFonts w:ascii="Arial" w:hAnsi="Arial" w:cs="Arial"/>
          <w:sz w:val="20"/>
          <w:szCs w:val="20"/>
        </w:rPr>
        <w:t>ng, nh</w:t>
      </w:r>
      <w:r w:rsidRPr="00277E90">
        <w:rPr>
          <w:rFonts w:ascii="Arial" w:hAnsi="Arial" w:cs="Arial"/>
          <w:sz w:val="20"/>
          <w:szCs w:val="20"/>
        </w:rPr>
        <w:t>ậ</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v</w:t>
      </w:r>
      <w:r w:rsidRPr="00277E90">
        <w:rPr>
          <w:rFonts w:ascii="Arial" w:hAnsi="Arial" w:cs="Arial"/>
          <w:sz w:val="20"/>
          <w:szCs w:val="20"/>
        </w:rPr>
        <w:t>ố</w:t>
      </w:r>
      <w:r w:rsidRPr="00277E90">
        <w:rPr>
          <w:rFonts w:ascii="Arial" w:hAnsi="Arial" w:cs="Arial"/>
          <w:sz w:val="20"/>
          <w:szCs w:val="20"/>
        </w:rPr>
        <w:t>n góp ít nh</w:t>
      </w:r>
      <w:r w:rsidRPr="00277E90">
        <w:rPr>
          <w:rFonts w:ascii="Arial" w:hAnsi="Arial" w:cs="Arial"/>
          <w:sz w:val="20"/>
          <w:szCs w:val="20"/>
        </w:rPr>
        <w:t>ấ</w:t>
      </w:r>
      <w:r w:rsidRPr="00277E90">
        <w:rPr>
          <w:rFonts w:ascii="Arial" w:hAnsi="Arial" w:cs="Arial"/>
          <w:sz w:val="20"/>
          <w:szCs w:val="20"/>
        </w:rPr>
        <w:t>t 25%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ủ</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vay, cho vay, mư</w:t>
      </w:r>
      <w:r w:rsidRPr="00277E90">
        <w:rPr>
          <w:rFonts w:ascii="Arial" w:hAnsi="Arial" w:cs="Arial"/>
          <w:sz w:val="20"/>
          <w:szCs w:val="20"/>
        </w:rPr>
        <w:t>ợ</w:t>
      </w:r>
      <w:r w:rsidRPr="00277E90">
        <w:rPr>
          <w:rFonts w:ascii="Arial" w:hAnsi="Arial" w:cs="Arial"/>
          <w:sz w:val="20"/>
          <w:szCs w:val="20"/>
        </w:rPr>
        <w:t>n, cho mư</w:t>
      </w:r>
      <w:r w:rsidRPr="00277E90">
        <w:rPr>
          <w:rFonts w:ascii="Arial" w:hAnsi="Arial" w:cs="Arial"/>
          <w:sz w:val="20"/>
          <w:szCs w:val="20"/>
        </w:rPr>
        <w:t>ợ</w:t>
      </w:r>
      <w:r w:rsidRPr="00277E90">
        <w:rPr>
          <w:rFonts w:ascii="Arial" w:hAnsi="Arial" w:cs="Arial"/>
          <w:sz w:val="20"/>
          <w:szCs w:val="20"/>
        </w:rPr>
        <w:t>n ít</w:t>
      </w:r>
      <w:r w:rsidRPr="00277E90">
        <w:rPr>
          <w:rFonts w:ascii="Arial" w:hAnsi="Arial" w:cs="Arial"/>
          <w:sz w:val="20"/>
          <w:szCs w:val="20"/>
        </w:rPr>
        <w:t xml:space="preserve"> nh</w:t>
      </w:r>
      <w:r w:rsidRPr="00277E90">
        <w:rPr>
          <w:rFonts w:ascii="Arial" w:hAnsi="Arial" w:cs="Arial"/>
          <w:sz w:val="20"/>
          <w:szCs w:val="20"/>
        </w:rPr>
        <w:t>ấ</w:t>
      </w:r>
      <w:r w:rsidRPr="00277E90">
        <w:rPr>
          <w:rFonts w:ascii="Arial" w:hAnsi="Arial" w:cs="Arial"/>
          <w:sz w:val="20"/>
          <w:szCs w:val="20"/>
        </w:rPr>
        <w:t>t 10% v</w:t>
      </w:r>
      <w:r w:rsidRPr="00277E90">
        <w:rPr>
          <w:rFonts w:ascii="Arial" w:hAnsi="Arial" w:cs="Arial"/>
          <w:sz w:val="20"/>
          <w:szCs w:val="20"/>
        </w:rPr>
        <w:t>ố</w:t>
      </w:r>
      <w:r w:rsidRPr="00277E90">
        <w:rPr>
          <w:rFonts w:ascii="Arial" w:hAnsi="Arial" w:cs="Arial"/>
          <w:sz w:val="20"/>
          <w:szCs w:val="20"/>
        </w:rPr>
        <w:t>n góp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ủ</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phát sinh giao d</w:t>
      </w:r>
      <w:r w:rsidRPr="00277E90">
        <w:rPr>
          <w:rFonts w:ascii="Arial" w:hAnsi="Arial" w:cs="Arial"/>
          <w:sz w:val="20"/>
          <w:szCs w:val="20"/>
        </w:rPr>
        <w:t>ị</w:t>
      </w:r>
      <w:r w:rsidRPr="00277E90">
        <w:rPr>
          <w:rFonts w:ascii="Arial" w:hAnsi="Arial" w:cs="Arial"/>
          <w:sz w:val="20"/>
          <w:szCs w:val="20"/>
        </w:rPr>
        <w:t>ch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cá nhân đi</w:t>
      </w:r>
      <w:r w:rsidRPr="00277E90">
        <w:rPr>
          <w:rFonts w:ascii="Arial" w:hAnsi="Arial" w:cs="Arial"/>
          <w:sz w:val="20"/>
          <w:szCs w:val="20"/>
        </w:rPr>
        <w:t>ề</w:t>
      </w:r>
      <w:r w:rsidRPr="00277E90">
        <w:rPr>
          <w:rFonts w:ascii="Arial" w:hAnsi="Arial" w:cs="Arial"/>
          <w:sz w:val="20"/>
          <w:szCs w:val="20"/>
        </w:rPr>
        <w:t>u hành, ki</w:t>
      </w:r>
      <w:r w:rsidRPr="00277E90">
        <w:rPr>
          <w:rFonts w:ascii="Arial" w:hAnsi="Arial" w:cs="Arial"/>
          <w:sz w:val="20"/>
          <w:szCs w:val="20"/>
        </w:rPr>
        <w:t>ể</w:t>
      </w:r>
      <w:r w:rsidRPr="00277E90">
        <w:rPr>
          <w:rFonts w:ascii="Arial" w:hAnsi="Arial" w:cs="Arial"/>
          <w:sz w:val="20"/>
          <w:szCs w:val="20"/>
        </w:rPr>
        <w:t>m soát doanh nghi</w:t>
      </w:r>
      <w:r w:rsidRPr="00277E90">
        <w:rPr>
          <w:rFonts w:ascii="Arial" w:hAnsi="Arial" w:cs="Arial"/>
          <w:sz w:val="20"/>
          <w:szCs w:val="20"/>
        </w:rPr>
        <w:t>ệ</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v</w:t>
      </w:r>
      <w:r w:rsidRPr="00277E90">
        <w:rPr>
          <w:rFonts w:ascii="Arial" w:hAnsi="Arial" w:cs="Arial"/>
          <w:sz w:val="20"/>
          <w:szCs w:val="20"/>
        </w:rPr>
        <w:t>ớ</w:t>
      </w:r>
      <w:r w:rsidRPr="00277E90">
        <w:rPr>
          <w:rFonts w:ascii="Arial" w:hAnsi="Arial" w:cs="Arial"/>
          <w:sz w:val="20"/>
          <w:szCs w:val="20"/>
        </w:rPr>
        <w:t>i cá nhân thu</w:t>
      </w:r>
      <w:r w:rsidRPr="00277E90">
        <w:rPr>
          <w:rFonts w:ascii="Arial" w:hAnsi="Arial" w:cs="Arial"/>
          <w:sz w:val="20"/>
          <w:szCs w:val="20"/>
        </w:rPr>
        <w:t>ộ</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trong các m</w:t>
      </w:r>
      <w:r w:rsidRPr="00277E90">
        <w:rPr>
          <w:rFonts w:ascii="Arial" w:hAnsi="Arial" w:cs="Arial"/>
          <w:sz w:val="20"/>
          <w:szCs w:val="20"/>
        </w:rPr>
        <w:t>ố</w:t>
      </w:r>
      <w:r w:rsidRPr="00277E90">
        <w:rPr>
          <w:rFonts w:ascii="Arial" w:hAnsi="Arial" w:cs="Arial"/>
          <w:sz w:val="20"/>
          <w:szCs w:val="20"/>
        </w:rPr>
        <w:t>i quan h</w:t>
      </w:r>
      <w:r w:rsidRPr="00277E90">
        <w:rPr>
          <w:rFonts w:ascii="Arial" w:hAnsi="Arial" w:cs="Arial"/>
          <w:sz w:val="20"/>
          <w:szCs w:val="20"/>
        </w:rPr>
        <w:t>ệ</w:t>
      </w:r>
      <w:r w:rsidRPr="00277E90">
        <w:rPr>
          <w:rFonts w:ascii="Arial" w:hAnsi="Arial" w:cs="Arial"/>
          <w:sz w:val="20"/>
          <w:szCs w:val="20"/>
        </w:rPr>
        <w:t xml:space="preserve">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g kho</w:t>
      </w:r>
      <w:r w:rsidRPr="00277E90">
        <w:rPr>
          <w:rFonts w:ascii="Arial" w:hAnsi="Arial" w:cs="Arial"/>
          <w:sz w:val="20"/>
          <w:szCs w:val="20"/>
        </w:rPr>
        <w:t>ả</w:t>
      </w:r>
      <w:r w:rsidRPr="00277E90">
        <w:rPr>
          <w:rFonts w:ascii="Arial" w:hAnsi="Arial" w:cs="Arial"/>
          <w:sz w:val="20"/>
          <w:szCs w:val="20"/>
        </w:rPr>
        <w:t>n này;</w:t>
      </w:r>
    </w:p>
    <w:p w14:paraId="78BD29EF" w14:textId="6E8A87DF" w:rsidR="006D5F62" w:rsidRPr="00277E90" w:rsidRDefault="00A8610B"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t>m)</w:t>
      </w:r>
      <w:r w:rsidR="00277E90" w:rsidRPr="00277E90">
        <w:rPr>
          <w:rFonts w:ascii="Arial" w:hAnsi="Arial" w:cs="Arial"/>
          <w:sz w:val="20"/>
          <w:szCs w:val="20"/>
        </w:rPr>
        <w:t xml:space="preserve"> </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Công ty con ho</w:t>
      </w:r>
      <w:r w:rsidRPr="00277E90">
        <w:rPr>
          <w:rFonts w:ascii="Arial" w:hAnsi="Arial" w:cs="Arial"/>
          <w:sz w:val="20"/>
          <w:szCs w:val="20"/>
        </w:rPr>
        <w:t>ặ</w:t>
      </w:r>
      <w:r w:rsidRPr="00277E90">
        <w:rPr>
          <w:rFonts w:ascii="Arial" w:hAnsi="Arial" w:cs="Arial"/>
          <w:sz w:val="20"/>
          <w:szCs w:val="20"/>
        </w:rPr>
        <w:t>c v</w:t>
      </w:r>
      <w:r w:rsidRPr="00277E90">
        <w:rPr>
          <w:rFonts w:ascii="Arial" w:hAnsi="Arial" w:cs="Arial"/>
          <w:sz w:val="20"/>
          <w:szCs w:val="20"/>
        </w:rPr>
        <w:t>ớ</w:t>
      </w:r>
      <w:r w:rsidRPr="00277E90">
        <w:rPr>
          <w:rFonts w:ascii="Arial" w:hAnsi="Arial" w:cs="Arial"/>
          <w:sz w:val="20"/>
          <w:szCs w:val="20"/>
        </w:rPr>
        <w:t>i Công ty ki</w:t>
      </w:r>
      <w:r w:rsidRPr="00277E90">
        <w:rPr>
          <w:rFonts w:ascii="Arial" w:hAnsi="Arial" w:cs="Arial"/>
          <w:sz w:val="20"/>
          <w:szCs w:val="20"/>
        </w:rPr>
        <w:t>ể</w:t>
      </w:r>
      <w:r w:rsidRPr="00277E90">
        <w:rPr>
          <w:rFonts w:ascii="Arial" w:hAnsi="Arial" w:cs="Arial"/>
          <w:sz w:val="20"/>
          <w:szCs w:val="20"/>
        </w:rPr>
        <w:t>m soát ho</w:t>
      </w:r>
      <w:r w:rsidRPr="00277E90">
        <w:rPr>
          <w:rFonts w:ascii="Arial" w:hAnsi="Arial" w:cs="Arial"/>
          <w:sz w:val="20"/>
          <w:szCs w:val="20"/>
        </w:rPr>
        <w:t>ặ</w:t>
      </w:r>
      <w:r w:rsidRPr="00277E90">
        <w:rPr>
          <w:rFonts w:ascii="Arial" w:hAnsi="Arial" w:cs="Arial"/>
          <w:sz w:val="20"/>
          <w:szCs w:val="20"/>
        </w:rPr>
        <w:t>c v</w:t>
      </w:r>
      <w:r w:rsidRPr="00277E90">
        <w:rPr>
          <w:rFonts w:ascii="Arial" w:hAnsi="Arial" w:cs="Arial"/>
          <w:sz w:val="20"/>
          <w:szCs w:val="20"/>
        </w:rPr>
        <w:t>ớ</w:t>
      </w:r>
      <w:r w:rsidRPr="00277E90">
        <w:rPr>
          <w:rFonts w:ascii="Arial" w:hAnsi="Arial" w:cs="Arial"/>
          <w:sz w:val="20"/>
          <w:szCs w:val="20"/>
        </w:rPr>
        <w:t>i Công ty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32/2024/QH15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b</w:t>
      </w:r>
      <w:r w:rsidRPr="00277E90">
        <w:rPr>
          <w:rFonts w:ascii="Arial" w:hAnsi="Arial" w:cs="Arial"/>
          <w:sz w:val="20"/>
          <w:szCs w:val="20"/>
        </w:rPr>
        <w:t>ổ</w:t>
      </w:r>
      <w:r w:rsidRPr="00277E90">
        <w:rPr>
          <w:rFonts w:ascii="Arial" w:hAnsi="Arial" w:cs="Arial"/>
          <w:sz w:val="20"/>
          <w:szCs w:val="20"/>
        </w:rPr>
        <w:t xml:space="preserve"> sung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96/2025/QH15).</w:t>
      </w:r>
    </w:p>
    <w:p w14:paraId="34A5C1AD"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0BFEB25C"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Chương II</w:t>
      </w:r>
    </w:p>
    <w:p w14:paraId="450D22B4" w14:textId="34FB7A3E" w:rsidR="006D5F62"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PHÂN TÍCH, SO SÁNH, L</w:t>
      </w:r>
      <w:r w:rsidRPr="00277E90">
        <w:rPr>
          <w:rFonts w:ascii="Arial" w:hAnsi="Arial" w:cs="Arial"/>
          <w:b/>
          <w:sz w:val="20"/>
          <w:szCs w:val="20"/>
        </w:rPr>
        <w:t>Ự</w:t>
      </w:r>
      <w:r w:rsidRPr="00277E90">
        <w:rPr>
          <w:rFonts w:ascii="Arial" w:hAnsi="Arial" w:cs="Arial"/>
          <w:b/>
          <w:sz w:val="20"/>
          <w:szCs w:val="20"/>
        </w:rPr>
        <w:t>A CH</w:t>
      </w:r>
      <w:r w:rsidRPr="00277E90">
        <w:rPr>
          <w:rFonts w:ascii="Arial" w:hAnsi="Arial" w:cs="Arial"/>
          <w:b/>
          <w:sz w:val="20"/>
          <w:szCs w:val="20"/>
        </w:rPr>
        <w:t>Ọ</w:t>
      </w:r>
      <w:r w:rsidRPr="00277E90">
        <w:rPr>
          <w:rFonts w:ascii="Arial" w:hAnsi="Arial" w:cs="Arial"/>
          <w:b/>
          <w:sz w:val="20"/>
          <w:szCs w:val="20"/>
        </w:rPr>
        <w:t>N Đ</w:t>
      </w:r>
      <w:r w:rsidRPr="00277E90">
        <w:rPr>
          <w:rFonts w:ascii="Arial" w:hAnsi="Arial" w:cs="Arial"/>
          <w:b/>
          <w:sz w:val="20"/>
          <w:szCs w:val="20"/>
        </w:rPr>
        <w:t>Ố</w:t>
      </w:r>
      <w:r w:rsidRPr="00277E90">
        <w:rPr>
          <w:rFonts w:ascii="Arial" w:hAnsi="Arial" w:cs="Arial"/>
          <w:b/>
          <w:sz w:val="20"/>
          <w:szCs w:val="20"/>
        </w:rPr>
        <w:t>I TƯ</w:t>
      </w:r>
      <w:r w:rsidRPr="00277E90">
        <w:rPr>
          <w:rFonts w:ascii="Arial" w:hAnsi="Arial" w:cs="Arial"/>
          <w:b/>
          <w:sz w:val="20"/>
          <w:szCs w:val="20"/>
        </w:rPr>
        <w:t>Ợ</w:t>
      </w:r>
      <w:r w:rsidRPr="00277E90">
        <w:rPr>
          <w:rFonts w:ascii="Arial" w:hAnsi="Arial" w:cs="Arial"/>
          <w:b/>
          <w:sz w:val="20"/>
          <w:szCs w:val="20"/>
        </w:rPr>
        <w:t xml:space="preserve">NG </w:t>
      </w:r>
      <w:r w:rsidR="00277E90" w:rsidRPr="00277E90">
        <w:rPr>
          <w:rFonts w:ascii="Arial" w:hAnsi="Arial" w:cs="Arial"/>
          <w:b/>
          <w:sz w:val="20"/>
          <w:szCs w:val="20"/>
        </w:rPr>
        <w:br/>
      </w:r>
      <w:r w:rsidRPr="00277E90">
        <w:rPr>
          <w:rFonts w:ascii="Arial" w:hAnsi="Arial" w:cs="Arial"/>
          <w:b/>
          <w:sz w:val="20"/>
          <w:szCs w:val="20"/>
        </w:rPr>
        <w:t>SO SÁNH Đ</w:t>
      </w:r>
      <w:r w:rsidRPr="00277E90">
        <w:rPr>
          <w:rFonts w:ascii="Arial" w:hAnsi="Arial" w:cs="Arial"/>
          <w:b/>
          <w:sz w:val="20"/>
          <w:szCs w:val="20"/>
        </w:rPr>
        <w:t>Ộ</w:t>
      </w:r>
      <w:r w:rsidRPr="00277E90">
        <w:rPr>
          <w:rFonts w:ascii="Arial" w:hAnsi="Arial" w:cs="Arial"/>
          <w:b/>
          <w:sz w:val="20"/>
          <w:szCs w:val="20"/>
        </w:rPr>
        <w:t>C L</w:t>
      </w:r>
      <w:r w:rsidRPr="00277E90">
        <w:rPr>
          <w:rFonts w:ascii="Arial" w:hAnsi="Arial" w:cs="Arial"/>
          <w:b/>
          <w:sz w:val="20"/>
          <w:szCs w:val="20"/>
        </w:rPr>
        <w:t>Ậ</w:t>
      </w:r>
      <w:r w:rsidRPr="00277E90">
        <w:rPr>
          <w:rFonts w:ascii="Arial" w:hAnsi="Arial" w:cs="Arial"/>
          <w:b/>
          <w:sz w:val="20"/>
          <w:szCs w:val="20"/>
        </w:rPr>
        <w:t>P VÀ CÁC PHƯƠNG PHÁP XÁC Đ</w:t>
      </w:r>
      <w:r w:rsidRPr="00277E90">
        <w:rPr>
          <w:rFonts w:ascii="Arial" w:hAnsi="Arial" w:cs="Arial"/>
          <w:b/>
          <w:sz w:val="20"/>
          <w:szCs w:val="20"/>
        </w:rPr>
        <w:t>Ị</w:t>
      </w:r>
      <w:r w:rsidRPr="00277E90">
        <w:rPr>
          <w:rFonts w:ascii="Arial" w:hAnsi="Arial" w:cs="Arial"/>
          <w:b/>
          <w:sz w:val="20"/>
          <w:szCs w:val="20"/>
        </w:rPr>
        <w:t xml:space="preserve">NH </w:t>
      </w:r>
      <w:r w:rsidR="00277E90" w:rsidRPr="00277E90">
        <w:rPr>
          <w:rFonts w:ascii="Arial" w:hAnsi="Arial" w:cs="Arial"/>
          <w:b/>
          <w:sz w:val="20"/>
          <w:szCs w:val="20"/>
        </w:rPr>
        <w:br/>
      </w:r>
      <w:r w:rsidRPr="00277E90">
        <w:rPr>
          <w:rFonts w:ascii="Arial" w:hAnsi="Arial" w:cs="Arial"/>
          <w:b/>
          <w:sz w:val="20"/>
          <w:szCs w:val="20"/>
        </w:rPr>
        <w:t>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6D28F54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23F91E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6. Nguyên t</w:t>
      </w:r>
      <w:r w:rsidRPr="00277E90">
        <w:rPr>
          <w:rFonts w:ascii="Arial" w:hAnsi="Arial" w:cs="Arial"/>
          <w:b/>
          <w:sz w:val="20"/>
          <w:szCs w:val="20"/>
        </w:rPr>
        <w:t>ắ</w:t>
      </w:r>
      <w:r w:rsidRPr="00277E90">
        <w:rPr>
          <w:rFonts w:ascii="Arial" w:hAnsi="Arial" w:cs="Arial"/>
          <w:b/>
          <w:sz w:val="20"/>
          <w:szCs w:val="20"/>
        </w:rPr>
        <w:t>c phân tích, so sánh</w:t>
      </w:r>
    </w:p>
    <w:p w14:paraId="2712BB9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1. Phân tích, so sánh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nguyên t</w:t>
      </w:r>
      <w:r w:rsidRPr="00277E90">
        <w:rPr>
          <w:rFonts w:ascii="Arial" w:hAnsi="Arial" w:cs="Arial"/>
          <w:sz w:val="20"/>
          <w:szCs w:val="20"/>
        </w:rPr>
        <w:t>ắ</w:t>
      </w:r>
      <w:r w:rsidRPr="00277E90">
        <w:rPr>
          <w:rFonts w:ascii="Arial" w:hAnsi="Arial" w:cs="Arial"/>
          <w:sz w:val="20"/>
          <w:szCs w:val="20"/>
        </w:rPr>
        <w:t>c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 xml:space="preserve">t giao </w:t>
      </w:r>
      <w:r w:rsidRPr="00277E90">
        <w:rPr>
          <w:rFonts w:ascii="Arial" w:hAnsi="Arial" w:cs="Arial"/>
          <w:sz w:val="20"/>
          <w:szCs w:val="20"/>
        </w:rPr>
        <w:t>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14B322B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đư</w:t>
      </w:r>
      <w:r w:rsidRPr="00277E90">
        <w:rPr>
          <w:rFonts w:ascii="Arial" w:hAnsi="Arial" w:cs="Arial"/>
          <w:sz w:val="20"/>
          <w:szCs w:val="20"/>
        </w:rPr>
        <w:t>ợ</w:t>
      </w: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chi</w:t>
      </w:r>
      <w:r w:rsidRPr="00277E90">
        <w:rPr>
          <w:rFonts w:ascii="Arial" w:hAnsi="Arial" w:cs="Arial"/>
          <w:sz w:val="20"/>
          <w:szCs w:val="20"/>
        </w:rPr>
        <w:t>ế</w:t>
      </w:r>
      <w:r w:rsidRPr="00277E90">
        <w:rPr>
          <w:rFonts w:ascii="Arial" w:hAnsi="Arial" w:cs="Arial"/>
          <w:sz w:val="20"/>
          <w:szCs w:val="20"/>
        </w:rPr>
        <w:t>u gi</w:t>
      </w:r>
      <w:r w:rsidRPr="00277E90">
        <w:rPr>
          <w:rFonts w:ascii="Arial" w:hAnsi="Arial" w:cs="Arial"/>
          <w:sz w:val="20"/>
          <w:szCs w:val="20"/>
        </w:rPr>
        <w:t>ữ</w:t>
      </w:r>
      <w:r w:rsidRPr="00277E90">
        <w:rPr>
          <w:rFonts w:ascii="Arial" w:hAnsi="Arial" w:cs="Arial"/>
          <w:sz w:val="20"/>
          <w:szCs w:val="20"/>
        </w:rPr>
        <w:t>a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pháp lý ho</w:t>
      </w:r>
      <w:r w:rsidRPr="00277E90">
        <w:rPr>
          <w:rFonts w:ascii="Arial" w:hAnsi="Arial" w:cs="Arial"/>
          <w:sz w:val="20"/>
          <w:szCs w:val="20"/>
        </w:rPr>
        <w:t>ặ</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phát sinh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nhưng không có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b</w:t>
      </w:r>
      <w:r w:rsidRPr="00277E90">
        <w:rPr>
          <w:rFonts w:ascii="Arial" w:hAnsi="Arial" w:cs="Arial"/>
          <w:sz w:val="20"/>
          <w:szCs w:val="20"/>
        </w:rPr>
        <w:t>ằ</w:t>
      </w:r>
      <w:r w:rsidRPr="00277E90">
        <w:rPr>
          <w:rFonts w:ascii="Arial" w:hAnsi="Arial" w:cs="Arial"/>
          <w:sz w:val="20"/>
          <w:szCs w:val="20"/>
        </w:rPr>
        <w:t>ng văn</w:t>
      </w:r>
      <w:r w:rsidRPr="00277E90">
        <w:rPr>
          <w:rFonts w:ascii="Arial" w:hAnsi="Arial" w:cs="Arial"/>
          <w:sz w:val="20"/>
          <w:szCs w:val="20"/>
        </w:rPr>
        <w:t xml:space="preserve"> b</w:t>
      </w:r>
      <w:r w:rsidRPr="00277E90">
        <w:rPr>
          <w:rFonts w:ascii="Arial" w:hAnsi="Arial" w:cs="Arial"/>
          <w:sz w:val="20"/>
          <w:szCs w:val="20"/>
        </w:rPr>
        <w:t>ả</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không phù h</w:t>
      </w:r>
      <w:r w:rsidRPr="00277E90">
        <w:rPr>
          <w:rFonts w:ascii="Arial" w:hAnsi="Arial" w:cs="Arial"/>
          <w:sz w:val="20"/>
          <w:szCs w:val="20"/>
        </w:rPr>
        <w:t>ợ</w:t>
      </w:r>
      <w:r w:rsidRPr="00277E90">
        <w:rPr>
          <w:rFonts w:ascii="Arial" w:hAnsi="Arial" w:cs="Arial"/>
          <w:sz w:val="20"/>
          <w:szCs w:val="20"/>
        </w:rPr>
        <w:t>p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không phù h</w:t>
      </w:r>
      <w:r w:rsidRPr="00277E90">
        <w:rPr>
          <w:rFonts w:ascii="Arial" w:hAnsi="Arial" w:cs="Arial"/>
          <w:sz w:val="20"/>
          <w:szCs w:val="20"/>
        </w:rPr>
        <w:t>ợ</w:t>
      </w:r>
      <w:r w:rsidRPr="00277E90">
        <w:rPr>
          <w:rFonts w:ascii="Arial" w:hAnsi="Arial" w:cs="Arial"/>
          <w:sz w:val="20"/>
          <w:szCs w:val="20"/>
        </w:rPr>
        <w:t>p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gi</w:t>
      </w:r>
      <w:r w:rsidRPr="00277E90">
        <w:rPr>
          <w:rFonts w:ascii="Arial" w:hAnsi="Arial" w:cs="Arial"/>
          <w:sz w:val="20"/>
          <w:szCs w:val="20"/>
        </w:rPr>
        <w:t>ữ</w:t>
      </w:r>
      <w:r w:rsidRPr="00277E90">
        <w:rPr>
          <w:rFonts w:ascii="Arial" w:hAnsi="Arial" w:cs="Arial"/>
          <w:sz w:val="20"/>
          <w:szCs w:val="20"/>
        </w:rPr>
        <w:t>a các bên không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w:t>
      </w:r>
      <w:r w:rsidRPr="00277E90">
        <w:rPr>
          <w:rFonts w:ascii="Arial" w:hAnsi="Arial" w:cs="Arial"/>
          <w:sz w:val="20"/>
          <w:szCs w:val="20"/>
        </w:rPr>
        <w:t>ả</w:t>
      </w:r>
      <w:r w:rsidRPr="00277E90">
        <w:rPr>
          <w:rFonts w:ascii="Arial" w:hAnsi="Arial" w:cs="Arial"/>
          <w:sz w:val="20"/>
          <w:szCs w:val="20"/>
        </w:rPr>
        <w:t>i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đúng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kinh doanh gi</w:t>
      </w:r>
      <w:r w:rsidRPr="00277E90">
        <w:rPr>
          <w:rFonts w:ascii="Arial" w:hAnsi="Arial" w:cs="Arial"/>
          <w:sz w:val="20"/>
          <w:szCs w:val="20"/>
        </w:rPr>
        <w:t>ữ</w:t>
      </w:r>
      <w:r w:rsidRPr="00277E90">
        <w:rPr>
          <w:rFonts w:ascii="Arial" w:hAnsi="Arial" w:cs="Arial"/>
          <w:sz w:val="20"/>
          <w:szCs w:val="20"/>
        </w:rPr>
        <w:t>a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 Bên liên k</w:t>
      </w:r>
      <w:r w:rsidRPr="00277E90">
        <w:rPr>
          <w:rFonts w:ascii="Arial" w:hAnsi="Arial" w:cs="Arial"/>
          <w:sz w:val="20"/>
          <w:szCs w:val="20"/>
        </w:rPr>
        <w:t>ế</w:t>
      </w:r>
      <w:r w:rsidRPr="00277E90">
        <w:rPr>
          <w:rFonts w:ascii="Arial" w:hAnsi="Arial" w:cs="Arial"/>
          <w:sz w:val="20"/>
          <w:szCs w:val="20"/>
        </w:rPr>
        <w:t>t nh</w:t>
      </w:r>
      <w:r w:rsidRPr="00277E90">
        <w:rPr>
          <w:rFonts w:ascii="Arial" w:hAnsi="Arial" w:cs="Arial"/>
          <w:sz w:val="20"/>
          <w:szCs w:val="20"/>
        </w:rPr>
        <w:t>ậ</w:t>
      </w:r>
      <w:r w:rsidRPr="00277E90">
        <w:rPr>
          <w:rFonts w:ascii="Arial" w:hAnsi="Arial" w:cs="Arial"/>
          <w:sz w:val="20"/>
          <w:szCs w:val="20"/>
        </w:rPr>
        <w:t>n doanh thu,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có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và ki</w:t>
      </w:r>
      <w:r w:rsidRPr="00277E90">
        <w:rPr>
          <w:rFonts w:ascii="Arial" w:hAnsi="Arial" w:cs="Arial"/>
          <w:sz w:val="20"/>
          <w:szCs w:val="20"/>
        </w:rPr>
        <w:t>ể</w:t>
      </w:r>
      <w:r w:rsidRPr="00277E90">
        <w:rPr>
          <w:rFonts w:ascii="Arial" w:hAnsi="Arial" w:cs="Arial"/>
          <w:sz w:val="20"/>
          <w:szCs w:val="20"/>
        </w:rPr>
        <w:t>m soát r</w:t>
      </w:r>
      <w:r w:rsidRPr="00277E90">
        <w:rPr>
          <w:rFonts w:ascii="Arial" w:hAnsi="Arial" w:cs="Arial"/>
          <w:sz w:val="20"/>
          <w:szCs w:val="20"/>
        </w:rPr>
        <w:t>ủ</w:t>
      </w:r>
      <w:r w:rsidRPr="00277E90">
        <w:rPr>
          <w:rFonts w:ascii="Arial" w:hAnsi="Arial" w:cs="Arial"/>
          <w:sz w:val="20"/>
          <w:szCs w:val="20"/>
        </w:rPr>
        <w:t>i ro kinh doanh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tài s</w:t>
      </w:r>
      <w:r w:rsidRPr="00277E90">
        <w:rPr>
          <w:rFonts w:ascii="Arial" w:hAnsi="Arial" w:cs="Arial"/>
          <w:sz w:val="20"/>
          <w:szCs w:val="20"/>
        </w:rPr>
        <w:t>ả</w:t>
      </w:r>
      <w:r w:rsidRPr="00277E90">
        <w:rPr>
          <w:rFonts w:ascii="Arial" w:hAnsi="Arial" w:cs="Arial"/>
          <w:sz w:val="20"/>
          <w:szCs w:val="20"/>
        </w:rPr>
        <w:t>n,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ngu</w:t>
      </w:r>
      <w:r w:rsidRPr="00277E90">
        <w:rPr>
          <w:rFonts w:ascii="Arial" w:hAnsi="Arial" w:cs="Arial"/>
          <w:sz w:val="20"/>
          <w:szCs w:val="20"/>
        </w:rPr>
        <w:t>ồ</w:t>
      </w:r>
      <w:r w:rsidRPr="00277E90">
        <w:rPr>
          <w:rFonts w:ascii="Arial" w:hAnsi="Arial" w:cs="Arial"/>
          <w:sz w:val="20"/>
          <w:szCs w:val="20"/>
        </w:rPr>
        <w:t>n l</w:t>
      </w:r>
      <w:r w:rsidRPr="00277E90">
        <w:rPr>
          <w:rFonts w:ascii="Arial" w:hAnsi="Arial" w:cs="Arial"/>
          <w:sz w:val="20"/>
          <w:szCs w:val="20"/>
        </w:rPr>
        <w:t>ự</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mang l</w:t>
      </w:r>
      <w:r w:rsidRPr="00277E90">
        <w:rPr>
          <w:rFonts w:ascii="Arial" w:hAnsi="Arial" w:cs="Arial"/>
          <w:sz w:val="20"/>
          <w:szCs w:val="20"/>
        </w:rPr>
        <w:t>ạ</w:t>
      </w:r>
      <w:r w:rsidRPr="00277E90">
        <w:rPr>
          <w:rFonts w:ascii="Arial" w:hAnsi="Arial" w:cs="Arial"/>
          <w:sz w:val="20"/>
          <w:szCs w:val="20"/>
        </w:rPr>
        <w:t>i l</w:t>
      </w:r>
      <w:r w:rsidRPr="00277E90">
        <w:rPr>
          <w:rFonts w:ascii="Arial" w:hAnsi="Arial" w:cs="Arial"/>
          <w:sz w:val="20"/>
          <w:szCs w:val="20"/>
        </w:rPr>
        <w:t>ợ</w:t>
      </w:r>
      <w:r w:rsidRPr="00277E90">
        <w:rPr>
          <w:rFonts w:ascii="Arial" w:hAnsi="Arial" w:cs="Arial"/>
          <w:sz w:val="20"/>
          <w:szCs w:val="20"/>
        </w:rPr>
        <w:t>i ích kinh t</w:t>
      </w:r>
      <w:r w:rsidRPr="00277E90">
        <w:rPr>
          <w:rFonts w:ascii="Arial" w:hAnsi="Arial" w:cs="Arial"/>
          <w:sz w:val="20"/>
          <w:szCs w:val="20"/>
        </w:rPr>
        <w:t>ế</w:t>
      </w:r>
      <w:r w:rsidRPr="00277E90">
        <w:rPr>
          <w:rFonts w:ascii="Arial" w:hAnsi="Arial" w:cs="Arial"/>
          <w:sz w:val="20"/>
          <w:szCs w:val="20"/>
        </w:rPr>
        <w:t xml:space="preserve"> và các quy</w:t>
      </w:r>
      <w:r w:rsidRPr="00277E90">
        <w:rPr>
          <w:rFonts w:ascii="Arial" w:hAnsi="Arial" w:cs="Arial"/>
          <w:sz w:val="20"/>
          <w:szCs w:val="20"/>
        </w:rPr>
        <w:t>ề</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o ra 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c</w:t>
      </w:r>
      <w:r w:rsidRPr="00277E90">
        <w:rPr>
          <w:rFonts w:ascii="Arial" w:hAnsi="Arial" w:cs="Arial"/>
          <w:sz w:val="20"/>
          <w:szCs w:val="20"/>
        </w:rPr>
        <w:t>ổ</w:t>
      </w:r>
      <w:r w:rsidRPr="00277E90">
        <w:rPr>
          <w:rFonts w:ascii="Arial" w:hAnsi="Arial" w:cs="Arial"/>
          <w:sz w:val="20"/>
          <w:szCs w:val="20"/>
        </w:rPr>
        <w:t xml:space="preserve"> ph</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ổ</w:t>
      </w:r>
      <w:r w:rsidRPr="00277E90">
        <w:rPr>
          <w:rFonts w:ascii="Arial" w:hAnsi="Arial" w:cs="Arial"/>
          <w:sz w:val="20"/>
          <w:szCs w:val="20"/>
        </w:rPr>
        <w:t xml:space="preserve"> phi</w:t>
      </w:r>
      <w:r w:rsidRPr="00277E90">
        <w:rPr>
          <w:rFonts w:ascii="Arial" w:hAnsi="Arial" w:cs="Arial"/>
          <w:sz w:val="20"/>
          <w:szCs w:val="20"/>
        </w:rPr>
        <w:t>ế</w:t>
      </w:r>
      <w:r w:rsidRPr="00277E90">
        <w:rPr>
          <w:rFonts w:ascii="Arial" w:hAnsi="Arial" w:cs="Arial"/>
          <w:sz w:val="20"/>
          <w:szCs w:val="20"/>
        </w:rPr>
        <w:t>u và các công c</w:t>
      </w:r>
      <w:r w:rsidRPr="00277E90">
        <w:rPr>
          <w:rFonts w:ascii="Arial" w:hAnsi="Arial" w:cs="Arial"/>
          <w:sz w:val="20"/>
          <w:szCs w:val="20"/>
        </w:rPr>
        <w:t>ụ</w:t>
      </w:r>
      <w:r w:rsidRPr="00277E90">
        <w:rPr>
          <w:rFonts w:ascii="Arial" w:hAnsi="Arial" w:cs="Arial"/>
          <w:sz w:val="20"/>
          <w:szCs w:val="20"/>
        </w:rPr>
        <w:t xml:space="preserve"> tài chính khác và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phát sinh chi phí t</w:t>
      </w:r>
      <w:r w:rsidRPr="00277E90">
        <w:rPr>
          <w:rFonts w:ascii="Arial" w:hAnsi="Arial" w:cs="Arial"/>
          <w:sz w:val="20"/>
          <w:szCs w:val="20"/>
        </w:rPr>
        <w:t>ừ</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ớ</w:t>
      </w:r>
      <w:r w:rsidRPr="00277E90">
        <w:rPr>
          <w:rFonts w:ascii="Arial" w:hAnsi="Arial" w:cs="Arial"/>
          <w:sz w:val="20"/>
          <w:szCs w:val="20"/>
        </w:rPr>
        <w:t>i bên liên k</w:t>
      </w:r>
      <w:r w:rsidRPr="00277E90">
        <w:rPr>
          <w:rFonts w:ascii="Arial" w:hAnsi="Arial" w:cs="Arial"/>
          <w:sz w:val="20"/>
          <w:szCs w:val="20"/>
        </w:rPr>
        <w:t>ế</w:t>
      </w:r>
      <w:r w:rsidRPr="00277E90">
        <w:rPr>
          <w:rFonts w:ascii="Arial" w:hAnsi="Arial" w:cs="Arial"/>
          <w:sz w:val="20"/>
          <w:szCs w:val="20"/>
        </w:rPr>
        <w:t>t ph</w:t>
      </w:r>
      <w:r w:rsidRPr="00277E90">
        <w:rPr>
          <w:rFonts w:ascii="Arial" w:hAnsi="Arial" w:cs="Arial"/>
          <w:sz w:val="20"/>
          <w:szCs w:val="20"/>
        </w:rPr>
        <w:t>ả</w:t>
      </w:r>
      <w:r w:rsidRPr="00277E90">
        <w:rPr>
          <w:rFonts w:ascii="Arial" w:hAnsi="Arial" w:cs="Arial"/>
          <w:sz w:val="20"/>
          <w:szCs w:val="20"/>
        </w:rPr>
        <w:t>i nh</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ợ</w:t>
      </w:r>
      <w:r w:rsidRPr="00277E90">
        <w:rPr>
          <w:rFonts w:ascii="Arial" w:hAnsi="Arial" w:cs="Arial"/>
          <w:sz w:val="20"/>
          <w:szCs w:val="20"/>
        </w:rPr>
        <w:t>i ích, giá tr</w:t>
      </w:r>
      <w:r w:rsidRPr="00277E90">
        <w:rPr>
          <w:rFonts w:ascii="Arial" w:hAnsi="Arial" w:cs="Arial"/>
          <w:sz w:val="20"/>
          <w:szCs w:val="20"/>
        </w:rPr>
        <w:t>ị</w:t>
      </w:r>
      <w:r w:rsidRPr="00277E90">
        <w:rPr>
          <w:rFonts w:ascii="Arial" w:hAnsi="Arial" w:cs="Arial"/>
          <w:sz w:val="20"/>
          <w:szCs w:val="20"/>
        </w:rPr>
        <w:t xml:space="preserve"> kinh t</w:t>
      </w:r>
      <w:r w:rsidRPr="00277E90">
        <w:rPr>
          <w:rFonts w:ascii="Arial" w:hAnsi="Arial" w:cs="Arial"/>
          <w:sz w:val="20"/>
          <w:szCs w:val="20"/>
        </w:rPr>
        <w:t>ế</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góp ph</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o ra doanh thu, giá tr</w:t>
      </w:r>
      <w:r w:rsidRPr="00277E90">
        <w:rPr>
          <w:rFonts w:ascii="Arial" w:hAnsi="Arial" w:cs="Arial"/>
          <w:sz w:val="20"/>
          <w:szCs w:val="20"/>
        </w:rPr>
        <w:t>ị</w:t>
      </w:r>
      <w:r w:rsidRPr="00277E90">
        <w:rPr>
          <w:rFonts w:ascii="Arial" w:hAnsi="Arial" w:cs="Arial"/>
          <w:sz w:val="20"/>
          <w:szCs w:val="20"/>
        </w:rPr>
        <w:t xml:space="preserve"> gia tăng cho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c</w:t>
      </w:r>
      <w:r w:rsidRPr="00277E90">
        <w:rPr>
          <w:rFonts w:ascii="Arial" w:hAnsi="Arial" w:cs="Arial"/>
          <w:sz w:val="20"/>
          <w:szCs w:val="20"/>
        </w:rPr>
        <w:t>ủ</w:t>
      </w:r>
      <w:r w:rsidRPr="00277E90">
        <w:rPr>
          <w:rFonts w:ascii="Arial" w:hAnsi="Arial" w:cs="Arial"/>
          <w:sz w:val="20"/>
          <w:szCs w:val="20"/>
        </w:rPr>
        <w:t>a ng</w:t>
      </w:r>
      <w:r w:rsidRPr="00277E90">
        <w:rPr>
          <w:rFonts w:ascii="Arial" w:hAnsi="Arial" w:cs="Arial"/>
          <w:sz w:val="20"/>
          <w:szCs w:val="20"/>
        </w:rPr>
        <w:t>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phù h</w:t>
      </w:r>
      <w:r w:rsidRPr="00277E90">
        <w:rPr>
          <w:rFonts w:ascii="Arial" w:hAnsi="Arial" w:cs="Arial"/>
          <w:sz w:val="20"/>
          <w:szCs w:val="20"/>
        </w:rPr>
        <w:t>ợ</w:t>
      </w:r>
      <w:r w:rsidRPr="00277E90">
        <w:rPr>
          <w:rFonts w:ascii="Arial" w:hAnsi="Arial" w:cs="Arial"/>
          <w:sz w:val="20"/>
          <w:szCs w:val="20"/>
        </w:rPr>
        <w:t>p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37487DC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ằ</w:t>
      </w:r>
      <w:r w:rsidRPr="00277E90">
        <w:rPr>
          <w:rFonts w:ascii="Arial" w:hAnsi="Arial" w:cs="Arial"/>
          <w:sz w:val="20"/>
          <w:szCs w:val="20"/>
        </w:rPr>
        <w:t>ng phương pháp thu th</w:t>
      </w:r>
      <w:r w:rsidRPr="00277E90">
        <w:rPr>
          <w:rFonts w:ascii="Arial" w:hAnsi="Arial" w:cs="Arial"/>
          <w:sz w:val="20"/>
          <w:szCs w:val="20"/>
        </w:rPr>
        <w:t>ậ</w:t>
      </w:r>
      <w:r w:rsidRPr="00277E90">
        <w:rPr>
          <w:rFonts w:ascii="Arial" w:hAnsi="Arial" w:cs="Arial"/>
          <w:sz w:val="20"/>
          <w:szCs w:val="20"/>
        </w:rPr>
        <w:t>p thông tin, ch</w:t>
      </w:r>
      <w:r w:rsidRPr="00277E90">
        <w:rPr>
          <w:rFonts w:ascii="Arial" w:hAnsi="Arial" w:cs="Arial"/>
          <w:sz w:val="20"/>
          <w:szCs w:val="20"/>
        </w:rPr>
        <w:t>ứ</w:t>
      </w:r>
      <w:r w:rsidRPr="00277E90">
        <w:rPr>
          <w:rFonts w:ascii="Arial" w:hAnsi="Arial" w:cs="Arial"/>
          <w:sz w:val="20"/>
          <w:szCs w:val="20"/>
        </w:rPr>
        <w:t>ng c</w:t>
      </w:r>
      <w:r w:rsidRPr="00277E90">
        <w:rPr>
          <w:rFonts w:ascii="Arial" w:hAnsi="Arial" w:cs="Arial"/>
          <w:sz w:val="20"/>
          <w:szCs w:val="20"/>
        </w:rPr>
        <w:t>ứ</w:t>
      </w:r>
      <w:r w:rsidRPr="00277E90">
        <w:rPr>
          <w:rFonts w:ascii="Arial" w:hAnsi="Arial" w:cs="Arial"/>
          <w:sz w:val="20"/>
          <w:szCs w:val="20"/>
        </w:rPr>
        <w:t>,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r</w:t>
      </w:r>
      <w:r w:rsidRPr="00277E90">
        <w:rPr>
          <w:rFonts w:ascii="Arial" w:hAnsi="Arial" w:cs="Arial"/>
          <w:sz w:val="20"/>
          <w:szCs w:val="20"/>
        </w:rPr>
        <w:t>ủ</w:t>
      </w:r>
      <w:r w:rsidRPr="00277E90">
        <w:rPr>
          <w:rFonts w:ascii="Arial" w:hAnsi="Arial" w:cs="Arial"/>
          <w:sz w:val="20"/>
          <w:szCs w:val="20"/>
        </w:rPr>
        <w:t>i ro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trong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w:t>
      </w:r>
    </w:p>
    <w:p w14:paraId="730F3D2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Phân tích, so sánh gia</w:t>
      </w:r>
      <w:r w:rsidRPr="00277E90">
        <w:rPr>
          <w:rFonts w:ascii="Arial" w:hAnsi="Arial" w:cs="Arial"/>
          <w:sz w:val="20"/>
          <w:szCs w:val="20"/>
        </w:rPr>
        <w:t>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2AAAAC0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Căn c</w:t>
      </w:r>
      <w:r w:rsidRPr="00277E90">
        <w:rPr>
          <w:rFonts w:ascii="Arial" w:hAnsi="Arial" w:cs="Arial"/>
          <w:sz w:val="20"/>
          <w:szCs w:val="20"/>
        </w:rPr>
        <w:t>ứ</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chi</w:t>
      </w:r>
      <w:r w:rsidRPr="00277E90">
        <w:rPr>
          <w:rFonts w:ascii="Arial" w:hAnsi="Arial" w:cs="Arial"/>
          <w:sz w:val="20"/>
          <w:szCs w:val="20"/>
        </w:rPr>
        <w:t>ế</w:t>
      </w:r>
      <w:r w:rsidRPr="00277E90">
        <w:rPr>
          <w:rFonts w:ascii="Arial" w:hAnsi="Arial" w:cs="Arial"/>
          <w:sz w:val="20"/>
          <w:szCs w:val="20"/>
        </w:rPr>
        <w:t>u các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và quan h</w:t>
      </w:r>
      <w:r w:rsidRPr="00277E90">
        <w:rPr>
          <w:rFonts w:ascii="Arial" w:hAnsi="Arial" w:cs="Arial"/>
          <w:sz w:val="20"/>
          <w:szCs w:val="20"/>
        </w:rPr>
        <w:t>ệ</w:t>
      </w:r>
      <w:r w:rsidRPr="00277E90">
        <w:rPr>
          <w:rFonts w:ascii="Arial" w:hAnsi="Arial" w:cs="Arial"/>
          <w:sz w:val="20"/>
          <w:szCs w:val="20"/>
        </w:rPr>
        <w:t xml:space="preserve"> kinh t</w:t>
      </w:r>
      <w:r w:rsidRPr="00277E90">
        <w:rPr>
          <w:rFonts w:ascii="Arial" w:hAnsi="Arial" w:cs="Arial"/>
          <w:sz w:val="20"/>
          <w:szCs w:val="20"/>
        </w:rPr>
        <w:t>ế</w:t>
      </w:r>
      <w:r w:rsidRPr="00277E90">
        <w:rPr>
          <w:rFonts w:ascii="Arial" w:hAnsi="Arial" w:cs="Arial"/>
          <w:sz w:val="20"/>
          <w:szCs w:val="20"/>
        </w:rPr>
        <w:t>, thương m</w:t>
      </w:r>
      <w:r w:rsidRPr="00277E90">
        <w:rPr>
          <w:rFonts w:ascii="Arial" w:hAnsi="Arial" w:cs="Arial"/>
          <w:sz w:val="20"/>
          <w:szCs w:val="20"/>
        </w:rPr>
        <w:t>ạ</w:t>
      </w:r>
      <w:r w:rsidRPr="00277E90">
        <w:rPr>
          <w:rFonts w:ascii="Arial" w:hAnsi="Arial" w:cs="Arial"/>
          <w:sz w:val="20"/>
          <w:szCs w:val="20"/>
        </w:rPr>
        <w:t>i, tài chính trong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ể</w:t>
      </w:r>
      <w:r w:rsidRPr="00277E90">
        <w:rPr>
          <w:rFonts w:ascii="Arial" w:hAnsi="Arial" w:cs="Arial"/>
          <w:sz w:val="20"/>
          <w:szCs w:val="20"/>
        </w:rPr>
        <w:t xml:space="preserve"> so sánh </w:t>
      </w:r>
      <w:r w:rsidRPr="00277E90">
        <w:rPr>
          <w:rFonts w:ascii="Arial" w:hAnsi="Arial" w:cs="Arial"/>
          <w:sz w:val="20"/>
          <w:szCs w:val="20"/>
        </w:rPr>
        <w:t>v</w:t>
      </w:r>
      <w:r w:rsidRPr="00277E90">
        <w:rPr>
          <w:rFonts w:ascii="Arial" w:hAnsi="Arial" w:cs="Arial"/>
          <w:sz w:val="20"/>
          <w:szCs w:val="20"/>
        </w:rPr>
        <w:t>ớ</w:t>
      </w:r>
      <w:r w:rsidRPr="00277E90">
        <w:rPr>
          <w:rFonts w:ascii="Arial" w:hAnsi="Arial" w:cs="Arial"/>
          <w:sz w:val="20"/>
          <w:szCs w:val="20"/>
        </w:rPr>
        <w:t>i các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kinh doanh có th</w:t>
      </w:r>
      <w:r w:rsidRPr="00277E90">
        <w:rPr>
          <w:rFonts w:ascii="Arial" w:hAnsi="Arial" w:cs="Arial"/>
          <w:sz w:val="20"/>
          <w:szCs w:val="20"/>
        </w:rPr>
        <w:t>ể</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ấ</w:t>
      </w:r>
      <w:r w:rsidRPr="00277E90">
        <w:rPr>
          <w:rFonts w:ascii="Arial" w:hAnsi="Arial" w:cs="Arial"/>
          <w:sz w:val="20"/>
          <w:szCs w:val="20"/>
        </w:rPr>
        <w:t>p thu</w:t>
      </w:r>
      <w:r w:rsidRPr="00277E90">
        <w:rPr>
          <w:rFonts w:ascii="Arial" w:hAnsi="Arial" w:cs="Arial"/>
          <w:sz w:val="20"/>
          <w:szCs w:val="20"/>
        </w:rPr>
        <w:t>ậ</w:t>
      </w:r>
      <w:r w:rsidRPr="00277E90">
        <w:rPr>
          <w:rFonts w:ascii="Arial" w:hAnsi="Arial" w:cs="Arial"/>
          <w:sz w:val="20"/>
          <w:szCs w:val="20"/>
        </w:rPr>
        <w:t>n trong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tương đ</w:t>
      </w:r>
      <w:r w:rsidRPr="00277E90">
        <w:rPr>
          <w:rFonts w:ascii="Arial" w:hAnsi="Arial" w:cs="Arial"/>
          <w:sz w:val="20"/>
          <w:szCs w:val="20"/>
        </w:rPr>
        <w:t>ồ</w:t>
      </w:r>
      <w:r w:rsidRPr="00277E90">
        <w:rPr>
          <w:rFonts w:ascii="Arial" w:hAnsi="Arial" w:cs="Arial"/>
          <w:sz w:val="20"/>
          <w:szCs w:val="20"/>
        </w:rPr>
        <w:t>ng. Nguyên t</w:t>
      </w:r>
      <w:r w:rsidRPr="00277E90">
        <w:rPr>
          <w:rFonts w:ascii="Arial" w:hAnsi="Arial" w:cs="Arial"/>
          <w:sz w:val="20"/>
          <w:szCs w:val="20"/>
        </w:rPr>
        <w:t>ắ</w:t>
      </w: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chi</w:t>
      </w:r>
      <w:r w:rsidRPr="00277E90">
        <w:rPr>
          <w:rFonts w:ascii="Arial" w:hAnsi="Arial" w:cs="Arial"/>
          <w:sz w:val="20"/>
          <w:szCs w:val="20"/>
        </w:rPr>
        <w:t>ế</w:t>
      </w:r>
      <w:r w:rsidRPr="00277E90">
        <w:rPr>
          <w:rFonts w:ascii="Arial" w:hAnsi="Arial" w:cs="Arial"/>
          <w:sz w:val="20"/>
          <w:szCs w:val="20"/>
        </w:rPr>
        <w:t>u áp d</w:t>
      </w:r>
      <w:r w:rsidRPr="00277E90">
        <w:rPr>
          <w:rFonts w:ascii="Arial" w:hAnsi="Arial" w:cs="Arial"/>
          <w:sz w:val="20"/>
          <w:szCs w:val="20"/>
        </w:rPr>
        <w:t>ụ</w:t>
      </w:r>
      <w:r w:rsidRPr="00277E90">
        <w:rPr>
          <w:rFonts w:ascii="Arial" w:hAnsi="Arial" w:cs="Arial"/>
          <w:sz w:val="20"/>
          <w:szCs w:val="20"/>
        </w:rPr>
        <w:t>ng trong phân tích, so sánh coi tr</w:t>
      </w:r>
      <w:r w:rsidRPr="00277E90">
        <w:rPr>
          <w:rFonts w:ascii="Arial" w:hAnsi="Arial" w:cs="Arial"/>
          <w:sz w:val="20"/>
          <w:szCs w:val="20"/>
        </w:rPr>
        <w:t>ọ</w:t>
      </w:r>
      <w:r w:rsidRPr="00277E90">
        <w:rPr>
          <w:rFonts w:ascii="Arial" w:hAnsi="Arial" w:cs="Arial"/>
          <w:sz w:val="20"/>
          <w:szCs w:val="20"/>
        </w:rPr>
        <w:t>ng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và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kinh doanh, r</w:t>
      </w:r>
      <w:r w:rsidRPr="00277E90">
        <w:rPr>
          <w:rFonts w:ascii="Arial" w:hAnsi="Arial" w:cs="Arial"/>
          <w:sz w:val="20"/>
          <w:szCs w:val="20"/>
        </w:rPr>
        <w:t>ủ</w:t>
      </w:r>
      <w:r w:rsidRPr="00277E90">
        <w:rPr>
          <w:rFonts w:ascii="Arial" w:hAnsi="Arial" w:cs="Arial"/>
          <w:sz w:val="20"/>
          <w:szCs w:val="20"/>
        </w:rPr>
        <w:t>i ro gánh ch</w:t>
      </w:r>
      <w:r w:rsidRPr="00277E90">
        <w:rPr>
          <w:rFonts w:ascii="Arial" w:hAnsi="Arial" w:cs="Arial"/>
          <w:sz w:val="20"/>
          <w:szCs w:val="20"/>
        </w:rPr>
        <w:t>ị</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hơn là các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b</w:t>
      </w:r>
      <w:r w:rsidRPr="00277E90">
        <w:rPr>
          <w:rFonts w:ascii="Arial" w:hAnsi="Arial" w:cs="Arial"/>
          <w:sz w:val="20"/>
          <w:szCs w:val="20"/>
        </w:rPr>
        <w:t>ằ</w:t>
      </w:r>
      <w:r w:rsidRPr="00277E90">
        <w:rPr>
          <w:rFonts w:ascii="Arial" w:hAnsi="Arial" w:cs="Arial"/>
          <w:sz w:val="20"/>
          <w:szCs w:val="20"/>
        </w:rPr>
        <w:t>ng văn b</w:t>
      </w:r>
      <w:r w:rsidRPr="00277E90">
        <w:rPr>
          <w:rFonts w:ascii="Arial" w:hAnsi="Arial" w:cs="Arial"/>
          <w:sz w:val="20"/>
          <w:szCs w:val="20"/>
        </w:rPr>
        <w:t>ả</w:t>
      </w:r>
      <w:r w:rsidRPr="00277E90">
        <w:rPr>
          <w:rFonts w:ascii="Arial" w:hAnsi="Arial" w:cs="Arial"/>
          <w:sz w:val="20"/>
          <w:szCs w:val="20"/>
        </w:rPr>
        <w:t>n;</w:t>
      </w:r>
    </w:p>
    <w:p w14:paraId="709784A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Phân tích, so sánh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tính tương đ</w:t>
      </w:r>
      <w:r w:rsidRPr="00277E90">
        <w:rPr>
          <w:rFonts w:ascii="Arial" w:hAnsi="Arial" w:cs="Arial"/>
          <w:sz w:val="20"/>
          <w:szCs w:val="20"/>
        </w:rPr>
        <w:t>ồ</w:t>
      </w:r>
      <w:r w:rsidRPr="00277E90">
        <w:rPr>
          <w:rFonts w:ascii="Arial" w:hAnsi="Arial" w:cs="Arial"/>
          <w:sz w:val="20"/>
          <w:szCs w:val="20"/>
        </w:rPr>
        <w:t>ng gi</w:t>
      </w:r>
      <w:r w:rsidRPr="00277E90">
        <w:rPr>
          <w:rFonts w:ascii="Arial" w:hAnsi="Arial" w:cs="Arial"/>
          <w:sz w:val="20"/>
          <w:szCs w:val="20"/>
        </w:rPr>
        <w:t>ữ</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có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 xml:space="preserve">t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gi</w:t>
      </w:r>
      <w:r w:rsidRPr="00277E90">
        <w:rPr>
          <w:rFonts w:ascii="Arial" w:hAnsi="Arial" w:cs="Arial"/>
          <w:sz w:val="20"/>
          <w:szCs w:val="20"/>
        </w:rPr>
        <w:t>ữ</w:t>
      </w:r>
      <w:r w:rsidRPr="00277E90">
        <w:rPr>
          <w:rFonts w:ascii="Arial" w:hAnsi="Arial" w:cs="Arial"/>
          <w:sz w:val="20"/>
          <w:szCs w:val="20"/>
        </w:rPr>
        <w:t>a các bên.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có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 xml:space="preserve">t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ph</w:t>
      </w:r>
      <w:r w:rsidRPr="00277E90">
        <w:rPr>
          <w:rFonts w:ascii="Arial" w:hAnsi="Arial" w:cs="Arial"/>
          <w:sz w:val="20"/>
          <w:szCs w:val="20"/>
        </w:rPr>
        <w:t>ả</w:t>
      </w:r>
      <w:r w:rsidRPr="00277E90">
        <w:rPr>
          <w:rFonts w:ascii="Arial" w:hAnsi="Arial" w:cs="Arial"/>
          <w:sz w:val="20"/>
          <w:szCs w:val="20"/>
        </w:rPr>
        <w:t>i phân tích, xác đ</w:t>
      </w:r>
      <w:r w:rsidRPr="00277E90">
        <w:rPr>
          <w:rFonts w:ascii="Arial" w:hAnsi="Arial" w:cs="Arial"/>
          <w:sz w:val="20"/>
          <w:szCs w:val="20"/>
        </w:rPr>
        <w:t>ị</w:t>
      </w:r>
      <w:r w:rsidRPr="00277E90">
        <w:rPr>
          <w:rFonts w:ascii="Arial" w:hAnsi="Arial" w:cs="Arial"/>
          <w:sz w:val="20"/>
          <w:szCs w:val="20"/>
        </w:rPr>
        <w:t>nh và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w:t>
      </w:r>
      <w:r w:rsidRPr="00277E90">
        <w:rPr>
          <w:rFonts w:ascii="Arial" w:hAnsi="Arial" w:cs="Arial"/>
          <w:sz w:val="20"/>
          <w:szCs w:val="20"/>
        </w:rPr>
        <w:t xml:space="preserve"> đó thông qua so sánh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7, Đi</w:t>
      </w:r>
      <w:r w:rsidRPr="00277E90">
        <w:rPr>
          <w:rFonts w:ascii="Arial" w:hAnsi="Arial" w:cs="Arial"/>
          <w:sz w:val="20"/>
          <w:szCs w:val="20"/>
        </w:rPr>
        <w:t>ề</w:t>
      </w:r>
      <w:r w:rsidRPr="00277E90">
        <w:rPr>
          <w:rFonts w:ascii="Arial" w:hAnsi="Arial" w:cs="Arial"/>
          <w:sz w:val="20"/>
          <w:szCs w:val="20"/>
        </w:rPr>
        <w:t>u 10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và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7FC8E64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7. L</w:t>
      </w:r>
      <w:r w:rsidRPr="00277E90">
        <w:rPr>
          <w:rFonts w:ascii="Arial" w:hAnsi="Arial" w:cs="Arial"/>
          <w:b/>
          <w:sz w:val="20"/>
          <w:szCs w:val="20"/>
        </w:rPr>
        <w:t>ự</w:t>
      </w:r>
      <w:r w:rsidRPr="00277E90">
        <w:rPr>
          <w:rFonts w:ascii="Arial" w:hAnsi="Arial" w:cs="Arial"/>
          <w:b/>
          <w:sz w:val="20"/>
          <w:szCs w:val="20"/>
        </w:rPr>
        <w:t>a ch</w:t>
      </w:r>
      <w:r w:rsidRPr="00277E90">
        <w:rPr>
          <w:rFonts w:ascii="Arial" w:hAnsi="Arial" w:cs="Arial"/>
          <w:b/>
          <w:sz w:val="20"/>
          <w:szCs w:val="20"/>
        </w:rPr>
        <w:t>ọ</w:t>
      </w:r>
      <w:r w:rsidRPr="00277E90">
        <w:rPr>
          <w:rFonts w:ascii="Arial" w:hAnsi="Arial" w:cs="Arial"/>
          <w:b/>
          <w:sz w:val="20"/>
          <w:szCs w:val="20"/>
        </w:rPr>
        <w:t>n đ</w:t>
      </w:r>
      <w:r w:rsidRPr="00277E90">
        <w:rPr>
          <w:rFonts w:ascii="Arial" w:hAnsi="Arial" w:cs="Arial"/>
          <w:b/>
          <w:sz w:val="20"/>
          <w:szCs w:val="20"/>
        </w:rPr>
        <w:t>ố</w:t>
      </w:r>
      <w:r w:rsidRPr="00277E90">
        <w:rPr>
          <w:rFonts w:ascii="Arial" w:hAnsi="Arial" w:cs="Arial"/>
          <w:b/>
          <w:sz w:val="20"/>
          <w:szCs w:val="20"/>
        </w:rPr>
        <w:t>i tư</w:t>
      </w:r>
      <w:r w:rsidRPr="00277E90">
        <w:rPr>
          <w:rFonts w:ascii="Arial" w:hAnsi="Arial" w:cs="Arial"/>
          <w:b/>
          <w:sz w:val="20"/>
          <w:szCs w:val="20"/>
        </w:rPr>
        <w:t>ợ</w:t>
      </w:r>
      <w:r w:rsidRPr="00277E90">
        <w:rPr>
          <w:rFonts w:ascii="Arial" w:hAnsi="Arial" w:cs="Arial"/>
          <w:b/>
          <w:sz w:val="20"/>
          <w:szCs w:val="20"/>
        </w:rPr>
        <w:t>ng so sánh đ</w:t>
      </w:r>
      <w:r w:rsidRPr="00277E90">
        <w:rPr>
          <w:rFonts w:ascii="Arial" w:hAnsi="Arial" w:cs="Arial"/>
          <w:b/>
          <w:sz w:val="20"/>
          <w:szCs w:val="20"/>
        </w:rPr>
        <w:t>ộ</w:t>
      </w:r>
      <w:r w:rsidRPr="00277E90">
        <w:rPr>
          <w:rFonts w:ascii="Arial" w:hAnsi="Arial" w:cs="Arial"/>
          <w:b/>
          <w:sz w:val="20"/>
          <w:szCs w:val="20"/>
        </w:rPr>
        <w:t>c l</w:t>
      </w:r>
      <w:r w:rsidRPr="00277E90">
        <w:rPr>
          <w:rFonts w:ascii="Arial" w:hAnsi="Arial" w:cs="Arial"/>
          <w:b/>
          <w:sz w:val="20"/>
          <w:szCs w:val="20"/>
        </w:rPr>
        <w:t>ậ</w:t>
      </w:r>
      <w:r w:rsidRPr="00277E90">
        <w:rPr>
          <w:rFonts w:ascii="Arial" w:hAnsi="Arial" w:cs="Arial"/>
          <w:b/>
          <w:sz w:val="20"/>
          <w:szCs w:val="20"/>
        </w:rPr>
        <w:t>p</w:t>
      </w:r>
    </w:p>
    <w:p w14:paraId="5936923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n</w:t>
      </w:r>
      <w:r w:rsidRPr="00277E90">
        <w:rPr>
          <w:rFonts w:ascii="Arial" w:hAnsi="Arial" w:cs="Arial"/>
          <w:sz w:val="20"/>
          <w:szCs w:val="20"/>
        </w:rPr>
        <w:t>ộ</w:t>
      </w:r>
      <w:r w:rsidRPr="00277E90">
        <w:rPr>
          <w:rFonts w:ascii="Arial" w:hAnsi="Arial" w:cs="Arial"/>
          <w:sz w:val="20"/>
          <w:szCs w:val="20"/>
        </w:rPr>
        <w:t>i b</w:t>
      </w:r>
      <w:r w:rsidRPr="00277E90">
        <w:rPr>
          <w:rFonts w:ascii="Arial" w:hAnsi="Arial" w:cs="Arial"/>
          <w:sz w:val="20"/>
          <w:szCs w:val="20"/>
        </w:rPr>
        <w:t>ộ</w:t>
      </w:r>
      <w:r w:rsidRPr="00277E90">
        <w:rPr>
          <w:rFonts w:ascii="Arial" w:hAnsi="Arial" w:cs="Arial"/>
          <w:sz w:val="20"/>
          <w:szCs w:val="20"/>
        </w:rPr>
        <w:t xml:space="preserve"> là vi</w:t>
      </w:r>
      <w:r w:rsidRPr="00277E90">
        <w:rPr>
          <w:rFonts w:ascii="Arial" w:hAnsi="Arial" w:cs="Arial"/>
          <w:sz w:val="20"/>
          <w:szCs w:val="20"/>
        </w:rPr>
        <w:t>ệ</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c</w:t>
      </w:r>
      <w:r w:rsidRPr="00277E90">
        <w:rPr>
          <w:rFonts w:ascii="Arial" w:hAnsi="Arial" w:cs="Arial"/>
          <w:sz w:val="20"/>
          <w:szCs w:val="20"/>
        </w:rPr>
        <w:t>ủ</w:t>
      </w:r>
      <w:r w:rsidRPr="00277E90">
        <w:rPr>
          <w:rFonts w:ascii="Arial" w:hAnsi="Arial" w:cs="Arial"/>
          <w:sz w:val="20"/>
          <w:szCs w:val="20"/>
        </w:rPr>
        <w:t>a chính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bên không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tương đ</w:t>
      </w:r>
      <w:r w:rsidRPr="00277E90">
        <w:rPr>
          <w:rFonts w:ascii="Arial" w:hAnsi="Arial" w:cs="Arial"/>
          <w:sz w:val="20"/>
          <w:szCs w:val="20"/>
        </w:rPr>
        <w:t>ồ</w:t>
      </w:r>
      <w:r w:rsidRPr="00277E90">
        <w:rPr>
          <w:rFonts w:ascii="Arial" w:hAnsi="Arial" w:cs="Arial"/>
          <w:sz w:val="20"/>
          <w:szCs w:val="20"/>
        </w:rPr>
        <w:t>ng không có khác bi</w:t>
      </w:r>
      <w:r w:rsidRPr="00277E90">
        <w:rPr>
          <w:rFonts w:ascii="Arial" w:hAnsi="Arial" w:cs="Arial"/>
          <w:sz w:val="20"/>
          <w:szCs w:val="20"/>
        </w:rPr>
        <w:t>ệ</w:t>
      </w:r>
      <w:r w:rsidRPr="00277E90">
        <w:rPr>
          <w:rFonts w:ascii="Arial" w:hAnsi="Arial" w:cs="Arial"/>
          <w:sz w:val="20"/>
          <w:szCs w:val="20"/>
        </w:rPr>
        <w:t xml:space="preserve">t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gi</w:t>
      </w:r>
      <w:r w:rsidRPr="00277E90">
        <w:rPr>
          <w:rFonts w:ascii="Arial" w:hAnsi="Arial" w:cs="Arial"/>
          <w:sz w:val="20"/>
          <w:szCs w:val="20"/>
        </w:rPr>
        <w:t>ữ</w:t>
      </w:r>
      <w:r w:rsidRPr="00277E90">
        <w:rPr>
          <w:rFonts w:ascii="Arial" w:hAnsi="Arial" w:cs="Arial"/>
          <w:sz w:val="20"/>
          <w:szCs w:val="20"/>
        </w:rPr>
        <w:t>a các bên.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 xml:space="preserve">p </w:t>
      </w:r>
      <w:r w:rsidRPr="00277E90">
        <w:rPr>
          <w:rFonts w:ascii="Arial" w:hAnsi="Arial" w:cs="Arial"/>
          <w:sz w:val="20"/>
          <w:szCs w:val="20"/>
        </w:rPr>
        <w:t>không có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n</w:t>
      </w:r>
      <w:r w:rsidRPr="00277E90">
        <w:rPr>
          <w:rFonts w:ascii="Arial" w:hAnsi="Arial" w:cs="Arial"/>
          <w:sz w:val="20"/>
          <w:szCs w:val="20"/>
        </w:rPr>
        <w:t>ộ</w:t>
      </w:r>
      <w:r w:rsidRPr="00277E90">
        <w:rPr>
          <w:rFonts w:ascii="Arial" w:hAnsi="Arial" w:cs="Arial"/>
          <w:sz w:val="20"/>
          <w:szCs w:val="20"/>
        </w:rPr>
        <w:t>i b</w:t>
      </w:r>
      <w:r w:rsidRPr="00277E90">
        <w:rPr>
          <w:rFonts w:ascii="Arial" w:hAnsi="Arial" w:cs="Arial"/>
          <w:sz w:val="20"/>
          <w:szCs w:val="20"/>
        </w:rPr>
        <w:t>ộ</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theo đi</w:t>
      </w:r>
      <w:r w:rsidRPr="00277E90">
        <w:rPr>
          <w:rFonts w:ascii="Arial" w:hAnsi="Arial" w:cs="Arial"/>
          <w:sz w:val="20"/>
          <w:szCs w:val="20"/>
        </w:rPr>
        <w:t>ể</w:t>
      </w:r>
      <w:r w:rsidRPr="00277E90">
        <w:rPr>
          <w:rFonts w:ascii="Arial" w:hAnsi="Arial" w:cs="Arial"/>
          <w:sz w:val="20"/>
          <w:szCs w:val="20"/>
        </w:rPr>
        <w:t>m b và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4 Đi</w:t>
      </w:r>
      <w:r w:rsidRPr="00277E90">
        <w:rPr>
          <w:rFonts w:ascii="Arial" w:hAnsi="Arial" w:cs="Arial"/>
          <w:sz w:val="20"/>
          <w:szCs w:val="20"/>
        </w:rPr>
        <w:t>ề</w:t>
      </w:r>
      <w:r w:rsidRPr="00277E90">
        <w:rPr>
          <w:rFonts w:ascii="Arial" w:hAnsi="Arial" w:cs="Arial"/>
          <w:sz w:val="20"/>
          <w:szCs w:val="20"/>
        </w:rPr>
        <w:t>u 17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Vi</w:t>
      </w:r>
      <w:r w:rsidRPr="00277E90">
        <w:rPr>
          <w:rFonts w:ascii="Arial" w:hAnsi="Arial" w:cs="Arial"/>
          <w:sz w:val="20"/>
          <w:szCs w:val="20"/>
        </w:rPr>
        <w:t>ệ</w:t>
      </w:r>
      <w:r w:rsidRPr="00277E90">
        <w:rPr>
          <w:rFonts w:ascii="Arial" w:hAnsi="Arial" w:cs="Arial"/>
          <w:sz w:val="20"/>
          <w:szCs w:val="20"/>
        </w:rPr>
        <w:t>c so sánh gi</w:t>
      </w:r>
      <w:r w:rsidRPr="00277E90">
        <w:rPr>
          <w:rFonts w:ascii="Arial" w:hAnsi="Arial" w:cs="Arial"/>
          <w:sz w:val="20"/>
          <w:szCs w:val="20"/>
        </w:rPr>
        <w:t>ữ</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trên cơ s</w:t>
      </w:r>
      <w:r w:rsidRPr="00277E90">
        <w:rPr>
          <w:rFonts w:ascii="Arial" w:hAnsi="Arial" w:cs="Arial"/>
          <w:sz w:val="20"/>
          <w:szCs w:val="20"/>
        </w:rPr>
        <w:t>ở</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 xml:space="preserve">ng </w:t>
      </w:r>
      <w:r w:rsidRPr="00277E90">
        <w:rPr>
          <w:rFonts w:ascii="Arial" w:hAnsi="Arial" w:cs="Arial"/>
          <w:sz w:val="20"/>
          <w:szCs w:val="20"/>
        </w:rPr>
        <w:t>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tương đ</w:t>
      </w:r>
      <w:r w:rsidRPr="00277E90">
        <w:rPr>
          <w:rFonts w:ascii="Arial" w:hAnsi="Arial" w:cs="Arial"/>
          <w:sz w:val="20"/>
          <w:szCs w:val="20"/>
        </w:rPr>
        <w:t>ồ</w:t>
      </w:r>
      <w:r w:rsidRPr="00277E90">
        <w:rPr>
          <w:rFonts w:ascii="Arial" w:hAnsi="Arial" w:cs="Arial"/>
          <w:sz w:val="20"/>
          <w:szCs w:val="20"/>
        </w:rPr>
        <w:t>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th</w:t>
      </w:r>
      <w:r w:rsidRPr="00277E90">
        <w:rPr>
          <w:rFonts w:ascii="Arial" w:hAnsi="Arial" w:cs="Arial"/>
          <w:sz w:val="20"/>
          <w:szCs w:val="20"/>
        </w:rPr>
        <w:t>ể</w:t>
      </w:r>
      <w:r w:rsidRPr="00277E90">
        <w:rPr>
          <w:rFonts w:ascii="Arial" w:hAnsi="Arial" w:cs="Arial"/>
          <w:sz w:val="20"/>
          <w:szCs w:val="20"/>
        </w:rPr>
        <w:t xml:space="preserve"> so sánh giao d</w:t>
      </w:r>
      <w:r w:rsidRPr="00277E90">
        <w:rPr>
          <w:rFonts w:ascii="Arial" w:hAnsi="Arial" w:cs="Arial"/>
          <w:sz w:val="20"/>
          <w:szCs w:val="20"/>
        </w:rPr>
        <w:t>ị</w:t>
      </w:r>
      <w:r w:rsidRPr="00277E90">
        <w:rPr>
          <w:rFonts w:ascii="Arial" w:hAnsi="Arial" w:cs="Arial"/>
          <w:sz w:val="20"/>
          <w:szCs w:val="20"/>
        </w:rPr>
        <w:t>ch theo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vi</w:t>
      </w:r>
      <w:r w:rsidRPr="00277E90">
        <w:rPr>
          <w:rFonts w:ascii="Arial" w:hAnsi="Arial" w:cs="Arial"/>
          <w:sz w:val="20"/>
          <w:szCs w:val="20"/>
        </w:rPr>
        <w:t>ệ</w:t>
      </w:r>
      <w:r w:rsidRPr="00277E90">
        <w:rPr>
          <w:rFonts w:ascii="Arial" w:hAnsi="Arial" w:cs="Arial"/>
          <w:sz w:val="20"/>
          <w:szCs w:val="20"/>
        </w:rPr>
        <w:t>c g</w:t>
      </w:r>
      <w:r w:rsidRPr="00277E90">
        <w:rPr>
          <w:rFonts w:ascii="Arial" w:hAnsi="Arial" w:cs="Arial"/>
          <w:sz w:val="20"/>
          <w:szCs w:val="20"/>
        </w:rPr>
        <w:t>ộ</w:t>
      </w:r>
      <w:r w:rsidRPr="00277E90">
        <w:rPr>
          <w:rFonts w:ascii="Arial" w:hAnsi="Arial" w:cs="Arial"/>
          <w:sz w:val="20"/>
          <w:szCs w:val="20"/>
        </w:rPr>
        <w:t>p chung các giao d</w:t>
      </w:r>
      <w:r w:rsidRPr="00277E90">
        <w:rPr>
          <w:rFonts w:ascii="Arial" w:hAnsi="Arial" w:cs="Arial"/>
          <w:sz w:val="20"/>
          <w:szCs w:val="20"/>
        </w:rPr>
        <w:t>ị</w:t>
      </w:r>
      <w:r w:rsidRPr="00277E90">
        <w:rPr>
          <w:rFonts w:ascii="Arial" w:hAnsi="Arial" w:cs="Arial"/>
          <w:sz w:val="20"/>
          <w:szCs w:val="20"/>
        </w:rPr>
        <w:t>ch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phù h</w:t>
      </w:r>
      <w:r w:rsidRPr="00277E90">
        <w:rPr>
          <w:rFonts w:ascii="Arial" w:hAnsi="Arial" w:cs="Arial"/>
          <w:sz w:val="20"/>
          <w:szCs w:val="20"/>
        </w:rPr>
        <w:t>ợ</w:t>
      </w:r>
      <w:r w:rsidRPr="00277E90">
        <w:rPr>
          <w:rFonts w:ascii="Arial" w:hAnsi="Arial" w:cs="Arial"/>
          <w:sz w:val="20"/>
          <w:szCs w:val="20"/>
        </w:rPr>
        <w:t>p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kinh doanh và vi</w:t>
      </w:r>
      <w:r w:rsidRPr="00277E90">
        <w:rPr>
          <w:rFonts w:ascii="Arial" w:hAnsi="Arial" w:cs="Arial"/>
          <w:sz w:val="20"/>
          <w:szCs w:val="20"/>
        </w:rPr>
        <w:t>ệ</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12,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D95691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 kinh doanh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đ</w:t>
      </w:r>
      <w:r w:rsidRPr="00277E90">
        <w:rPr>
          <w:rFonts w:ascii="Arial" w:hAnsi="Arial" w:cs="Arial"/>
          <w:sz w:val="20"/>
          <w:szCs w:val="20"/>
        </w:rPr>
        <w:t>ộ</w:t>
      </w:r>
      <w:r w:rsidRPr="00277E90">
        <w:rPr>
          <w:rFonts w:ascii="Arial" w:hAnsi="Arial" w:cs="Arial"/>
          <w:sz w:val="20"/>
          <w:szCs w:val="20"/>
        </w:rPr>
        <w:t xml:space="preserve"> tin c</w:t>
      </w:r>
      <w:r w:rsidRPr="00277E90">
        <w:rPr>
          <w:rFonts w:ascii="Arial" w:hAnsi="Arial" w:cs="Arial"/>
          <w:sz w:val="20"/>
          <w:szCs w:val="20"/>
        </w:rPr>
        <w:t>ậ</w:t>
      </w:r>
      <w:r w:rsidRPr="00277E90">
        <w:rPr>
          <w:rFonts w:ascii="Arial" w:hAnsi="Arial" w:cs="Arial"/>
          <w:sz w:val="20"/>
          <w:szCs w:val="20"/>
        </w:rPr>
        <w:t>y đ</w:t>
      </w:r>
      <w:r w:rsidRPr="00277E90">
        <w:rPr>
          <w:rFonts w:ascii="Arial" w:hAnsi="Arial" w:cs="Arial"/>
          <w:sz w:val="20"/>
          <w:szCs w:val="20"/>
        </w:rPr>
        <w:t>ể</w:t>
      </w:r>
      <w:r w:rsidRPr="00277E90">
        <w:rPr>
          <w:rFonts w:ascii="Arial" w:hAnsi="Arial" w:cs="Arial"/>
          <w:sz w:val="20"/>
          <w:szCs w:val="20"/>
        </w:rPr>
        <w:t xml:space="preserve">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cho m</w:t>
      </w:r>
      <w:r w:rsidRPr="00277E90">
        <w:rPr>
          <w:rFonts w:ascii="Arial" w:hAnsi="Arial" w:cs="Arial"/>
          <w:sz w:val="20"/>
          <w:szCs w:val="20"/>
        </w:rPr>
        <w:t>ụ</w:t>
      </w:r>
      <w:r w:rsidRPr="00277E90">
        <w:rPr>
          <w:rFonts w:ascii="Arial" w:hAnsi="Arial" w:cs="Arial"/>
          <w:sz w:val="20"/>
          <w:szCs w:val="20"/>
        </w:rPr>
        <w:t>c đích kê khai, tính thu</w:t>
      </w:r>
      <w:r w:rsidRPr="00277E90">
        <w:rPr>
          <w:rFonts w:ascii="Arial" w:hAnsi="Arial" w:cs="Arial"/>
          <w:sz w:val="20"/>
          <w:szCs w:val="20"/>
        </w:rPr>
        <w:t>ế</w:t>
      </w:r>
      <w:r w:rsidRPr="00277E90">
        <w:rPr>
          <w:rFonts w:ascii="Arial" w:hAnsi="Arial" w:cs="Arial"/>
          <w:sz w:val="20"/>
          <w:szCs w:val="20"/>
        </w:rPr>
        <w:t>,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các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th</w:t>
      </w:r>
      <w:r w:rsidRPr="00277E90">
        <w:rPr>
          <w:rFonts w:ascii="Arial" w:hAnsi="Arial" w:cs="Arial"/>
          <w:sz w:val="20"/>
          <w:szCs w:val="20"/>
        </w:rPr>
        <w:t>ố</w:t>
      </w:r>
      <w:r w:rsidRPr="00277E90">
        <w:rPr>
          <w:rFonts w:ascii="Arial" w:hAnsi="Arial" w:cs="Arial"/>
          <w:sz w:val="20"/>
          <w:szCs w:val="20"/>
        </w:rPr>
        <w:t>ng kê và thu</w:t>
      </w:r>
      <w:r w:rsidRPr="00277E90">
        <w:rPr>
          <w:rFonts w:ascii="Arial" w:hAnsi="Arial" w:cs="Arial"/>
          <w:sz w:val="20"/>
          <w:szCs w:val="20"/>
        </w:rPr>
        <w:t>ế</w:t>
      </w:r>
      <w:r w:rsidRPr="00277E90">
        <w:rPr>
          <w:rFonts w:ascii="Arial" w:hAnsi="Arial" w:cs="Arial"/>
          <w:sz w:val="20"/>
          <w:szCs w:val="20"/>
        </w:rPr>
        <w:t>.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phát sinh giao d</w:t>
      </w:r>
      <w:r w:rsidRPr="00277E90">
        <w:rPr>
          <w:rFonts w:ascii="Arial" w:hAnsi="Arial" w:cs="Arial"/>
          <w:sz w:val="20"/>
          <w:szCs w:val="20"/>
        </w:rPr>
        <w:t>ị</w:t>
      </w:r>
      <w:r w:rsidRPr="00277E90">
        <w:rPr>
          <w:rFonts w:ascii="Arial" w:hAnsi="Arial" w:cs="Arial"/>
          <w:sz w:val="20"/>
          <w:szCs w:val="20"/>
        </w:rPr>
        <w:t>ch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cùng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phát sinh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có năm tài chính cùng v</w:t>
      </w:r>
      <w:r w:rsidRPr="00277E90">
        <w:rPr>
          <w:rFonts w:ascii="Arial" w:hAnsi="Arial" w:cs="Arial"/>
          <w:sz w:val="20"/>
          <w:szCs w:val="20"/>
        </w:rPr>
        <w:t>ớ</w:t>
      </w:r>
      <w:r w:rsidRPr="00277E90">
        <w:rPr>
          <w:rFonts w:ascii="Arial" w:hAnsi="Arial" w:cs="Arial"/>
          <w:sz w:val="20"/>
          <w:szCs w:val="20"/>
        </w:rPr>
        <w:t>i năm tài chính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tr</w:t>
      </w:r>
      <w:r w:rsidRPr="00277E90">
        <w:rPr>
          <w:rFonts w:ascii="Arial" w:hAnsi="Arial" w:cs="Arial"/>
          <w:sz w:val="20"/>
          <w:szCs w:val="20"/>
        </w:rPr>
        <w:t>ừ</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ặ</w:t>
      </w:r>
      <w:r w:rsidRPr="00277E90">
        <w:rPr>
          <w:rFonts w:ascii="Arial" w:hAnsi="Arial" w:cs="Arial"/>
          <w:sz w:val="20"/>
          <w:szCs w:val="20"/>
        </w:rPr>
        <w:t>c thù c</w:t>
      </w:r>
      <w:r w:rsidRPr="00277E90">
        <w:rPr>
          <w:rFonts w:ascii="Arial" w:hAnsi="Arial" w:cs="Arial"/>
          <w:sz w:val="20"/>
          <w:szCs w:val="20"/>
        </w:rPr>
        <w:t>ầ</w:t>
      </w:r>
      <w:r w:rsidRPr="00277E90">
        <w:rPr>
          <w:rFonts w:ascii="Arial" w:hAnsi="Arial" w:cs="Arial"/>
          <w:sz w:val="20"/>
          <w:szCs w:val="20"/>
        </w:rPr>
        <w:t>n thi</w:t>
      </w:r>
      <w:r w:rsidRPr="00277E90">
        <w:rPr>
          <w:rFonts w:ascii="Arial" w:hAnsi="Arial" w:cs="Arial"/>
          <w:sz w:val="20"/>
          <w:szCs w:val="20"/>
        </w:rPr>
        <w:t>ế</w:t>
      </w:r>
      <w:r w:rsidRPr="00277E90">
        <w:rPr>
          <w:rFonts w:ascii="Arial" w:hAnsi="Arial" w:cs="Arial"/>
          <w:sz w:val="20"/>
          <w:szCs w:val="20"/>
        </w:rPr>
        <w:t>t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th</w:t>
      </w:r>
      <w:r w:rsidRPr="00277E90">
        <w:rPr>
          <w:rFonts w:ascii="Arial" w:hAnsi="Arial" w:cs="Arial"/>
          <w:sz w:val="20"/>
          <w:szCs w:val="20"/>
        </w:rPr>
        <w:t>ờ</w:t>
      </w:r>
      <w:r w:rsidRPr="00277E90">
        <w:rPr>
          <w:rFonts w:ascii="Arial" w:hAnsi="Arial" w:cs="Arial"/>
          <w:sz w:val="20"/>
          <w:szCs w:val="20"/>
        </w:rPr>
        <w:t>i gian so sánh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9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Đ</w:t>
      </w:r>
      <w:r w:rsidRPr="00277E90">
        <w:rPr>
          <w:rFonts w:ascii="Arial" w:hAnsi="Arial" w:cs="Arial"/>
          <w:sz w:val="20"/>
          <w:szCs w:val="20"/>
        </w:rPr>
        <w:t>ị</w:t>
      </w:r>
      <w:r w:rsidRPr="00277E90">
        <w:rPr>
          <w:rFonts w:ascii="Arial" w:hAnsi="Arial" w:cs="Arial"/>
          <w:sz w:val="20"/>
          <w:szCs w:val="20"/>
        </w:rPr>
        <w:t>nh d</w:t>
      </w:r>
      <w:r w:rsidRPr="00277E90">
        <w:rPr>
          <w:rFonts w:ascii="Arial" w:hAnsi="Arial" w:cs="Arial"/>
          <w:sz w:val="20"/>
          <w:szCs w:val="20"/>
        </w:rPr>
        <w:t>ạ</w:t>
      </w:r>
      <w:r w:rsidRPr="00277E90">
        <w:rPr>
          <w:rFonts w:ascii="Arial" w:hAnsi="Arial" w:cs="Arial"/>
          <w:sz w:val="20"/>
          <w:szCs w:val="20"/>
        </w:rPr>
        <w:t>ng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có th</w:t>
      </w:r>
      <w:r w:rsidRPr="00277E90">
        <w:rPr>
          <w:rFonts w:ascii="Arial" w:hAnsi="Arial" w:cs="Arial"/>
          <w:sz w:val="20"/>
          <w:szCs w:val="20"/>
        </w:rPr>
        <w:t>ể</w:t>
      </w:r>
      <w:r w:rsidRPr="00277E90">
        <w:rPr>
          <w:rFonts w:ascii="Arial" w:hAnsi="Arial" w:cs="Arial"/>
          <w:sz w:val="20"/>
          <w:szCs w:val="20"/>
        </w:rPr>
        <w:t xml:space="preserve"> so sánh, tính toán đư</w:t>
      </w:r>
      <w:r w:rsidRPr="00277E90">
        <w:rPr>
          <w:rFonts w:ascii="Arial" w:hAnsi="Arial" w:cs="Arial"/>
          <w:sz w:val="20"/>
          <w:szCs w:val="20"/>
        </w:rPr>
        <w:t>ợ</w:t>
      </w:r>
      <w:r w:rsidRPr="00277E90">
        <w:rPr>
          <w:rFonts w:ascii="Arial" w:hAnsi="Arial" w:cs="Arial"/>
          <w:sz w:val="20"/>
          <w:szCs w:val="20"/>
        </w:rPr>
        <w:t>c các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giao d</w:t>
      </w:r>
      <w:r w:rsidRPr="00277E90">
        <w:rPr>
          <w:rFonts w:ascii="Arial" w:hAnsi="Arial" w:cs="Arial"/>
          <w:sz w:val="20"/>
          <w:szCs w:val="20"/>
        </w:rPr>
        <w:t>ị</w:t>
      </w:r>
      <w:r w:rsidRPr="00277E90">
        <w:rPr>
          <w:rFonts w:ascii="Arial" w:hAnsi="Arial" w:cs="Arial"/>
          <w:sz w:val="20"/>
          <w:szCs w:val="20"/>
        </w:rPr>
        <w:t>ch ho</w:t>
      </w:r>
      <w:r w:rsidRPr="00277E90">
        <w:rPr>
          <w:rFonts w:ascii="Arial" w:hAnsi="Arial" w:cs="Arial"/>
          <w:sz w:val="20"/>
          <w:szCs w:val="20"/>
        </w:rPr>
        <w:t>ặ</w:t>
      </w:r>
      <w:r w:rsidRPr="00277E90">
        <w:rPr>
          <w:rFonts w:ascii="Arial" w:hAnsi="Arial" w:cs="Arial"/>
          <w:sz w:val="20"/>
          <w:szCs w:val="20"/>
        </w:rPr>
        <w:t>c trong cùng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so sánh v</w:t>
      </w:r>
      <w:r w:rsidRPr="00277E90">
        <w:rPr>
          <w:rFonts w:ascii="Arial" w:hAnsi="Arial" w:cs="Arial"/>
          <w:sz w:val="20"/>
          <w:szCs w:val="20"/>
        </w:rPr>
        <w:t>ề</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ít nh</w:t>
      </w:r>
      <w:r w:rsidRPr="00277E90">
        <w:rPr>
          <w:rFonts w:ascii="Arial" w:hAnsi="Arial" w:cs="Arial"/>
          <w:sz w:val="20"/>
          <w:szCs w:val="20"/>
        </w:rPr>
        <w:t>ấ</w:t>
      </w:r>
      <w:r w:rsidRPr="00277E90">
        <w:rPr>
          <w:rFonts w:ascii="Arial" w:hAnsi="Arial" w:cs="Arial"/>
          <w:sz w:val="20"/>
          <w:szCs w:val="20"/>
        </w:rPr>
        <w:t>t là ba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liên t</w:t>
      </w:r>
      <w:r w:rsidRPr="00277E90">
        <w:rPr>
          <w:rFonts w:ascii="Arial" w:hAnsi="Arial" w:cs="Arial"/>
          <w:sz w:val="20"/>
          <w:szCs w:val="20"/>
        </w:rPr>
        <w:t>ụ</w:t>
      </w: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gi</w:t>
      </w:r>
      <w:r w:rsidRPr="00277E90">
        <w:rPr>
          <w:rFonts w:ascii="Arial" w:hAnsi="Arial" w:cs="Arial"/>
          <w:sz w:val="20"/>
          <w:szCs w:val="20"/>
        </w:rPr>
        <w:t>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tương đ</w:t>
      </w:r>
      <w:r w:rsidRPr="00277E90">
        <w:rPr>
          <w:rFonts w:ascii="Arial" w:hAnsi="Arial" w:cs="Arial"/>
          <w:sz w:val="20"/>
          <w:szCs w:val="20"/>
        </w:rPr>
        <w:t>ố</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làm tròn s</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ế</w:t>
      </w:r>
      <w:r w:rsidRPr="00277E90">
        <w:rPr>
          <w:rFonts w:ascii="Arial" w:hAnsi="Arial" w:cs="Arial"/>
          <w:sz w:val="20"/>
          <w:szCs w:val="20"/>
        </w:rPr>
        <w:t>n ch</w:t>
      </w:r>
      <w:r w:rsidRPr="00277E90">
        <w:rPr>
          <w:rFonts w:ascii="Arial" w:hAnsi="Arial" w:cs="Arial"/>
          <w:sz w:val="20"/>
          <w:szCs w:val="20"/>
        </w:rPr>
        <w:t>ữ</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hai sau d</w:t>
      </w:r>
      <w:r w:rsidRPr="00277E90">
        <w:rPr>
          <w:rFonts w:ascii="Arial" w:hAnsi="Arial" w:cs="Arial"/>
          <w:sz w:val="20"/>
          <w:szCs w:val="20"/>
        </w:rPr>
        <w:t>ấ</w:t>
      </w:r>
      <w:r w:rsidRPr="00277E90">
        <w:rPr>
          <w:rFonts w:ascii="Arial" w:hAnsi="Arial" w:cs="Arial"/>
          <w:sz w:val="20"/>
          <w:szCs w:val="20"/>
        </w:rPr>
        <w:t>u th</w:t>
      </w:r>
      <w:r w:rsidRPr="00277E90">
        <w:rPr>
          <w:rFonts w:ascii="Arial" w:hAnsi="Arial" w:cs="Arial"/>
          <w:sz w:val="20"/>
          <w:szCs w:val="20"/>
        </w:rPr>
        <w:t>ậ</w:t>
      </w:r>
      <w:r w:rsidRPr="00277E90">
        <w:rPr>
          <w:rFonts w:ascii="Arial" w:hAnsi="Arial" w:cs="Arial"/>
          <w:sz w:val="20"/>
          <w:szCs w:val="20"/>
        </w:rPr>
        <w:t>p phân.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w:t>
      </w:r>
      <w:r w:rsidRPr="00277E90">
        <w:rPr>
          <w:rFonts w:ascii="Arial" w:hAnsi="Arial" w:cs="Arial"/>
          <w:sz w:val="20"/>
          <w:szCs w:val="20"/>
        </w:rPr>
        <w:t>ố</w:t>
      </w:r>
      <w:r w:rsidRPr="00277E90">
        <w:rPr>
          <w:rFonts w:ascii="Arial" w:hAnsi="Arial" w:cs="Arial"/>
          <w:sz w:val="20"/>
          <w:szCs w:val="20"/>
        </w:rPr>
        <w:t xml:space="preserve"> tương đ</w:t>
      </w:r>
      <w:r w:rsidRPr="00277E90">
        <w:rPr>
          <w:rFonts w:ascii="Arial" w:hAnsi="Arial" w:cs="Arial"/>
          <w:sz w:val="20"/>
          <w:szCs w:val="20"/>
        </w:rPr>
        <w:t>ố</w:t>
      </w:r>
      <w:r w:rsidRPr="00277E90">
        <w:rPr>
          <w:rFonts w:ascii="Arial" w:hAnsi="Arial" w:cs="Arial"/>
          <w:sz w:val="20"/>
          <w:szCs w:val="20"/>
        </w:rPr>
        <w:t>i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ấ</w:t>
      </w:r>
      <w:r w:rsidRPr="00277E90">
        <w:rPr>
          <w:rFonts w:ascii="Arial" w:hAnsi="Arial" w:cs="Arial"/>
          <w:sz w:val="20"/>
          <w:szCs w:val="20"/>
        </w:rPr>
        <w:t>y t</w:t>
      </w:r>
      <w:r w:rsidRPr="00277E90">
        <w:rPr>
          <w:rFonts w:ascii="Arial" w:hAnsi="Arial" w:cs="Arial"/>
          <w:sz w:val="20"/>
          <w:szCs w:val="20"/>
        </w:rPr>
        <w:t>ừ</w:t>
      </w:r>
      <w:r w:rsidRPr="00277E90">
        <w:rPr>
          <w:rFonts w:ascii="Arial" w:hAnsi="Arial" w:cs="Arial"/>
          <w:sz w:val="20"/>
          <w:szCs w:val="20"/>
        </w:rPr>
        <w:t xml:space="preserve"> các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công b</w:t>
      </w:r>
      <w:r w:rsidRPr="00277E90">
        <w:rPr>
          <w:rFonts w:ascii="Arial" w:hAnsi="Arial" w:cs="Arial"/>
          <w:sz w:val="20"/>
          <w:szCs w:val="20"/>
        </w:rPr>
        <w:t>ố</w:t>
      </w:r>
      <w:r w:rsidRPr="00277E90">
        <w:rPr>
          <w:rFonts w:ascii="Arial" w:hAnsi="Arial" w:cs="Arial"/>
          <w:sz w:val="20"/>
          <w:szCs w:val="20"/>
        </w:rPr>
        <w:t xml:space="preserve"> không có s</w:t>
      </w:r>
      <w:r w:rsidRPr="00277E90">
        <w:rPr>
          <w:rFonts w:ascii="Arial" w:hAnsi="Arial" w:cs="Arial"/>
          <w:sz w:val="20"/>
          <w:szCs w:val="20"/>
        </w:rPr>
        <w:t>ố</w:t>
      </w:r>
      <w:r w:rsidRPr="00277E90">
        <w:rPr>
          <w:rFonts w:ascii="Arial" w:hAnsi="Arial" w:cs="Arial"/>
          <w:sz w:val="20"/>
          <w:szCs w:val="20"/>
        </w:rPr>
        <w:t xml:space="preserve"> tuy</w:t>
      </w:r>
      <w:r w:rsidRPr="00277E90">
        <w:rPr>
          <w:rFonts w:ascii="Arial" w:hAnsi="Arial" w:cs="Arial"/>
          <w:sz w:val="20"/>
          <w:szCs w:val="20"/>
        </w:rPr>
        <w:t>ệ</w:t>
      </w:r>
      <w:r w:rsidRPr="00277E90">
        <w:rPr>
          <w:rFonts w:ascii="Arial" w:hAnsi="Arial" w:cs="Arial"/>
          <w:sz w:val="20"/>
          <w:szCs w:val="20"/>
        </w:rPr>
        <w:t>t đ</w:t>
      </w:r>
      <w:r w:rsidRPr="00277E90">
        <w:rPr>
          <w:rFonts w:ascii="Arial" w:hAnsi="Arial" w:cs="Arial"/>
          <w:sz w:val="20"/>
          <w:szCs w:val="20"/>
        </w:rPr>
        <w:t>ố</w:t>
      </w:r>
      <w:r w:rsidRPr="00277E90">
        <w:rPr>
          <w:rFonts w:ascii="Arial" w:hAnsi="Arial" w:cs="Arial"/>
          <w:sz w:val="20"/>
          <w:szCs w:val="20"/>
        </w:rPr>
        <w:t>i đi kèm và không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nguyên t</w:t>
      </w:r>
      <w:r w:rsidRPr="00277E90">
        <w:rPr>
          <w:rFonts w:ascii="Arial" w:hAnsi="Arial" w:cs="Arial"/>
          <w:sz w:val="20"/>
          <w:szCs w:val="20"/>
        </w:rPr>
        <w:t>ắ</w:t>
      </w:r>
      <w:r w:rsidRPr="00277E90">
        <w:rPr>
          <w:rFonts w:ascii="Arial" w:hAnsi="Arial" w:cs="Arial"/>
          <w:sz w:val="20"/>
          <w:szCs w:val="20"/>
        </w:rPr>
        <w:t>c làm tròn này thì l</w:t>
      </w:r>
      <w:r w:rsidRPr="00277E90">
        <w:rPr>
          <w:rFonts w:ascii="Arial" w:hAnsi="Arial" w:cs="Arial"/>
          <w:sz w:val="20"/>
          <w:szCs w:val="20"/>
        </w:rPr>
        <w:t>ấ</w:t>
      </w:r>
      <w:r w:rsidRPr="00277E90">
        <w:rPr>
          <w:rFonts w:ascii="Arial" w:hAnsi="Arial" w:cs="Arial"/>
          <w:sz w:val="20"/>
          <w:szCs w:val="20"/>
        </w:rPr>
        <w:t>y theo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đã công b</w:t>
      </w:r>
      <w:r w:rsidRPr="00277E90">
        <w:rPr>
          <w:rFonts w:ascii="Arial" w:hAnsi="Arial" w:cs="Arial"/>
          <w:sz w:val="20"/>
          <w:szCs w:val="20"/>
        </w:rPr>
        <w:t>ố</w:t>
      </w:r>
      <w:r w:rsidRPr="00277E90">
        <w:rPr>
          <w:rFonts w:ascii="Arial" w:hAnsi="Arial" w:cs="Arial"/>
          <w:sz w:val="20"/>
          <w:szCs w:val="20"/>
        </w:rPr>
        <w:t xml:space="preserve"> c</w:t>
      </w:r>
      <w:r w:rsidRPr="00277E90">
        <w:rPr>
          <w:rFonts w:ascii="Arial" w:hAnsi="Arial" w:cs="Arial"/>
          <w:sz w:val="20"/>
          <w:szCs w:val="20"/>
        </w:rPr>
        <w:t>ó trích d</w:t>
      </w:r>
      <w:r w:rsidRPr="00277E90">
        <w:rPr>
          <w:rFonts w:ascii="Arial" w:hAnsi="Arial" w:cs="Arial"/>
          <w:sz w:val="20"/>
          <w:szCs w:val="20"/>
        </w:rPr>
        <w:t>ẫ</w:t>
      </w:r>
      <w:r w:rsidRPr="00277E90">
        <w:rPr>
          <w:rFonts w:ascii="Arial" w:hAnsi="Arial" w:cs="Arial"/>
          <w:sz w:val="20"/>
          <w:szCs w:val="20"/>
        </w:rPr>
        <w:t>n ngu</w:t>
      </w:r>
      <w:r w:rsidRPr="00277E90">
        <w:rPr>
          <w:rFonts w:ascii="Arial" w:hAnsi="Arial" w:cs="Arial"/>
          <w:sz w:val="20"/>
          <w:szCs w:val="20"/>
        </w:rPr>
        <w:t>ồ</w:t>
      </w:r>
      <w:r w:rsidRPr="00277E90">
        <w:rPr>
          <w:rFonts w:ascii="Arial" w:hAnsi="Arial" w:cs="Arial"/>
          <w:sz w:val="20"/>
          <w:szCs w:val="20"/>
        </w:rPr>
        <w:t>n.</w:t>
      </w:r>
    </w:p>
    <w:p w14:paraId="07EE121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S</w:t>
      </w:r>
      <w:r w:rsidRPr="00277E90">
        <w:rPr>
          <w:rFonts w:ascii="Arial" w:hAnsi="Arial" w:cs="Arial"/>
          <w:sz w:val="20"/>
          <w:szCs w:val="20"/>
        </w:rPr>
        <w:t>ố</w:t>
      </w:r>
      <w:r w:rsidRPr="00277E90">
        <w:rPr>
          <w:rFonts w:ascii="Arial" w:hAnsi="Arial" w:cs="Arial"/>
          <w:sz w:val="20"/>
          <w:szCs w:val="20"/>
        </w:rPr>
        <w:t xml:space="preserve"> lư</w:t>
      </w:r>
      <w:r w:rsidRPr="00277E90">
        <w:rPr>
          <w:rFonts w:ascii="Arial" w:hAnsi="Arial" w:cs="Arial"/>
          <w:sz w:val="20"/>
          <w:szCs w:val="20"/>
        </w:rPr>
        <w:t>ợ</w:t>
      </w:r>
      <w:r w:rsidRPr="00277E90">
        <w:rPr>
          <w:rFonts w:ascii="Arial" w:hAnsi="Arial" w:cs="Arial"/>
          <w:sz w:val="20"/>
          <w:szCs w:val="20"/>
        </w:rPr>
        <w:t>ng t</w:t>
      </w:r>
      <w:r w:rsidRPr="00277E90">
        <w:rPr>
          <w:rFonts w:ascii="Arial" w:hAnsi="Arial" w:cs="Arial"/>
          <w:sz w:val="20"/>
          <w:szCs w:val="20"/>
        </w:rPr>
        <w:t>ố</w:t>
      </w:r>
      <w:r w:rsidRPr="00277E90">
        <w:rPr>
          <w:rFonts w:ascii="Arial" w:hAnsi="Arial" w:cs="Arial"/>
          <w:sz w:val="20"/>
          <w:szCs w:val="20"/>
        </w:rPr>
        <w:t>i thi</w:t>
      </w:r>
      <w:r w:rsidRPr="00277E90">
        <w:rPr>
          <w:rFonts w:ascii="Arial" w:hAnsi="Arial" w:cs="Arial"/>
          <w:sz w:val="20"/>
          <w:szCs w:val="20"/>
        </w:rPr>
        <w:t>ể</w:t>
      </w:r>
      <w:r w:rsidRPr="00277E90">
        <w:rPr>
          <w:rFonts w:ascii="Arial" w:hAnsi="Arial" w:cs="Arial"/>
          <w:sz w:val="20"/>
          <w:szCs w:val="20"/>
        </w:rPr>
        <w:t>u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ọ</w:t>
      </w:r>
      <w:r w:rsidRPr="00277E90">
        <w:rPr>
          <w:rFonts w:ascii="Arial" w:hAnsi="Arial" w:cs="Arial"/>
          <w:sz w:val="20"/>
          <w:szCs w:val="20"/>
        </w:rPr>
        <w:t>n sau khi phân tích, so sánh và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như sau: 01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không có khác bi</w:t>
      </w:r>
      <w:r w:rsidRPr="00277E90">
        <w:rPr>
          <w:rFonts w:ascii="Arial" w:hAnsi="Arial" w:cs="Arial"/>
          <w:sz w:val="20"/>
          <w:szCs w:val="20"/>
        </w:rPr>
        <w:t>ệ</w:t>
      </w:r>
      <w:r w:rsidRPr="00277E90">
        <w:rPr>
          <w:rFonts w:ascii="Arial" w:hAnsi="Arial" w:cs="Arial"/>
          <w:sz w:val="20"/>
          <w:szCs w:val="20"/>
        </w:rPr>
        <w:t>t; 03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có khác bi</w:t>
      </w:r>
      <w:r w:rsidRPr="00277E90">
        <w:rPr>
          <w:rFonts w:ascii="Arial" w:hAnsi="Arial" w:cs="Arial"/>
          <w:sz w:val="20"/>
          <w:szCs w:val="20"/>
        </w:rPr>
        <w:t>ệ</w:t>
      </w:r>
      <w:r w:rsidRPr="00277E90">
        <w:rPr>
          <w:rFonts w:ascii="Arial" w:hAnsi="Arial" w:cs="Arial"/>
          <w:sz w:val="20"/>
          <w:szCs w:val="20"/>
        </w:rPr>
        <w:t>t nhưng có đ</w:t>
      </w:r>
      <w:r w:rsidRPr="00277E90">
        <w:rPr>
          <w:rFonts w:ascii="Arial" w:hAnsi="Arial" w:cs="Arial"/>
          <w:sz w:val="20"/>
          <w:szCs w:val="20"/>
        </w:rPr>
        <w:t>ủ</w:t>
      </w:r>
      <w:r w:rsidRPr="00277E90">
        <w:rPr>
          <w:rFonts w:ascii="Arial" w:hAnsi="Arial" w:cs="Arial"/>
          <w:sz w:val="20"/>
          <w:szCs w:val="20"/>
        </w:rPr>
        <w:t xml:space="preserve">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làm cơ s</w:t>
      </w:r>
      <w:r w:rsidRPr="00277E90">
        <w:rPr>
          <w:rFonts w:ascii="Arial" w:hAnsi="Arial" w:cs="Arial"/>
          <w:sz w:val="20"/>
          <w:szCs w:val="20"/>
        </w:rPr>
        <w:t>ở</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và 05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 xml:space="preserve"> có thông tin, </w:t>
      </w:r>
      <w:r w:rsidRPr="00277E90">
        <w:rPr>
          <w:rFonts w:ascii="Arial" w:hAnsi="Arial" w:cs="Arial"/>
          <w:sz w:val="20"/>
          <w:szCs w:val="20"/>
        </w:rPr>
        <w:t>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làm cơ s</w:t>
      </w:r>
      <w:r w:rsidRPr="00277E90">
        <w:rPr>
          <w:rFonts w:ascii="Arial" w:hAnsi="Arial" w:cs="Arial"/>
          <w:sz w:val="20"/>
          <w:szCs w:val="20"/>
        </w:rPr>
        <w:t>ở</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h</w:t>
      </w:r>
      <w:r w:rsidRPr="00277E90">
        <w:rPr>
          <w:rFonts w:ascii="Arial" w:hAnsi="Arial" w:cs="Arial"/>
          <w:sz w:val="20"/>
          <w:szCs w:val="20"/>
        </w:rPr>
        <w:t>ầ</w:t>
      </w:r>
      <w:r w:rsidRPr="00277E90">
        <w:rPr>
          <w:rFonts w:ascii="Arial" w:hAnsi="Arial" w:cs="Arial"/>
          <w:sz w:val="20"/>
          <w:szCs w:val="20"/>
        </w:rPr>
        <w:t>u h</w:t>
      </w:r>
      <w:r w:rsidRPr="00277E90">
        <w:rPr>
          <w:rFonts w:ascii="Arial" w:hAnsi="Arial" w:cs="Arial"/>
          <w:sz w:val="20"/>
          <w:szCs w:val="20"/>
        </w:rPr>
        <w:t>ế</w:t>
      </w:r>
      <w:r w:rsidRPr="00277E90">
        <w:rPr>
          <w:rFonts w:ascii="Arial" w:hAnsi="Arial" w:cs="Arial"/>
          <w:sz w:val="20"/>
          <w:szCs w:val="20"/>
        </w:rPr>
        <w:t>t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5337E72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lastRenderedPageBreak/>
        <w:t>Đi</w:t>
      </w:r>
      <w:r w:rsidRPr="00277E90">
        <w:rPr>
          <w:rFonts w:ascii="Arial" w:hAnsi="Arial" w:cs="Arial"/>
          <w:b/>
          <w:sz w:val="20"/>
          <w:szCs w:val="20"/>
        </w:rPr>
        <w:t>ề</w:t>
      </w:r>
      <w:r w:rsidRPr="00277E90">
        <w:rPr>
          <w:rFonts w:ascii="Arial" w:hAnsi="Arial" w:cs="Arial"/>
          <w:b/>
          <w:sz w:val="20"/>
          <w:szCs w:val="20"/>
        </w:rPr>
        <w:t>u 8. Đi</w:t>
      </w:r>
      <w:r w:rsidRPr="00277E90">
        <w:rPr>
          <w:rFonts w:ascii="Arial" w:hAnsi="Arial" w:cs="Arial"/>
          <w:b/>
          <w:sz w:val="20"/>
          <w:szCs w:val="20"/>
        </w:rPr>
        <w:t>ề</w:t>
      </w:r>
      <w:r w:rsidRPr="00277E90">
        <w:rPr>
          <w:rFonts w:ascii="Arial" w:hAnsi="Arial" w:cs="Arial"/>
          <w:b/>
          <w:sz w:val="20"/>
          <w:szCs w:val="20"/>
        </w:rPr>
        <w:t>u ch</w:t>
      </w:r>
      <w:r w:rsidRPr="00277E90">
        <w:rPr>
          <w:rFonts w:ascii="Arial" w:hAnsi="Arial" w:cs="Arial"/>
          <w:b/>
          <w:sz w:val="20"/>
          <w:szCs w:val="20"/>
        </w:rPr>
        <w:t>ỉ</w:t>
      </w:r>
      <w:r w:rsidRPr="00277E90">
        <w:rPr>
          <w:rFonts w:ascii="Arial" w:hAnsi="Arial" w:cs="Arial"/>
          <w:b/>
          <w:sz w:val="20"/>
          <w:szCs w:val="20"/>
        </w:rPr>
        <w:t>nh m</w:t>
      </w:r>
      <w:r w:rsidRPr="00277E90">
        <w:rPr>
          <w:rFonts w:ascii="Arial" w:hAnsi="Arial" w:cs="Arial"/>
          <w:b/>
          <w:sz w:val="20"/>
          <w:szCs w:val="20"/>
        </w:rPr>
        <w:t>ứ</w:t>
      </w:r>
      <w:r w:rsidRPr="00277E90">
        <w:rPr>
          <w:rFonts w:ascii="Arial" w:hAnsi="Arial" w:cs="Arial"/>
          <w:b/>
          <w:sz w:val="20"/>
          <w:szCs w:val="20"/>
        </w:rPr>
        <w:t>c giá, t</w:t>
      </w:r>
      <w:r w:rsidRPr="00277E90">
        <w:rPr>
          <w:rFonts w:ascii="Arial" w:hAnsi="Arial" w:cs="Arial"/>
          <w:b/>
          <w:sz w:val="20"/>
          <w:szCs w:val="20"/>
        </w:rPr>
        <w:t>ỷ</w:t>
      </w:r>
      <w:r w:rsidRPr="00277E90">
        <w:rPr>
          <w:rFonts w:ascii="Arial" w:hAnsi="Arial" w:cs="Arial"/>
          <w:b/>
          <w:sz w:val="20"/>
          <w:szCs w:val="20"/>
        </w:rPr>
        <w:t xml:space="preserve"> su</w:t>
      </w:r>
      <w:r w:rsidRPr="00277E90">
        <w:rPr>
          <w:rFonts w:ascii="Arial" w:hAnsi="Arial" w:cs="Arial"/>
          <w:b/>
          <w:sz w:val="20"/>
          <w:szCs w:val="20"/>
        </w:rPr>
        <w:t>ấ</w:t>
      </w:r>
      <w:r w:rsidRPr="00277E90">
        <w:rPr>
          <w:rFonts w:ascii="Arial" w:hAnsi="Arial" w:cs="Arial"/>
          <w:b/>
          <w:sz w:val="20"/>
          <w:szCs w:val="20"/>
        </w:rPr>
        <w:t>t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t</w:t>
      </w:r>
      <w:r w:rsidRPr="00277E90">
        <w:rPr>
          <w:rFonts w:ascii="Arial" w:hAnsi="Arial" w:cs="Arial"/>
          <w:b/>
          <w:sz w:val="20"/>
          <w:szCs w:val="20"/>
        </w:rPr>
        <w:t>ỷ</w:t>
      </w:r>
      <w:r w:rsidRPr="00277E90">
        <w:rPr>
          <w:rFonts w:ascii="Arial" w:hAnsi="Arial" w:cs="Arial"/>
          <w:b/>
          <w:sz w:val="20"/>
          <w:szCs w:val="20"/>
        </w:rPr>
        <w:t xml:space="preserve"> l</w:t>
      </w:r>
      <w:r w:rsidRPr="00277E90">
        <w:rPr>
          <w:rFonts w:ascii="Arial" w:hAnsi="Arial" w:cs="Arial"/>
          <w:b/>
          <w:sz w:val="20"/>
          <w:szCs w:val="20"/>
        </w:rPr>
        <w:t>ệ</w:t>
      </w:r>
      <w:r w:rsidRPr="00277E90">
        <w:rPr>
          <w:rFonts w:ascii="Arial" w:hAnsi="Arial" w:cs="Arial"/>
          <w:b/>
          <w:sz w:val="20"/>
          <w:szCs w:val="20"/>
        </w:rPr>
        <w:t xml:space="preserve"> phân b</w:t>
      </w:r>
      <w:r w:rsidRPr="00277E90">
        <w:rPr>
          <w:rFonts w:ascii="Arial" w:hAnsi="Arial" w:cs="Arial"/>
          <w:b/>
          <w:sz w:val="20"/>
          <w:szCs w:val="20"/>
        </w:rPr>
        <w:t>ổ</w:t>
      </w:r>
      <w:r w:rsidRPr="00277E90">
        <w:rPr>
          <w:rFonts w:ascii="Arial" w:hAnsi="Arial" w:cs="Arial"/>
          <w:b/>
          <w:sz w:val="20"/>
          <w:szCs w:val="20"/>
        </w:rPr>
        <w:t xml:space="preserve">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c</w:t>
      </w:r>
      <w:r w:rsidRPr="00277E90">
        <w:rPr>
          <w:rFonts w:ascii="Arial" w:hAnsi="Arial" w:cs="Arial"/>
          <w:b/>
          <w:sz w:val="20"/>
          <w:szCs w:val="20"/>
        </w:rPr>
        <w:t>ủ</w:t>
      </w:r>
      <w:r w:rsidRPr="00277E90">
        <w:rPr>
          <w:rFonts w:ascii="Arial" w:hAnsi="Arial" w:cs="Arial"/>
          <w:b/>
          <w:sz w:val="20"/>
          <w:szCs w:val="20"/>
        </w:rPr>
        <w:t>a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p>
    <w:p w14:paraId="22AC6A6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tìm ki</w:t>
      </w:r>
      <w:r w:rsidRPr="00277E90">
        <w:rPr>
          <w:rFonts w:ascii="Arial" w:hAnsi="Arial" w:cs="Arial"/>
          <w:sz w:val="20"/>
          <w:szCs w:val="20"/>
        </w:rPr>
        <w:t>ế</w:t>
      </w:r>
      <w:r w:rsidRPr="00277E90">
        <w:rPr>
          <w:rFonts w:ascii="Arial" w:hAnsi="Arial" w:cs="Arial"/>
          <w:sz w:val="20"/>
          <w:szCs w:val="20"/>
        </w:rPr>
        <w:t>m đư</w:t>
      </w:r>
      <w:r w:rsidRPr="00277E90">
        <w:rPr>
          <w:rFonts w:ascii="Arial" w:hAnsi="Arial" w:cs="Arial"/>
          <w:sz w:val="20"/>
          <w:szCs w:val="20"/>
        </w:rPr>
        <w:t>ợ</w:t>
      </w:r>
      <w:r w:rsidRPr="00277E90">
        <w:rPr>
          <w:rFonts w:ascii="Arial" w:hAnsi="Arial" w:cs="Arial"/>
          <w:sz w:val="20"/>
          <w:szCs w:val="20"/>
        </w:rPr>
        <w:t>c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có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so sá</w:t>
      </w:r>
      <w:r w:rsidRPr="00277E90">
        <w:rPr>
          <w:rFonts w:ascii="Arial" w:hAnsi="Arial" w:cs="Arial"/>
          <w:sz w:val="20"/>
          <w:szCs w:val="20"/>
        </w:rPr>
        <w:t>nh tin c</w:t>
      </w:r>
      <w:r w:rsidRPr="00277E90">
        <w:rPr>
          <w:rFonts w:ascii="Arial" w:hAnsi="Arial" w:cs="Arial"/>
          <w:sz w:val="20"/>
          <w:szCs w:val="20"/>
        </w:rPr>
        <w:t>ậ</w:t>
      </w:r>
      <w:r w:rsidRPr="00277E90">
        <w:rPr>
          <w:rFonts w:ascii="Arial" w:hAnsi="Arial" w:cs="Arial"/>
          <w:sz w:val="20"/>
          <w:szCs w:val="20"/>
        </w:rPr>
        <w:t>y tương đương nhau, không có khác bi</w:t>
      </w:r>
      <w:r w:rsidRPr="00277E90">
        <w:rPr>
          <w:rFonts w:ascii="Arial" w:hAnsi="Arial" w:cs="Arial"/>
          <w:sz w:val="20"/>
          <w:szCs w:val="20"/>
        </w:rPr>
        <w:t>ệ</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có khác bi</w:t>
      </w:r>
      <w:r w:rsidRPr="00277E90">
        <w:rPr>
          <w:rFonts w:ascii="Arial" w:hAnsi="Arial" w:cs="Arial"/>
          <w:sz w:val="20"/>
          <w:szCs w:val="20"/>
        </w:rPr>
        <w:t>ệ</w:t>
      </w:r>
      <w:r w:rsidRPr="00277E90">
        <w:rPr>
          <w:rFonts w:ascii="Arial" w:hAnsi="Arial" w:cs="Arial"/>
          <w:sz w:val="20"/>
          <w:szCs w:val="20"/>
        </w:rPr>
        <w:t>t nhưng có đ</w:t>
      </w:r>
      <w:r w:rsidRPr="00277E90">
        <w:rPr>
          <w:rFonts w:ascii="Arial" w:hAnsi="Arial" w:cs="Arial"/>
          <w:sz w:val="20"/>
          <w:szCs w:val="20"/>
        </w:rPr>
        <w:t>ủ</w:t>
      </w:r>
      <w:r w:rsidRPr="00277E90">
        <w:rPr>
          <w:rFonts w:ascii="Arial" w:hAnsi="Arial" w:cs="Arial"/>
          <w:sz w:val="20"/>
          <w:szCs w:val="20"/>
        </w:rPr>
        <w:t xml:space="preserve">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làm cơ s</w:t>
      </w:r>
      <w:r w:rsidRPr="00277E90">
        <w:rPr>
          <w:rFonts w:ascii="Arial" w:hAnsi="Arial" w:cs="Arial"/>
          <w:sz w:val="20"/>
          <w:szCs w:val="20"/>
        </w:rPr>
        <w:t>ở</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w:t>
      </w:r>
    </w:p>
    <w:p w14:paraId="4B7A24EA" w14:textId="33659F7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w:t>
      </w:r>
      <w:r w:rsidRPr="00277E90">
        <w:rPr>
          <w:rFonts w:ascii="Arial" w:hAnsi="Arial" w:cs="Arial"/>
          <w:sz w:val="20"/>
          <w:szCs w:val="20"/>
        </w:rPr>
        <w:t>ế</w:t>
      </w:r>
      <w:r w:rsidRPr="00277E90">
        <w:rPr>
          <w:rFonts w:ascii="Arial" w:hAnsi="Arial" w:cs="Arial"/>
          <w:sz w:val="20"/>
          <w:szCs w:val="20"/>
        </w:rPr>
        <w:t>u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ph</w:t>
      </w:r>
      <w:r w:rsidRPr="00277E90">
        <w:rPr>
          <w:rFonts w:ascii="Arial" w:hAnsi="Arial" w:cs="Arial"/>
          <w:sz w:val="20"/>
          <w:szCs w:val="20"/>
        </w:rPr>
        <w:t>ả</w:t>
      </w:r>
      <w:r w:rsidRPr="00277E90">
        <w:rPr>
          <w:rFonts w:ascii="Arial" w:hAnsi="Arial" w:cs="Arial"/>
          <w:sz w:val="20"/>
          <w:szCs w:val="20"/>
        </w:rPr>
        <w:t>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27E713C1" w14:textId="1FD31D64"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w:t>
      </w:r>
      <w:r w:rsidRPr="00277E90">
        <w:rPr>
          <w:rFonts w:ascii="Arial" w:hAnsi="Arial" w:cs="Arial"/>
          <w:sz w:val="20"/>
          <w:szCs w:val="20"/>
        </w:rPr>
        <w:t>ế</w:t>
      </w:r>
      <w:r w:rsidRPr="00277E90">
        <w:rPr>
          <w:rFonts w:ascii="Arial" w:hAnsi="Arial" w:cs="Arial"/>
          <w:sz w:val="20"/>
          <w:szCs w:val="20"/>
        </w:rPr>
        <w:t>u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xác đ</w:t>
      </w:r>
      <w:r w:rsidRPr="00277E90">
        <w:rPr>
          <w:rFonts w:ascii="Arial" w:hAnsi="Arial" w:cs="Arial"/>
          <w:sz w:val="20"/>
          <w:szCs w:val="20"/>
        </w:rPr>
        <w:t>ị</w:t>
      </w:r>
      <w:r w:rsidRPr="00277E90">
        <w:rPr>
          <w:rFonts w:ascii="Arial" w:hAnsi="Arial" w:cs="Arial"/>
          <w:sz w:val="20"/>
          <w:szCs w:val="20"/>
        </w:rPr>
        <w:t>nh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n ánh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cao nh</w:t>
      </w:r>
      <w:r w:rsidRPr="00277E90">
        <w:rPr>
          <w:rFonts w:ascii="Arial" w:hAnsi="Arial" w:cs="Arial"/>
          <w:sz w:val="20"/>
          <w:szCs w:val="20"/>
        </w:rPr>
        <w:t>ấ</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w:t>
      </w:r>
      <w:r w:rsidRPr="00277E90">
        <w:rPr>
          <w:rFonts w:ascii="Arial" w:hAnsi="Arial" w:cs="Arial"/>
          <w:sz w:val="20"/>
          <w:szCs w:val="20"/>
        </w:rPr>
        <w:t xml:space="preserve">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nhưng không làm gi</w:t>
      </w:r>
      <w:r w:rsidRPr="00277E90">
        <w:rPr>
          <w:rFonts w:ascii="Arial" w:hAnsi="Arial" w:cs="Arial"/>
          <w:sz w:val="20"/>
          <w:szCs w:val="20"/>
        </w:rPr>
        <w:t>ả</w:t>
      </w:r>
      <w:r w:rsidRPr="00277E90">
        <w:rPr>
          <w:rFonts w:ascii="Arial" w:hAnsi="Arial" w:cs="Arial"/>
          <w:sz w:val="20"/>
          <w:szCs w:val="20"/>
        </w:rPr>
        <w:t>m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không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sách nhà nư</w:t>
      </w:r>
      <w:r w:rsidRPr="00277E90">
        <w:rPr>
          <w:rFonts w:ascii="Arial" w:hAnsi="Arial" w:cs="Arial"/>
          <w:sz w:val="20"/>
          <w:szCs w:val="20"/>
        </w:rPr>
        <w:t>ớ</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66ED986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 xml:space="preserve"> có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làm cơ s</w:t>
      </w:r>
      <w:r w:rsidRPr="00277E90">
        <w:rPr>
          <w:rFonts w:ascii="Arial" w:hAnsi="Arial" w:cs="Arial"/>
          <w:sz w:val="20"/>
          <w:szCs w:val="20"/>
        </w:rPr>
        <w:t>ở</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h</w:t>
      </w:r>
      <w:r w:rsidRPr="00277E90">
        <w:rPr>
          <w:rFonts w:ascii="Arial" w:hAnsi="Arial" w:cs="Arial"/>
          <w:sz w:val="20"/>
          <w:szCs w:val="20"/>
        </w:rPr>
        <w:t>ầ</w:t>
      </w:r>
      <w:r w:rsidRPr="00277E90">
        <w:rPr>
          <w:rFonts w:ascii="Arial" w:hAnsi="Arial" w:cs="Arial"/>
          <w:sz w:val="20"/>
          <w:szCs w:val="20"/>
        </w:rPr>
        <w:t>u h</w:t>
      </w:r>
      <w:r w:rsidRPr="00277E90">
        <w:rPr>
          <w:rFonts w:ascii="Arial" w:hAnsi="Arial" w:cs="Arial"/>
          <w:sz w:val="20"/>
          <w:szCs w:val="20"/>
        </w:rPr>
        <w:t>ế</w:t>
      </w:r>
      <w:r w:rsidRPr="00277E90">
        <w:rPr>
          <w:rFonts w:ascii="Arial" w:hAnsi="Arial" w:cs="Arial"/>
          <w:sz w:val="20"/>
          <w:szCs w:val="20"/>
        </w:rPr>
        <w:t>t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ố</w:t>
      </w:r>
      <w:r w:rsidRPr="00277E90">
        <w:rPr>
          <w:rFonts w:ascii="Arial" w:hAnsi="Arial" w:cs="Arial"/>
          <w:sz w:val="20"/>
          <w:szCs w:val="20"/>
        </w:rPr>
        <w:t>i thi</w:t>
      </w:r>
      <w:r w:rsidRPr="00277E90">
        <w:rPr>
          <w:rFonts w:ascii="Arial" w:hAnsi="Arial" w:cs="Arial"/>
          <w:sz w:val="20"/>
          <w:szCs w:val="20"/>
        </w:rPr>
        <w:t>ể</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05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áp d</w:t>
      </w:r>
      <w:r w:rsidRPr="00277E90">
        <w:rPr>
          <w:rFonts w:ascii="Arial" w:hAnsi="Arial" w:cs="Arial"/>
          <w:sz w:val="20"/>
          <w:szCs w:val="20"/>
        </w:rPr>
        <w:t>ụ</w:t>
      </w:r>
      <w:r w:rsidRPr="00277E90">
        <w:rPr>
          <w:rFonts w:ascii="Arial" w:hAnsi="Arial" w:cs="Arial"/>
          <w:sz w:val="20"/>
          <w:szCs w:val="20"/>
        </w:rPr>
        <w:t>ng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V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Vi</w:t>
      </w:r>
      <w:r w:rsidRPr="00277E90">
        <w:rPr>
          <w:rFonts w:ascii="Arial" w:hAnsi="Arial" w:cs="Arial"/>
          <w:sz w:val="20"/>
          <w:szCs w:val="20"/>
        </w:rPr>
        <w:t>ệ</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giá</w:t>
      </w:r>
      <w:r w:rsidRPr="00277E90">
        <w:rPr>
          <w:rFonts w:ascii="Arial" w:hAnsi="Arial" w:cs="Arial"/>
          <w:sz w:val="20"/>
          <w:szCs w:val="20"/>
        </w:rPr>
        <w:t xml:space="preserve">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xác đ</w:t>
      </w:r>
      <w:r w:rsidRPr="00277E90">
        <w:rPr>
          <w:rFonts w:ascii="Arial" w:hAnsi="Arial" w:cs="Arial"/>
          <w:sz w:val="20"/>
          <w:szCs w:val="20"/>
        </w:rPr>
        <w:t>ị</w:t>
      </w:r>
      <w:r w:rsidRPr="00277E90">
        <w:rPr>
          <w:rFonts w:ascii="Arial" w:hAnsi="Arial" w:cs="Arial"/>
          <w:sz w:val="20"/>
          <w:szCs w:val="20"/>
        </w:rPr>
        <w:t>nh l</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như sau:</w:t>
      </w:r>
    </w:p>
    <w:p w14:paraId="43FD41B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w:t>
      </w:r>
      <w:r w:rsidRPr="00277E90">
        <w:rPr>
          <w:rFonts w:ascii="Arial" w:hAnsi="Arial" w:cs="Arial"/>
          <w:sz w:val="20"/>
          <w:szCs w:val="20"/>
        </w:rPr>
        <w:t>ế</w:t>
      </w:r>
      <w:r w:rsidRPr="00277E90">
        <w:rPr>
          <w:rFonts w:ascii="Arial" w:hAnsi="Arial" w:cs="Arial"/>
          <w:sz w:val="20"/>
          <w:szCs w:val="20"/>
        </w:rPr>
        <w:t>u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w:t>
      </w:r>
      <w:r w:rsidRPr="00277E90">
        <w:rPr>
          <w:rFonts w:ascii="Arial" w:hAnsi="Arial" w:cs="Arial"/>
          <w:sz w:val="20"/>
          <w:szCs w:val="20"/>
        </w:rPr>
        <w:t>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ph</w:t>
      </w:r>
      <w:r w:rsidRPr="00277E90">
        <w:rPr>
          <w:rFonts w:ascii="Arial" w:hAnsi="Arial" w:cs="Arial"/>
          <w:sz w:val="20"/>
          <w:szCs w:val="20"/>
        </w:rPr>
        <w:t>ả</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65D0266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 xml:space="preserve">n </w:t>
      </w:r>
      <w:r w:rsidRPr="00277E90">
        <w:rPr>
          <w:rFonts w:ascii="Arial" w:hAnsi="Arial" w:cs="Arial"/>
          <w:sz w:val="20"/>
          <w:szCs w:val="20"/>
        </w:rPr>
        <w:t>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xác đ</w:t>
      </w:r>
      <w:r w:rsidRPr="00277E90">
        <w:rPr>
          <w:rFonts w:ascii="Arial" w:hAnsi="Arial" w:cs="Arial"/>
          <w:sz w:val="20"/>
          <w:szCs w:val="20"/>
        </w:rPr>
        <w:t>ị</w:t>
      </w:r>
      <w:r w:rsidRPr="00277E90">
        <w:rPr>
          <w:rFonts w:ascii="Arial" w:hAnsi="Arial" w:cs="Arial"/>
          <w:sz w:val="20"/>
          <w:szCs w:val="20"/>
        </w:rPr>
        <w:t>nh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ph</w:t>
      </w:r>
      <w:r w:rsidRPr="00277E90">
        <w:rPr>
          <w:rFonts w:ascii="Arial" w:hAnsi="Arial" w:cs="Arial"/>
          <w:sz w:val="20"/>
          <w:szCs w:val="20"/>
        </w:rPr>
        <w:t>ả</w:t>
      </w:r>
      <w:r w:rsidRPr="00277E90">
        <w:rPr>
          <w:rFonts w:ascii="Arial" w:hAnsi="Arial" w:cs="Arial"/>
          <w:sz w:val="20"/>
          <w:szCs w:val="20"/>
        </w:rPr>
        <w:t>n ánh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cao nh</w:t>
      </w:r>
      <w:r w:rsidRPr="00277E90">
        <w:rPr>
          <w:rFonts w:ascii="Arial" w:hAnsi="Arial" w:cs="Arial"/>
          <w:sz w:val="20"/>
          <w:szCs w:val="20"/>
        </w:rPr>
        <w:t>ấ</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nhưng không làm gi</w:t>
      </w:r>
      <w:r w:rsidRPr="00277E90">
        <w:rPr>
          <w:rFonts w:ascii="Arial" w:hAnsi="Arial" w:cs="Arial"/>
          <w:sz w:val="20"/>
          <w:szCs w:val="20"/>
        </w:rPr>
        <w:t>ả</w:t>
      </w:r>
      <w:r w:rsidRPr="00277E90">
        <w:rPr>
          <w:rFonts w:ascii="Arial" w:hAnsi="Arial" w:cs="Arial"/>
          <w:sz w:val="20"/>
          <w:szCs w:val="20"/>
        </w:rPr>
        <w:t>m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không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sách nhà nư</w:t>
      </w:r>
      <w:r w:rsidRPr="00277E90">
        <w:rPr>
          <w:rFonts w:ascii="Arial" w:hAnsi="Arial" w:cs="Arial"/>
          <w:sz w:val="20"/>
          <w:szCs w:val="20"/>
        </w:rPr>
        <w:t>ớ</w:t>
      </w:r>
      <w:r w:rsidRPr="00277E90">
        <w:rPr>
          <w:rFonts w:ascii="Arial" w:hAnsi="Arial" w:cs="Arial"/>
          <w:sz w:val="20"/>
          <w:szCs w:val="20"/>
        </w:rPr>
        <w:t>c;</w:t>
      </w:r>
    </w:p>
    <w:p w14:paraId="7D5E64C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cơ quan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ho</w:t>
      </w:r>
      <w:r w:rsidRPr="00277E90">
        <w:rPr>
          <w:rFonts w:ascii="Arial" w:hAnsi="Arial" w:cs="Arial"/>
          <w:sz w:val="20"/>
          <w:szCs w:val="20"/>
        </w:rPr>
        <w:t>ặ</w:t>
      </w:r>
      <w:r w:rsidRPr="00277E90">
        <w:rPr>
          <w:rFonts w:ascii="Arial" w:hAnsi="Arial" w:cs="Arial"/>
          <w:sz w:val="20"/>
          <w:szCs w:val="20"/>
        </w:rPr>
        <w:t xml:space="preserve">c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giá tr</w:t>
      </w:r>
      <w:r w:rsidRPr="00277E90">
        <w:rPr>
          <w:rFonts w:ascii="Arial" w:hAnsi="Arial" w:cs="Arial"/>
          <w:sz w:val="20"/>
          <w:szCs w:val="20"/>
        </w:rPr>
        <w:t>ị</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ho</w:t>
      </w:r>
      <w:r w:rsidRPr="00277E90">
        <w:rPr>
          <w:rFonts w:ascii="Arial" w:hAnsi="Arial" w:cs="Arial"/>
          <w:sz w:val="20"/>
          <w:szCs w:val="20"/>
        </w:rPr>
        <w:t>ặ</w:t>
      </w:r>
      <w:r w:rsidRPr="00277E90">
        <w:rPr>
          <w:rFonts w:ascii="Arial" w:hAnsi="Arial" w:cs="Arial"/>
          <w:sz w:val="20"/>
          <w:szCs w:val="20"/>
        </w:rPr>
        <w:t xml:space="preserve">c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là giá tr</w:t>
      </w:r>
      <w:r w:rsidRPr="00277E90">
        <w:rPr>
          <w:rFonts w:ascii="Arial" w:hAnsi="Arial" w:cs="Arial"/>
          <w:sz w:val="20"/>
          <w:szCs w:val="20"/>
        </w:rPr>
        <w:t>ị</w:t>
      </w:r>
      <w:r w:rsidRPr="00277E90">
        <w:rPr>
          <w:rFonts w:ascii="Arial" w:hAnsi="Arial" w:cs="Arial"/>
          <w:sz w:val="20"/>
          <w:szCs w:val="20"/>
        </w:rPr>
        <w:t xml:space="preserve"> trung v</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w:t>
      </w:r>
    </w:p>
    <w:p w14:paraId="294E2AC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Căn c</w:t>
      </w:r>
      <w:r w:rsidRPr="00277E90">
        <w:rPr>
          <w:rFonts w:ascii="Arial" w:hAnsi="Arial" w:cs="Arial"/>
          <w:sz w:val="20"/>
          <w:szCs w:val="20"/>
        </w:rPr>
        <w:t>ứ</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r w:rsidRPr="00277E90">
        <w:rPr>
          <w:rFonts w:ascii="Arial" w:hAnsi="Arial" w:cs="Arial"/>
          <w:sz w:val="20"/>
          <w:szCs w:val="20"/>
        </w:rPr>
        <w:t xml:space="preserve"> và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w:t>
      </w:r>
      <w:r w:rsidRPr="00277E90">
        <w:rPr>
          <w:rFonts w:ascii="Arial" w:hAnsi="Arial" w:cs="Arial"/>
          <w:sz w:val="20"/>
          <w:szCs w:val="20"/>
        </w:rPr>
        <w:t>ách nhà nư</w:t>
      </w:r>
      <w:r w:rsidRPr="00277E90">
        <w:rPr>
          <w:rFonts w:ascii="Arial" w:hAnsi="Arial" w:cs="Arial"/>
          <w:sz w:val="20"/>
          <w:szCs w:val="20"/>
        </w:rPr>
        <w:t>ớ</w:t>
      </w:r>
      <w:r w:rsidRPr="00277E90">
        <w:rPr>
          <w:rFonts w:ascii="Arial" w:hAnsi="Arial" w:cs="Arial"/>
          <w:sz w:val="20"/>
          <w:szCs w:val="20"/>
        </w:rPr>
        <w:t>c.</w:t>
      </w:r>
    </w:p>
    <w:p w14:paraId="36CCA69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9. M</w:t>
      </w:r>
      <w:r w:rsidRPr="00277E90">
        <w:rPr>
          <w:rFonts w:ascii="Arial" w:hAnsi="Arial" w:cs="Arial"/>
          <w:b/>
          <w:sz w:val="20"/>
          <w:szCs w:val="20"/>
        </w:rPr>
        <w:t>ở</w:t>
      </w:r>
      <w:r w:rsidRPr="00277E90">
        <w:rPr>
          <w:rFonts w:ascii="Arial" w:hAnsi="Arial" w:cs="Arial"/>
          <w:b/>
          <w:sz w:val="20"/>
          <w:szCs w:val="20"/>
        </w:rPr>
        <w:t xml:space="preserve"> r</w:t>
      </w:r>
      <w:r w:rsidRPr="00277E90">
        <w:rPr>
          <w:rFonts w:ascii="Arial" w:hAnsi="Arial" w:cs="Arial"/>
          <w:b/>
          <w:sz w:val="20"/>
          <w:szCs w:val="20"/>
        </w:rPr>
        <w:t>ộ</w:t>
      </w:r>
      <w:r w:rsidRPr="00277E90">
        <w:rPr>
          <w:rFonts w:ascii="Arial" w:hAnsi="Arial" w:cs="Arial"/>
          <w:b/>
          <w:sz w:val="20"/>
          <w:szCs w:val="20"/>
        </w:rPr>
        <w:t>ng ph</w:t>
      </w:r>
      <w:r w:rsidRPr="00277E90">
        <w:rPr>
          <w:rFonts w:ascii="Arial" w:hAnsi="Arial" w:cs="Arial"/>
          <w:b/>
          <w:sz w:val="20"/>
          <w:szCs w:val="20"/>
        </w:rPr>
        <w:t>ạ</w:t>
      </w:r>
      <w:r w:rsidRPr="00277E90">
        <w:rPr>
          <w:rFonts w:ascii="Arial" w:hAnsi="Arial" w:cs="Arial"/>
          <w:b/>
          <w:sz w:val="20"/>
          <w:szCs w:val="20"/>
        </w:rPr>
        <w:t>m vi phân tích, so sánh</w:t>
      </w:r>
    </w:p>
    <w:p w14:paraId="6420619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mang tính đ</w:t>
      </w:r>
      <w:r w:rsidRPr="00277E90">
        <w:rPr>
          <w:rFonts w:ascii="Arial" w:hAnsi="Arial" w:cs="Arial"/>
          <w:sz w:val="20"/>
          <w:szCs w:val="20"/>
        </w:rPr>
        <w:t>ặ</w:t>
      </w:r>
      <w:r w:rsidRPr="00277E90">
        <w:rPr>
          <w:rFonts w:ascii="Arial" w:hAnsi="Arial" w:cs="Arial"/>
          <w:sz w:val="20"/>
          <w:szCs w:val="20"/>
        </w:rPr>
        <w:t>c thù không tìm ki</w:t>
      </w:r>
      <w:r w:rsidRPr="00277E90">
        <w:rPr>
          <w:rFonts w:ascii="Arial" w:hAnsi="Arial" w:cs="Arial"/>
          <w:sz w:val="20"/>
          <w:szCs w:val="20"/>
        </w:rPr>
        <w:t>ế</w:t>
      </w:r>
      <w:r w:rsidRPr="00277E90">
        <w:rPr>
          <w:rFonts w:ascii="Arial" w:hAnsi="Arial" w:cs="Arial"/>
          <w:sz w:val="20"/>
          <w:szCs w:val="20"/>
        </w:rPr>
        <w:t>m đư</w:t>
      </w:r>
      <w:r w:rsidRPr="00277E90">
        <w:rPr>
          <w:rFonts w:ascii="Arial" w:hAnsi="Arial" w:cs="Arial"/>
          <w:sz w:val="20"/>
          <w:szCs w:val="20"/>
        </w:rPr>
        <w:t>ợ</w:t>
      </w: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w:t>
      </w:r>
      <w:r w:rsidRPr="00277E90">
        <w:rPr>
          <w:rFonts w:ascii="Arial" w:hAnsi="Arial" w:cs="Arial"/>
          <w:sz w:val="20"/>
          <w:szCs w:val="20"/>
        </w:rPr>
        <w:t>ể</w:t>
      </w:r>
      <w:r w:rsidRPr="00277E90">
        <w:rPr>
          <w:rFonts w:ascii="Arial" w:hAnsi="Arial" w:cs="Arial"/>
          <w:sz w:val="20"/>
          <w:szCs w:val="20"/>
        </w:rPr>
        <w:t xml:space="preserve"> so sánh thì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ph</w:t>
      </w:r>
      <w:r w:rsidRPr="00277E90">
        <w:rPr>
          <w:rFonts w:ascii="Arial" w:hAnsi="Arial" w:cs="Arial"/>
          <w:sz w:val="20"/>
          <w:szCs w:val="20"/>
        </w:rPr>
        <w:t>ạ</w:t>
      </w:r>
      <w:r w:rsidRPr="00277E90">
        <w:rPr>
          <w:rFonts w:ascii="Arial" w:hAnsi="Arial" w:cs="Arial"/>
          <w:sz w:val="20"/>
          <w:szCs w:val="20"/>
        </w:rPr>
        <w:t>m vi phân tích, so sánh v</w:t>
      </w:r>
      <w:r w:rsidRPr="00277E90">
        <w:rPr>
          <w:rFonts w:ascii="Arial" w:hAnsi="Arial" w:cs="Arial"/>
          <w:sz w:val="20"/>
          <w:szCs w:val="20"/>
        </w:rPr>
        <w:t>ề</w:t>
      </w:r>
      <w:r w:rsidRPr="00277E90">
        <w:rPr>
          <w:rFonts w:ascii="Arial" w:hAnsi="Arial" w:cs="Arial"/>
          <w:sz w:val="20"/>
          <w:szCs w:val="20"/>
        </w:rPr>
        <w:t xml:space="preserve"> ngành,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đ</w:t>
      </w:r>
      <w:r w:rsidRPr="00277E90">
        <w:rPr>
          <w:rFonts w:ascii="Arial" w:hAnsi="Arial" w:cs="Arial"/>
          <w:sz w:val="20"/>
          <w:szCs w:val="20"/>
        </w:rPr>
        <w:t>ị</w:t>
      </w:r>
      <w:r w:rsidRPr="00277E90">
        <w:rPr>
          <w:rFonts w:ascii="Arial" w:hAnsi="Arial" w:cs="Arial"/>
          <w:sz w:val="20"/>
          <w:szCs w:val="20"/>
        </w:rPr>
        <w:t>a lý, th</w:t>
      </w:r>
      <w:r w:rsidRPr="00277E90">
        <w:rPr>
          <w:rFonts w:ascii="Arial" w:hAnsi="Arial" w:cs="Arial"/>
          <w:sz w:val="20"/>
          <w:szCs w:val="20"/>
        </w:rPr>
        <w:t>ờ</w:t>
      </w:r>
      <w:r w:rsidRPr="00277E90">
        <w:rPr>
          <w:rFonts w:ascii="Arial" w:hAnsi="Arial" w:cs="Arial"/>
          <w:sz w:val="20"/>
          <w:szCs w:val="20"/>
        </w:rPr>
        <w:t>i gian so sán</w:t>
      </w:r>
      <w:r w:rsidRPr="00277E90">
        <w:rPr>
          <w:rFonts w:ascii="Arial" w:hAnsi="Arial" w:cs="Arial"/>
          <w:sz w:val="20"/>
          <w:szCs w:val="20"/>
        </w:rPr>
        <w:t>h đ</w:t>
      </w:r>
      <w:r w:rsidRPr="00277E90">
        <w:rPr>
          <w:rFonts w:ascii="Arial" w:hAnsi="Arial" w:cs="Arial"/>
          <w:sz w:val="20"/>
          <w:szCs w:val="20"/>
        </w:rPr>
        <w:t>ể</w:t>
      </w:r>
      <w:r w:rsidRPr="00277E90">
        <w:rPr>
          <w:rFonts w:ascii="Arial" w:hAnsi="Arial" w:cs="Arial"/>
          <w:sz w:val="20"/>
          <w:szCs w:val="20"/>
        </w:rPr>
        <w:t xml:space="preserve"> tìm ki</w:t>
      </w:r>
      <w:r w:rsidRPr="00277E90">
        <w:rPr>
          <w:rFonts w:ascii="Arial" w:hAnsi="Arial" w:cs="Arial"/>
          <w:sz w:val="20"/>
          <w:szCs w:val="20"/>
        </w:rPr>
        <w:t>ế</w:t>
      </w:r>
      <w:r w:rsidRPr="00277E90">
        <w:rPr>
          <w:rFonts w:ascii="Arial" w:hAnsi="Arial" w:cs="Arial"/>
          <w:sz w:val="20"/>
          <w:szCs w:val="20"/>
        </w:rPr>
        <w:t>m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Vi</w:t>
      </w:r>
      <w:r w:rsidRPr="00277E90">
        <w:rPr>
          <w:rFonts w:ascii="Arial" w:hAnsi="Arial" w:cs="Arial"/>
          <w:sz w:val="20"/>
          <w:szCs w:val="20"/>
        </w:rPr>
        <w:t>ệ</w:t>
      </w:r>
      <w:r w:rsidRPr="00277E90">
        <w:rPr>
          <w:rFonts w:ascii="Arial" w:hAnsi="Arial" w:cs="Arial"/>
          <w:sz w:val="20"/>
          <w:szCs w:val="20"/>
        </w:rPr>
        <w:t>c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ph</w:t>
      </w:r>
      <w:r w:rsidRPr="00277E90">
        <w:rPr>
          <w:rFonts w:ascii="Arial" w:hAnsi="Arial" w:cs="Arial"/>
          <w:sz w:val="20"/>
          <w:szCs w:val="20"/>
        </w:rPr>
        <w:t>ạ</w:t>
      </w:r>
      <w:r w:rsidRPr="00277E90">
        <w:rPr>
          <w:rFonts w:ascii="Arial" w:hAnsi="Arial" w:cs="Arial"/>
          <w:sz w:val="20"/>
          <w:szCs w:val="20"/>
        </w:rPr>
        <w:t>m vi phân tích, so sánh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như sau:</w:t>
      </w:r>
    </w:p>
    <w:p w14:paraId="494DFE6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theo phân ngành kinh t</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kê có tính tương đ</w:t>
      </w:r>
      <w:r w:rsidRPr="00277E90">
        <w:rPr>
          <w:rFonts w:ascii="Arial" w:hAnsi="Arial" w:cs="Arial"/>
          <w:sz w:val="20"/>
          <w:szCs w:val="20"/>
        </w:rPr>
        <w:t>ồ</w:t>
      </w:r>
      <w:r w:rsidRPr="00277E90">
        <w:rPr>
          <w:rFonts w:ascii="Arial" w:hAnsi="Arial" w:cs="Arial"/>
          <w:sz w:val="20"/>
          <w:szCs w:val="20"/>
        </w:rPr>
        <w:t>ng cao nh</w:t>
      </w:r>
      <w:r w:rsidRPr="00277E90">
        <w:rPr>
          <w:rFonts w:ascii="Arial" w:hAnsi="Arial" w:cs="Arial"/>
          <w:sz w:val="20"/>
          <w:szCs w:val="20"/>
        </w:rPr>
        <w:t>ấ</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phân ngành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tron</w:t>
      </w:r>
      <w:r w:rsidRPr="00277E90">
        <w:rPr>
          <w:rFonts w:ascii="Arial" w:hAnsi="Arial" w:cs="Arial"/>
          <w:sz w:val="20"/>
          <w:szCs w:val="20"/>
        </w:rPr>
        <w:t>g cùng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đ</w:t>
      </w:r>
      <w:r w:rsidRPr="00277E90">
        <w:rPr>
          <w:rFonts w:ascii="Arial" w:hAnsi="Arial" w:cs="Arial"/>
          <w:sz w:val="20"/>
          <w:szCs w:val="20"/>
        </w:rPr>
        <w:t>ị</w:t>
      </w:r>
      <w:r w:rsidRPr="00277E90">
        <w:rPr>
          <w:rFonts w:ascii="Arial" w:hAnsi="Arial" w:cs="Arial"/>
          <w:sz w:val="20"/>
          <w:szCs w:val="20"/>
        </w:rPr>
        <w:t>a bàn, cùng đ</w:t>
      </w:r>
      <w:r w:rsidRPr="00277E90">
        <w:rPr>
          <w:rFonts w:ascii="Arial" w:hAnsi="Arial" w:cs="Arial"/>
          <w:sz w:val="20"/>
          <w:szCs w:val="20"/>
        </w:rPr>
        <w:t>ị</w:t>
      </w:r>
      <w:r w:rsidRPr="00277E90">
        <w:rPr>
          <w:rFonts w:ascii="Arial" w:hAnsi="Arial" w:cs="Arial"/>
          <w:sz w:val="20"/>
          <w:szCs w:val="20"/>
        </w:rPr>
        <w:t>a phương, trong nư</w:t>
      </w:r>
      <w:r w:rsidRPr="00277E90">
        <w:rPr>
          <w:rFonts w:ascii="Arial" w:hAnsi="Arial" w:cs="Arial"/>
          <w:sz w:val="20"/>
          <w:szCs w:val="20"/>
        </w:rPr>
        <w:t>ớ</w:t>
      </w:r>
      <w:r w:rsidRPr="00277E90">
        <w:rPr>
          <w:rFonts w:ascii="Arial" w:hAnsi="Arial" w:cs="Arial"/>
          <w:sz w:val="20"/>
          <w:szCs w:val="20"/>
        </w:rPr>
        <w:t>c;</w:t>
      </w:r>
    </w:p>
    <w:p w14:paraId="5024C5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đ</w:t>
      </w:r>
      <w:r w:rsidRPr="00277E90">
        <w:rPr>
          <w:rFonts w:ascii="Arial" w:hAnsi="Arial" w:cs="Arial"/>
          <w:sz w:val="20"/>
          <w:szCs w:val="20"/>
        </w:rPr>
        <w:t>ị</w:t>
      </w:r>
      <w:r w:rsidRPr="00277E90">
        <w:rPr>
          <w:rFonts w:ascii="Arial" w:hAnsi="Arial" w:cs="Arial"/>
          <w:sz w:val="20"/>
          <w:szCs w:val="20"/>
        </w:rPr>
        <w:t>a bàn so sánh sang các nư</w:t>
      </w:r>
      <w:r w:rsidRPr="00277E90">
        <w:rPr>
          <w:rFonts w:ascii="Arial" w:hAnsi="Arial" w:cs="Arial"/>
          <w:sz w:val="20"/>
          <w:szCs w:val="20"/>
        </w:rPr>
        <w:t>ớ</w:t>
      </w:r>
      <w:r w:rsidRPr="00277E90">
        <w:rPr>
          <w:rFonts w:ascii="Arial" w:hAnsi="Arial" w:cs="Arial"/>
          <w:sz w:val="20"/>
          <w:szCs w:val="20"/>
        </w:rPr>
        <w:t>c trong khu v</w:t>
      </w:r>
      <w:r w:rsidRPr="00277E90">
        <w:rPr>
          <w:rFonts w:ascii="Arial" w:hAnsi="Arial" w:cs="Arial"/>
          <w:sz w:val="20"/>
          <w:szCs w:val="20"/>
        </w:rPr>
        <w:t>ự</w:t>
      </w:r>
      <w:r w:rsidRPr="00277E90">
        <w:rPr>
          <w:rFonts w:ascii="Arial" w:hAnsi="Arial" w:cs="Arial"/>
          <w:sz w:val="20"/>
          <w:szCs w:val="20"/>
        </w:rPr>
        <w:t>c có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ngành và trình đ</w:t>
      </w:r>
      <w:r w:rsidRPr="00277E90">
        <w:rPr>
          <w:rFonts w:ascii="Arial" w:hAnsi="Arial" w:cs="Arial"/>
          <w:sz w:val="20"/>
          <w:szCs w:val="20"/>
        </w:rPr>
        <w:t>ộ</w:t>
      </w:r>
      <w:r w:rsidRPr="00277E90">
        <w:rPr>
          <w:rFonts w:ascii="Arial" w:hAnsi="Arial" w:cs="Arial"/>
          <w:sz w:val="20"/>
          <w:szCs w:val="20"/>
        </w:rPr>
        <w:t xml:space="preserve"> phát tri</w:t>
      </w:r>
      <w:r w:rsidRPr="00277E90">
        <w:rPr>
          <w:rFonts w:ascii="Arial" w:hAnsi="Arial" w:cs="Arial"/>
          <w:sz w:val="20"/>
          <w:szCs w:val="20"/>
        </w:rPr>
        <w:t>ể</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w:t>
      </w:r>
    </w:p>
    <w:p w14:paraId="2DB8A4E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ph</w:t>
      </w:r>
      <w:r w:rsidRPr="00277E90">
        <w:rPr>
          <w:rFonts w:ascii="Arial" w:hAnsi="Arial" w:cs="Arial"/>
          <w:sz w:val="20"/>
          <w:szCs w:val="20"/>
        </w:rPr>
        <w:t>ạ</w:t>
      </w:r>
      <w:r w:rsidRPr="00277E90">
        <w:rPr>
          <w:rFonts w:ascii="Arial" w:hAnsi="Arial" w:cs="Arial"/>
          <w:sz w:val="20"/>
          <w:szCs w:val="20"/>
        </w:rPr>
        <w:t>m vi phân tích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 xml:space="preserve">i các </w:t>
      </w:r>
      <w:r w:rsidRPr="00277E90">
        <w:rPr>
          <w:rFonts w:ascii="Arial" w:hAnsi="Arial" w:cs="Arial"/>
          <w:sz w:val="20"/>
          <w:szCs w:val="20"/>
        </w:rPr>
        <w:t>đ</w:t>
      </w:r>
      <w:r w:rsidRPr="00277E90">
        <w:rPr>
          <w:rFonts w:ascii="Arial" w:hAnsi="Arial" w:cs="Arial"/>
          <w:sz w:val="20"/>
          <w:szCs w:val="20"/>
        </w:rPr>
        <w:t>ị</w:t>
      </w:r>
      <w:r w:rsidRPr="00277E90">
        <w:rPr>
          <w:rFonts w:ascii="Arial" w:hAnsi="Arial" w:cs="Arial"/>
          <w:sz w:val="20"/>
          <w:szCs w:val="20"/>
        </w:rPr>
        <w:t>a bàn nêu trên, ph</w:t>
      </w:r>
      <w:r w:rsidRPr="00277E90">
        <w:rPr>
          <w:rFonts w:ascii="Arial" w:hAnsi="Arial" w:cs="Arial"/>
          <w:sz w:val="20"/>
          <w:szCs w:val="20"/>
        </w:rPr>
        <w:t>ả</w:t>
      </w:r>
      <w:r w:rsidRPr="00277E90">
        <w:rPr>
          <w:rFonts w:ascii="Arial" w:hAnsi="Arial" w:cs="Arial"/>
          <w:sz w:val="20"/>
          <w:szCs w:val="20"/>
        </w:rPr>
        <w:t>i phân tích tính tương đ</w:t>
      </w:r>
      <w:r w:rsidRPr="00277E90">
        <w:rPr>
          <w:rFonts w:ascii="Arial" w:hAnsi="Arial" w:cs="Arial"/>
          <w:sz w:val="20"/>
          <w:szCs w:val="20"/>
        </w:rPr>
        <w:t>ồ</w:t>
      </w:r>
      <w:r w:rsidRPr="00277E90">
        <w:rPr>
          <w:rFonts w:ascii="Arial" w:hAnsi="Arial" w:cs="Arial"/>
          <w:sz w:val="20"/>
          <w:szCs w:val="20"/>
        </w:rPr>
        <w:t>ng và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ị</w:t>
      </w:r>
      <w:r w:rsidRPr="00277E90">
        <w:rPr>
          <w:rFonts w:ascii="Arial" w:hAnsi="Arial" w:cs="Arial"/>
          <w:sz w:val="20"/>
          <w:szCs w:val="20"/>
        </w:rPr>
        <w:t>nh tính và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6 Đi</w:t>
      </w:r>
      <w:r w:rsidRPr="00277E90">
        <w:rPr>
          <w:rFonts w:ascii="Arial" w:hAnsi="Arial" w:cs="Arial"/>
          <w:sz w:val="20"/>
          <w:szCs w:val="20"/>
        </w:rPr>
        <w:t>ề</w:t>
      </w:r>
      <w:r w:rsidRPr="00277E90">
        <w:rPr>
          <w:rFonts w:ascii="Arial" w:hAnsi="Arial" w:cs="Arial"/>
          <w:sz w:val="20"/>
          <w:szCs w:val="20"/>
        </w:rPr>
        <w:t>u 10 và Đi</w:t>
      </w:r>
      <w:r w:rsidRPr="00277E90">
        <w:rPr>
          <w:rFonts w:ascii="Arial" w:hAnsi="Arial" w:cs="Arial"/>
          <w:sz w:val="20"/>
          <w:szCs w:val="20"/>
        </w:rPr>
        <w:t>ề</w:t>
      </w:r>
      <w:r w:rsidRPr="00277E90">
        <w:rPr>
          <w:rFonts w:ascii="Arial" w:hAnsi="Arial" w:cs="Arial"/>
          <w:sz w:val="20"/>
          <w:szCs w:val="20"/>
        </w:rPr>
        <w:t>u 14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ho</w:t>
      </w:r>
      <w:r w:rsidRPr="00277E90">
        <w:rPr>
          <w:rFonts w:ascii="Arial" w:hAnsi="Arial" w:cs="Arial"/>
          <w:sz w:val="20"/>
          <w:szCs w:val="20"/>
        </w:rPr>
        <w:t>ặ</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trong niên đ</w:t>
      </w:r>
      <w:r w:rsidRPr="00277E90">
        <w:rPr>
          <w:rFonts w:ascii="Arial" w:hAnsi="Arial" w:cs="Arial"/>
          <w:sz w:val="20"/>
          <w:szCs w:val="20"/>
        </w:rPr>
        <w:t>ộ</w:t>
      </w:r>
      <w:r w:rsidRPr="00277E90">
        <w:rPr>
          <w:rFonts w:ascii="Arial" w:hAnsi="Arial" w:cs="Arial"/>
          <w:sz w:val="20"/>
          <w:szCs w:val="20"/>
        </w:rPr>
        <w:t xml:space="preserve"> trư</w:t>
      </w:r>
      <w:r w:rsidRPr="00277E90">
        <w:rPr>
          <w:rFonts w:ascii="Arial" w:hAnsi="Arial" w:cs="Arial"/>
          <w:sz w:val="20"/>
          <w:szCs w:val="20"/>
        </w:rPr>
        <w:t>ớ</w:t>
      </w:r>
      <w:r w:rsidRPr="00277E90">
        <w:rPr>
          <w:rFonts w:ascii="Arial" w:hAnsi="Arial" w:cs="Arial"/>
          <w:sz w:val="20"/>
          <w:szCs w:val="20"/>
        </w:rPr>
        <w:t>c và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 xml:space="preserve">n </w:t>
      </w:r>
      <w:r w:rsidRPr="00277E90">
        <w:rPr>
          <w:rFonts w:ascii="Arial" w:hAnsi="Arial" w:cs="Arial"/>
          <w:sz w:val="20"/>
          <w:szCs w:val="20"/>
        </w:rPr>
        <w:t>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do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th</w:t>
      </w:r>
      <w:r w:rsidRPr="00277E90">
        <w:rPr>
          <w:rFonts w:ascii="Arial" w:hAnsi="Arial" w:cs="Arial"/>
          <w:sz w:val="20"/>
          <w:szCs w:val="20"/>
        </w:rPr>
        <w:t>ờ</w:t>
      </w:r>
      <w:r w:rsidRPr="00277E90">
        <w:rPr>
          <w:rFonts w:ascii="Arial" w:hAnsi="Arial" w:cs="Arial"/>
          <w:sz w:val="20"/>
          <w:szCs w:val="20"/>
        </w:rPr>
        <w:t>i gian (n</w:t>
      </w:r>
      <w:r w:rsidRPr="00277E90">
        <w:rPr>
          <w:rFonts w:ascii="Arial" w:hAnsi="Arial" w:cs="Arial"/>
          <w:sz w:val="20"/>
          <w:szCs w:val="20"/>
        </w:rPr>
        <w:t>ế</w:t>
      </w:r>
      <w:r w:rsidRPr="00277E90">
        <w:rPr>
          <w:rFonts w:ascii="Arial" w:hAnsi="Arial" w:cs="Arial"/>
          <w:sz w:val="20"/>
          <w:szCs w:val="20"/>
        </w:rPr>
        <w:t>u có).</w:t>
      </w:r>
    </w:p>
    <w:p w14:paraId="1F9BD62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Th</w:t>
      </w:r>
      <w:r w:rsidRPr="00277E90">
        <w:rPr>
          <w:rFonts w:ascii="Arial" w:hAnsi="Arial" w:cs="Arial"/>
          <w:sz w:val="20"/>
          <w:szCs w:val="20"/>
        </w:rPr>
        <w:t>ờ</w:t>
      </w:r>
      <w:r w:rsidRPr="00277E90">
        <w:rPr>
          <w:rFonts w:ascii="Arial" w:hAnsi="Arial" w:cs="Arial"/>
          <w:sz w:val="20"/>
          <w:szCs w:val="20"/>
        </w:rPr>
        <w:t>i gian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thu th</w:t>
      </w:r>
      <w:r w:rsidRPr="00277E90">
        <w:rPr>
          <w:rFonts w:ascii="Arial" w:hAnsi="Arial" w:cs="Arial"/>
          <w:sz w:val="20"/>
          <w:szCs w:val="20"/>
        </w:rPr>
        <w:t>ậ</w:t>
      </w:r>
      <w:r w:rsidRPr="00277E90">
        <w:rPr>
          <w:rFonts w:ascii="Arial" w:hAnsi="Arial" w:cs="Arial"/>
          <w:sz w:val="20"/>
          <w:szCs w:val="20"/>
        </w:rPr>
        <w:t>p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không quá m</w:t>
      </w:r>
      <w:r w:rsidRPr="00277E90">
        <w:rPr>
          <w:rFonts w:ascii="Arial" w:hAnsi="Arial" w:cs="Arial"/>
          <w:sz w:val="20"/>
          <w:szCs w:val="20"/>
        </w:rPr>
        <w:t>ộ</w:t>
      </w:r>
      <w:r w:rsidRPr="00277E90">
        <w:rPr>
          <w:rFonts w:ascii="Arial" w:hAnsi="Arial" w:cs="Arial"/>
          <w:sz w:val="20"/>
          <w:szCs w:val="20"/>
        </w:rPr>
        <w:t>t năm tài chính so v</w:t>
      </w:r>
      <w:r w:rsidRPr="00277E90">
        <w:rPr>
          <w:rFonts w:ascii="Arial" w:hAnsi="Arial" w:cs="Arial"/>
          <w:sz w:val="20"/>
          <w:szCs w:val="20"/>
        </w:rPr>
        <w:t>ớ</w:t>
      </w:r>
      <w:r w:rsidRPr="00277E90">
        <w:rPr>
          <w:rFonts w:ascii="Arial" w:hAnsi="Arial" w:cs="Arial"/>
          <w:sz w:val="20"/>
          <w:szCs w:val="20"/>
        </w:rPr>
        <w:t>i năm tài chính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u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w:t>
      </w:r>
      <w:r w:rsidRPr="00277E90">
        <w:rPr>
          <w:rFonts w:ascii="Arial" w:hAnsi="Arial" w:cs="Arial"/>
          <w:sz w:val="20"/>
          <w:szCs w:val="20"/>
        </w:rPr>
        <w:t>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14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3872E5D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10. Các tiêu th</w:t>
      </w:r>
      <w:r w:rsidRPr="00277E90">
        <w:rPr>
          <w:rFonts w:ascii="Arial" w:hAnsi="Arial" w:cs="Arial"/>
          <w:b/>
          <w:sz w:val="20"/>
          <w:szCs w:val="20"/>
        </w:rPr>
        <w:t>ứ</w:t>
      </w:r>
      <w:r w:rsidRPr="00277E90">
        <w:rPr>
          <w:rFonts w:ascii="Arial" w:hAnsi="Arial" w:cs="Arial"/>
          <w:b/>
          <w:sz w:val="20"/>
          <w:szCs w:val="20"/>
        </w:rPr>
        <w:t>c đ</w:t>
      </w:r>
      <w:r w:rsidRPr="00277E90">
        <w:rPr>
          <w:rFonts w:ascii="Arial" w:hAnsi="Arial" w:cs="Arial"/>
          <w:b/>
          <w:sz w:val="20"/>
          <w:szCs w:val="20"/>
        </w:rPr>
        <w:t>ể</w:t>
      </w:r>
      <w:r w:rsidRPr="00277E90">
        <w:rPr>
          <w:rFonts w:ascii="Arial" w:hAnsi="Arial" w:cs="Arial"/>
          <w:b/>
          <w:sz w:val="20"/>
          <w:szCs w:val="20"/>
        </w:rPr>
        <w:t xml:space="preserve"> phân tích, so sánh, đi</w:t>
      </w:r>
      <w:r w:rsidRPr="00277E90">
        <w:rPr>
          <w:rFonts w:ascii="Arial" w:hAnsi="Arial" w:cs="Arial"/>
          <w:b/>
          <w:sz w:val="20"/>
          <w:szCs w:val="20"/>
        </w:rPr>
        <w:t>ề</w:t>
      </w:r>
      <w:r w:rsidRPr="00277E90">
        <w:rPr>
          <w:rFonts w:ascii="Arial" w:hAnsi="Arial" w:cs="Arial"/>
          <w:b/>
          <w:sz w:val="20"/>
          <w:szCs w:val="20"/>
        </w:rPr>
        <w:t>u ch</w:t>
      </w:r>
      <w:r w:rsidRPr="00277E90">
        <w:rPr>
          <w:rFonts w:ascii="Arial" w:hAnsi="Arial" w:cs="Arial"/>
          <w:b/>
          <w:sz w:val="20"/>
          <w:szCs w:val="20"/>
        </w:rPr>
        <w:t>ỉ</w:t>
      </w:r>
      <w:r w:rsidRPr="00277E90">
        <w:rPr>
          <w:rFonts w:ascii="Arial" w:hAnsi="Arial" w:cs="Arial"/>
          <w:b/>
          <w:sz w:val="20"/>
          <w:szCs w:val="20"/>
        </w:rPr>
        <w:t>nh khác bi</w:t>
      </w:r>
      <w:r w:rsidRPr="00277E90">
        <w:rPr>
          <w:rFonts w:ascii="Arial" w:hAnsi="Arial" w:cs="Arial"/>
          <w:b/>
          <w:sz w:val="20"/>
          <w:szCs w:val="20"/>
        </w:rPr>
        <w:t>ệ</w:t>
      </w:r>
      <w:r w:rsidRPr="00277E90">
        <w:rPr>
          <w:rFonts w:ascii="Arial" w:hAnsi="Arial" w:cs="Arial"/>
          <w:b/>
          <w:sz w:val="20"/>
          <w:szCs w:val="20"/>
        </w:rPr>
        <w:t>t tr</w:t>
      </w:r>
      <w:r w:rsidRPr="00277E90">
        <w:rPr>
          <w:rFonts w:ascii="Arial" w:hAnsi="Arial" w:cs="Arial"/>
          <w:b/>
          <w:sz w:val="20"/>
          <w:szCs w:val="20"/>
        </w:rPr>
        <w:t>ọ</w:t>
      </w:r>
      <w:r w:rsidRPr="00277E90">
        <w:rPr>
          <w:rFonts w:ascii="Arial" w:hAnsi="Arial" w:cs="Arial"/>
          <w:b/>
          <w:sz w:val="20"/>
          <w:szCs w:val="20"/>
        </w:rPr>
        <w:t>ng y</w:t>
      </w:r>
      <w:r w:rsidRPr="00277E90">
        <w:rPr>
          <w:rFonts w:ascii="Arial" w:hAnsi="Arial" w:cs="Arial"/>
          <w:b/>
          <w:sz w:val="20"/>
          <w:szCs w:val="20"/>
        </w:rPr>
        <w:t>ế</w:t>
      </w:r>
      <w:r w:rsidRPr="00277E90">
        <w:rPr>
          <w:rFonts w:ascii="Arial" w:hAnsi="Arial" w:cs="Arial"/>
          <w:b/>
          <w:sz w:val="20"/>
          <w:szCs w:val="20"/>
        </w:rPr>
        <w:t>u</w:t>
      </w:r>
    </w:p>
    <w:p w14:paraId="2AE83CE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Phân tích, so sánh áp d</w:t>
      </w:r>
      <w:r w:rsidRPr="00277E90">
        <w:rPr>
          <w:rFonts w:ascii="Arial" w:hAnsi="Arial" w:cs="Arial"/>
          <w:sz w:val="20"/>
          <w:szCs w:val="20"/>
        </w:rPr>
        <w:t>ụ</w:t>
      </w:r>
      <w:r w:rsidRPr="00277E90">
        <w:rPr>
          <w:rFonts w:ascii="Arial" w:hAnsi="Arial" w:cs="Arial"/>
          <w:sz w:val="20"/>
          <w:szCs w:val="20"/>
        </w:rPr>
        <w:t>ng phương pháp đ</w:t>
      </w:r>
      <w:r w:rsidRPr="00277E90">
        <w:rPr>
          <w:rFonts w:ascii="Arial" w:hAnsi="Arial" w:cs="Arial"/>
          <w:sz w:val="20"/>
          <w:szCs w:val="20"/>
        </w:rPr>
        <w:t>ố</w:t>
      </w:r>
      <w:r w:rsidRPr="00277E90">
        <w:rPr>
          <w:rFonts w:ascii="Arial" w:hAnsi="Arial" w:cs="Arial"/>
          <w:sz w:val="20"/>
          <w:szCs w:val="20"/>
        </w:rPr>
        <w:t>i chi</w:t>
      </w:r>
      <w:r w:rsidRPr="00277E90">
        <w:rPr>
          <w:rFonts w:ascii="Arial" w:hAnsi="Arial" w:cs="Arial"/>
          <w:sz w:val="20"/>
          <w:szCs w:val="20"/>
        </w:rPr>
        <w:t>ế</w:t>
      </w:r>
      <w:r w:rsidRPr="00277E90">
        <w:rPr>
          <w:rFonts w:ascii="Arial" w:hAnsi="Arial" w:cs="Arial"/>
          <w:sz w:val="20"/>
          <w:szCs w:val="20"/>
        </w:rPr>
        <w:t>u, rà soát,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so sánh đ</w:t>
      </w:r>
      <w:r w:rsidRPr="00277E90">
        <w:rPr>
          <w:rFonts w:ascii="Arial" w:hAnsi="Arial" w:cs="Arial"/>
          <w:sz w:val="20"/>
          <w:szCs w:val="20"/>
        </w:rPr>
        <w:t>ể</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 xml:space="preserve">n các </w:t>
      </w:r>
      <w:r w:rsidRPr="00277E90">
        <w:rPr>
          <w:rFonts w:ascii="Arial" w:hAnsi="Arial" w:cs="Arial"/>
          <w:sz w:val="20"/>
          <w:szCs w:val="20"/>
        </w:rPr>
        <w:t>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w:t>
      </w:r>
      <w:r w:rsidRPr="00277E90">
        <w:rPr>
          <w:rFonts w:ascii="Arial" w:hAnsi="Arial" w:cs="Arial"/>
          <w:sz w:val="20"/>
          <w:szCs w:val="20"/>
        </w:rPr>
        <w:t>ồ</w:t>
      </w:r>
      <w:r w:rsidRPr="00277E90">
        <w:rPr>
          <w:rFonts w:ascii="Arial" w:hAnsi="Arial" w:cs="Arial"/>
          <w:sz w:val="20"/>
          <w:szCs w:val="20"/>
        </w:rPr>
        <w:t>m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w:t>
      </w:r>
      <w:r w:rsidRPr="00277E90">
        <w:rPr>
          <w:rFonts w:ascii="Arial" w:hAnsi="Arial" w:cs="Arial"/>
          <w:sz w:val="20"/>
          <w:szCs w:val="20"/>
        </w:rPr>
        <w:t>ủ</w:t>
      </w:r>
      <w:r w:rsidRPr="00277E90">
        <w:rPr>
          <w:rFonts w:ascii="Arial" w:hAnsi="Arial" w:cs="Arial"/>
          <w:sz w:val="20"/>
          <w:szCs w:val="20"/>
        </w:rPr>
        <w:t>a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tài s</w:t>
      </w:r>
      <w:r w:rsidRPr="00277E90">
        <w:rPr>
          <w:rFonts w:ascii="Arial" w:hAnsi="Arial" w:cs="Arial"/>
          <w:sz w:val="20"/>
          <w:szCs w:val="20"/>
        </w:rPr>
        <w:t>ả</w:t>
      </w:r>
      <w:r w:rsidRPr="00277E90">
        <w:rPr>
          <w:rFonts w:ascii="Arial" w:hAnsi="Arial" w:cs="Arial"/>
          <w:sz w:val="20"/>
          <w:szCs w:val="20"/>
        </w:rPr>
        <w:t>n (sau đây vi</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ắ</w:t>
      </w:r>
      <w:r w:rsidRPr="00277E90">
        <w:rPr>
          <w:rFonts w:ascii="Arial" w:hAnsi="Arial" w:cs="Arial"/>
          <w:sz w:val="20"/>
          <w:szCs w:val="20"/>
        </w:rPr>
        <w:t>t là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và tài s</w:t>
      </w:r>
      <w:r w:rsidRPr="00277E90">
        <w:rPr>
          <w:rFonts w:ascii="Arial" w:hAnsi="Arial" w:cs="Arial"/>
          <w:sz w:val="20"/>
          <w:szCs w:val="20"/>
        </w:rPr>
        <w:t>ả</w:t>
      </w:r>
      <w:r w:rsidRPr="00277E90">
        <w:rPr>
          <w:rFonts w:ascii="Arial" w:hAnsi="Arial" w:cs="Arial"/>
          <w:sz w:val="20"/>
          <w:szCs w:val="20"/>
        </w:rPr>
        <w:t>n, r</w:t>
      </w:r>
      <w:r w:rsidRPr="00277E90">
        <w:rPr>
          <w:rFonts w:ascii="Arial" w:hAnsi="Arial" w:cs="Arial"/>
          <w:sz w:val="20"/>
          <w:szCs w:val="20"/>
        </w:rPr>
        <w:t>ủ</w:t>
      </w:r>
      <w:r w:rsidRPr="00277E90">
        <w:rPr>
          <w:rFonts w:ascii="Arial" w:hAnsi="Arial" w:cs="Arial"/>
          <w:sz w:val="20"/>
          <w:szCs w:val="20"/>
        </w:rPr>
        <w:t>i ro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khi phát sinh giao d</w:t>
      </w:r>
      <w:r w:rsidRPr="00277E90">
        <w:rPr>
          <w:rFonts w:ascii="Arial" w:hAnsi="Arial" w:cs="Arial"/>
          <w:sz w:val="20"/>
          <w:szCs w:val="20"/>
        </w:rPr>
        <w:t>ị</w:t>
      </w:r>
      <w:r w:rsidRPr="00277E90">
        <w:rPr>
          <w:rFonts w:ascii="Arial" w:hAnsi="Arial" w:cs="Arial"/>
          <w:sz w:val="20"/>
          <w:szCs w:val="20"/>
        </w:rPr>
        <w:t>ch.</w:t>
      </w:r>
    </w:p>
    <w:p w14:paraId="2A743A1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Đ</w:t>
      </w:r>
      <w:r w:rsidRPr="00277E90">
        <w:rPr>
          <w:rFonts w:ascii="Arial" w:hAnsi="Arial" w:cs="Arial"/>
          <w:sz w:val="20"/>
          <w:szCs w:val="20"/>
        </w:rPr>
        <w:t>ặ</w:t>
      </w:r>
      <w:r w:rsidRPr="00277E90">
        <w:rPr>
          <w:rFonts w:ascii="Arial" w:hAnsi="Arial" w:cs="Arial"/>
          <w:sz w:val="20"/>
          <w:szCs w:val="20"/>
        </w:rPr>
        <w:t>c tính</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là các đ</w:t>
      </w:r>
      <w:r w:rsidRPr="00277E90">
        <w:rPr>
          <w:rFonts w:ascii="Arial" w:hAnsi="Arial" w:cs="Arial"/>
          <w:sz w:val="20"/>
          <w:szCs w:val="20"/>
        </w:rPr>
        <w:t>ặ</w:t>
      </w:r>
      <w:r w:rsidRPr="00277E90">
        <w:rPr>
          <w:rFonts w:ascii="Arial" w:hAnsi="Arial" w:cs="Arial"/>
          <w:sz w:val="20"/>
          <w:szCs w:val="20"/>
        </w:rPr>
        <w:t xml:space="preserve">c tính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đ</w:t>
      </w:r>
      <w:r w:rsidRPr="00277E90">
        <w:rPr>
          <w:rFonts w:ascii="Arial" w:hAnsi="Arial" w:cs="Arial"/>
          <w:sz w:val="20"/>
          <w:szCs w:val="20"/>
        </w:rPr>
        <w:t>ế</w:t>
      </w:r>
      <w:r w:rsidRPr="00277E90">
        <w:rPr>
          <w:rFonts w:ascii="Arial" w:hAnsi="Arial" w:cs="Arial"/>
          <w:sz w:val="20"/>
          <w:szCs w:val="20"/>
        </w:rPr>
        <w:t>n giá c</w:t>
      </w:r>
      <w:r w:rsidRPr="00277E90">
        <w:rPr>
          <w:rFonts w:ascii="Arial" w:hAnsi="Arial" w:cs="Arial"/>
          <w:sz w:val="20"/>
          <w:szCs w:val="20"/>
        </w:rPr>
        <w:t>ủ</w:t>
      </w:r>
      <w:r w:rsidRPr="00277E90">
        <w:rPr>
          <w:rFonts w:ascii="Arial" w:hAnsi="Arial" w:cs="Arial"/>
          <w:sz w:val="20"/>
          <w:szCs w:val="20"/>
        </w:rPr>
        <w:t>a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bao g</w:t>
      </w:r>
      <w:r w:rsidRPr="00277E90">
        <w:rPr>
          <w:rFonts w:ascii="Arial" w:hAnsi="Arial" w:cs="Arial"/>
          <w:sz w:val="20"/>
          <w:szCs w:val="20"/>
        </w:rPr>
        <w:t>ồ</w:t>
      </w:r>
      <w:r w:rsidRPr="00277E90">
        <w:rPr>
          <w:rFonts w:ascii="Arial" w:hAnsi="Arial" w:cs="Arial"/>
          <w:sz w:val="20"/>
          <w:szCs w:val="20"/>
        </w:rPr>
        <w:t>m: đ</w:t>
      </w:r>
      <w:r w:rsidRPr="00277E90">
        <w:rPr>
          <w:rFonts w:ascii="Arial" w:hAnsi="Arial" w:cs="Arial"/>
          <w:sz w:val="20"/>
          <w:szCs w:val="20"/>
        </w:rPr>
        <w:t>ặ</w:t>
      </w:r>
      <w:r w:rsidRPr="00277E90">
        <w:rPr>
          <w:rFonts w:ascii="Arial" w:hAnsi="Arial" w:cs="Arial"/>
          <w:sz w:val="20"/>
          <w:szCs w:val="20"/>
        </w:rPr>
        <w:t>c tính hàng hóa h</w:t>
      </w:r>
      <w:r w:rsidRPr="00277E90">
        <w:rPr>
          <w:rFonts w:ascii="Arial" w:hAnsi="Arial" w:cs="Arial"/>
          <w:sz w:val="20"/>
          <w:szCs w:val="20"/>
        </w:rPr>
        <w:t>ữ</w:t>
      </w:r>
      <w:r w:rsidRPr="00277E90">
        <w:rPr>
          <w:rFonts w:ascii="Arial" w:hAnsi="Arial" w:cs="Arial"/>
          <w:sz w:val="20"/>
          <w:szCs w:val="20"/>
        </w:rPr>
        <w:t>u hình như đ</w:t>
      </w:r>
      <w:r w:rsidRPr="00277E90">
        <w:rPr>
          <w:rFonts w:ascii="Arial" w:hAnsi="Arial" w:cs="Arial"/>
          <w:sz w:val="20"/>
          <w:szCs w:val="20"/>
        </w:rPr>
        <w:t>ặ</w:t>
      </w:r>
      <w:r w:rsidRPr="00277E90">
        <w:rPr>
          <w:rFonts w:ascii="Arial" w:hAnsi="Arial" w:cs="Arial"/>
          <w:sz w:val="20"/>
          <w:szCs w:val="20"/>
        </w:rPr>
        <w:t>c tính v</w:t>
      </w:r>
      <w:r w:rsidRPr="00277E90">
        <w:rPr>
          <w:rFonts w:ascii="Arial" w:hAnsi="Arial" w:cs="Arial"/>
          <w:sz w:val="20"/>
          <w:szCs w:val="20"/>
        </w:rPr>
        <w:t>ậ</w:t>
      </w:r>
      <w:r w:rsidRPr="00277E90">
        <w:rPr>
          <w:rFonts w:ascii="Arial" w:hAnsi="Arial" w:cs="Arial"/>
          <w:sz w:val="20"/>
          <w:szCs w:val="20"/>
        </w:rPr>
        <w:t>t lý, ch</w:t>
      </w:r>
      <w:r w:rsidRPr="00277E90">
        <w:rPr>
          <w:rFonts w:ascii="Arial" w:hAnsi="Arial" w:cs="Arial"/>
          <w:sz w:val="20"/>
          <w:szCs w:val="20"/>
        </w:rPr>
        <w:t>ủ</w:t>
      </w:r>
      <w:r w:rsidRPr="00277E90">
        <w:rPr>
          <w:rFonts w:ascii="Arial" w:hAnsi="Arial" w:cs="Arial"/>
          <w:sz w:val="20"/>
          <w:szCs w:val="20"/>
        </w:rPr>
        <w:t>ng lo</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ch</w:t>
      </w:r>
      <w:r w:rsidRPr="00277E90">
        <w:rPr>
          <w:rFonts w:ascii="Arial" w:hAnsi="Arial" w:cs="Arial"/>
          <w:sz w:val="20"/>
          <w:szCs w:val="20"/>
        </w:rPr>
        <w:t>ấ</w:t>
      </w:r>
      <w:r w:rsidRPr="00277E90">
        <w:rPr>
          <w:rFonts w:ascii="Arial" w:hAnsi="Arial" w:cs="Arial"/>
          <w:sz w:val="20"/>
          <w:szCs w:val="20"/>
        </w:rPr>
        <w:t>t lư</w:t>
      </w:r>
      <w:r w:rsidRPr="00277E90">
        <w:rPr>
          <w:rFonts w:ascii="Arial" w:hAnsi="Arial" w:cs="Arial"/>
          <w:sz w:val="20"/>
          <w:szCs w:val="20"/>
        </w:rPr>
        <w:t>ợ</w:t>
      </w:r>
      <w:r w:rsidRPr="00277E90">
        <w:rPr>
          <w:rFonts w:ascii="Arial" w:hAnsi="Arial" w:cs="Arial"/>
          <w:sz w:val="20"/>
          <w:szCs w:val="20"/>
        </w:rPr>
        <w:t>ng, nhãn hi</w:t>
      </w:r>
      <w:r w:rsidRPr="00277E90">
        <w:rPr>
          <w:rFonts w:ascii="Arial" w:hAnsi="Arial" w:cs="Arial"/>
          <w:sz w:val="20"/>
          <w:szCs w:val="20"/>
        </w:rPr>
        <w:t>ệ</w:t>
      </w:r>
      <w:r w:rsidRPr="00277E90">
        <w:rPr>
          <w:rFonts w:ascii="Arial" w:hAnsi="Arial" w:cs="Arial"/>
          <w:sz w:val="20"/>
          <w:szCs w:val="20"/>
        </w:rPr>
        <w:t>u thương m</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ủ</w:t>
      </w:r>
      <w:r w:rsidRPr="00277E90">
        <w:rPr>
          <w:rFonts w:ascii="Arial" w:hAnsi="Arial" w:cs="Arial"/>
          <w:sz w:val="20"/>
          <w:szCs w:val="20"/>
        </w:rPr>
        <w:t>a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w:t>
      </w:r>
      <w:r w:rsidRPr="00277E90">
        <w:rPr>
          <w:rFonts w:ascii="Arial" w:hAnsi="Arial" w:cs="Arial"/>
          <w:sz w:val="20"/>
          <w:szCs w:val="20"/>
        </w:rPr>
        <w:t>ộ</w:t>
      </w:r>
      <w:r w:rsidRPr="00277E90">
        <w:rPr>
          <w:rFonts w:ascii="Arial" w:hAnsi="Arial" w:cs="Arial"/>
          <w:sz w:val="20"/>
          <w:szCs w:val="20"/>
        </w:rPr>
        <w:t xml:space="preserve"> tin c</w:t>
      </w:r>
      <w:r w:rsidRPr="00277E90">
        <w:rPr>
          <w:rFonts w:ascii="Arial" w:hAnsi="Arial" w:cs="Arial"/>
          <w:sz w:val="20"/>
          <w:szCs w:val="20"/>
        </w:rPr>
        <w:t>ậ</w:t>
      </w:r>
      <w:r w:rsidRPr="00277E90">
        <w:rPr>
          <w:rFonts w:ascii="Arial" w:hAnsi="Arial" w:cs="Arial"/>
          <w:sz w:val="20"/>
          <w:szCs w:val="20"/>
        </w:rPr>
        <w:t>y, tính s</w:t>
      </w:r>
      <w:r w:rsidRPr="00277E90">
        <w:rPr>
          <w:rFonts w:ascii="Arial" w:hAnsi="Arial" w:cs="Arial"/>
          <w:sz w:val="20"/>
          <w:szCs w:val="20"/>
        </w:rPr>
        <w:t>ẵ</w:t>
      </w:r>
      <w:r w:rsidRPr="00277E90">
        <w:rPr>
          <w:rFonts w:ascii="Arial" w:hAnsi="Arial" w:cs="Arial"/>
          <w:sz w:val="20"/>
          <w:szCs w:val="20"/>
        </w:rPr>
        <w:t>n có và s</w:t>
      </w:r>
      <w:r w:rsidRPr="00277E90">
        <w:rPr>
          <w:rFonts w:ascii="Arial" w:hAnsi="Arial" w:cs="Arial"/>
          <w:sz w:val="20"/>
          <w:szCs w:val="20"/>
        </w:rPr>
        <w:t>ả</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ng cung c</w:t>
      </w:r>
      <w:r w:rsidRPr="00277E90">
        <w:rPr>
          <w:rFonts w:ascii="Arial" w:hAnsi="Arial" w:cs="Arial"/>
          <w:sz w:val="20"/>
          <w:szCs w:val="20"/>
        </w:rPr>
        <w:t>ấ</w:t>
      </w:r>
      <w:r w:rsidRPr="00277E90">
        <w:rPr>
          <w:rFonts w:ascii="Arial" w:hAnsi="Arial" w:cs="Arial"/>
          <w:sz w:val="20"/>
          <w:szCs w:val="20"/>
        </w:rPr>
        <w:t>p; đ</w:t>
      </w:r>
      <w:r w:rsidRPr="00277E90">
        <w:rPr>
          <w:rFonts w:ascii="Arial" w:hAnsi="Arial" w:cs="Arial"/>
          <w:sz w:val="20"/>
          <w:szCs w:val="20"/>
        </w:rPr>
        <w:t>ặ</w:t>
      </w:r>
      <w:r w:rsidRPr="00277E90">
        <w:rPr>
          <w:rFonts w:ascii="Arial" w:hAnsi="Arial" w:cs="Arial"/>
          <w:sz w:val="20"/>
          <w:szCs w:val="20"/>
        </w:rPr>
        <w:t>c tính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như b</w:t>
      </w:r>
      <w:r w:rsidRPr="00277E90">
        <w:rPr>
          <w:rFonts w:ascii="Arial" w:hAnsi="Arial" w:cs="Arial"/>
          <w:sz w:val="20"/>
          <w:szCs w:val="20"/>
        </w:rPr>
        <w:t>ả</w:t>
      </w:r>
      <w:r w:rsidRPr="00277E90">
        <w:rPr>
          <w:rFonts w:ascii="Arial" w:hAnsi="Arial" w:cs="Arial"/>
          <w:sz w:val="20"/>
          <w:szCs w:val="20"/>
        </w:rPr>
        <w:t>n</w:t>
      </w:r>
      <w:r w:rsidRPr="00277E90">
        <w:rPr>
          <w:rFonts w:ascii="Arial" w:hAnsi="Arial" w:cs="Arial"/>
          <w:sz w:val="20"/>
          <w:szCs w:val="20"/>
        </w:rPr>
        <w:t xml:space="preserve"> ch</w:t>
      </w:r>
      <w:r w:rsidRPr="00277E90">
        <w:rPr>
          <w:rFonts w:ascii="Arial" w:hAnsi="Arial" w:cs="Arial"/>
          <w:sz w:val="20"/>
          <w:szCs w:val="20"/>
        </w:rPr>
        <w:t>ấ</w:t>
      </w:r>
      <w:r w:rsidRPr="00277E90">
        <w:rPr>
          <w:rFonts w:ascii="Arial" w:hAnsi="Arial" w:cs="Arial"/>
          <w:sz w:val="20"/>
          <w:szCs w:val="20"/>
        </w:rPr>
        <w:t>t,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ph</w:t>
      </w:r>
      <w:r w:rsidRPr="00277E90">
        <w:rPr>
          <w:rFonts w:ascii="Arial" w:hAnsi="Arial" w:cs="Arial"/>
          <w:sz w:val="20"/>
          <w:szCs w:val="20"/>
        </w:rPr>
        <w:t>ứ</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p, chuyên môn và ph</w:t>
      </w:r>
      <w:r w:rsidRPr="00277E90">
        <w:rPr>
          <w:rFonts w:ascii="Arial" w:hAnsi="Arial" w:cs="Arial"/>
          <w:sz w:val="20"/>
          <w:szCs w:val="20"/>
        </w:rPr>
        <w:t>ạ</w:t>
      </w:r>
      <w:r w:rsidRPr="00277E90">
        <w:rPr>
          <w:rFonts w:ascii="Arial" w:hAnsi="Arial" w:cs="Arial"/>
          <w:sz w:val="20"/>
          <w:szCs w:val="20"/>
        </w:rPr>
        <w:t>m vi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đ</w:t>
      </w:r>
      <w:r w:rsidRPr="00277E90">
        <w:rPr>
          <w:rFonts w:ascii="Arial" w:hAnsi="Arial" w:cs="Arial"/>
          <w:sz w:val="20"/>
          <w:szCs w:val="20"/>
        </w:rPr>
        <w:t>ặ</w:t>
      </w:r>
      <w:r w:rsidRPr="00277E90">
        <w:rPr>
          <w:rFonts w:ascii="Arial" w:hAnsi="Arial" w:cs="Arial"/>
          <w:sz w:val="20"/>
          <w:szCs w:val="20"/>
        </w:rPr>
        <w:t>c tính tài s</w:t>
      </w:r>
      <w:r w:rsidRPr="00277E90">
        <w:rPr>
          <w:rFonts w:ascii="Arial" w:hAnsi="Arial" w:cs="Arial"/>
          <w:sz w:val="20"/>
          <w:szCs w:val="20"/>
        </w:rPr>
        <w:t>ả</w:t>
      </w:r>
      <w:r w:rsidRPr="00277E90">
        <w:rPr>
          <w:rFonts w:ascii="Arial" w:hAnsi="Arial" w:cs="Arial"/>
          <w:sz w:val="20"/>
          <w:szCs w:val="20"/>
        </w:rPr>
        <w:t>n vô hình như hình th</w:t>
      </w:r>
      <w:r w:rsidRPr="00277E90">
        <w:rPr>
          <w:rFonts w:ascii="Arial" w:hAnsi="Arial" w:cs="Arial"/>
          <w:sz w:val="20"/>
          <w:szCs w:val="20"/>
        </w:rPr>
        <w:t>ứ</w:t>
      </w:r>
      <w:r w:rsidRPr="00277E90">
        <w:rPr>
          <w:rFonts w:ascii="Arial" w:hAnsi="Arial" w:cs="Arial"/>
          <w:sz w:val="20"/>
          <w:szCs w:val="20"/>
        </w:rPr>
        <w:t>c chuy</w:t>
      </w:r>
      <w:r w:rsidRPr="00277E90">
        <w:rPr>
          <w:rFonts w:ascii="Arial" w:hAnsi="Arial" w:cs="Arial"/>
          <w:sz w:val="20"/>
          <w:szCs w:val="20"/>
        </w:rPr>
        <w:t>ể</w:t>
      </w:r>
      <w:r w:rsidRPr="00277E90">
        <w:rPr>
          <w:rFonts w:ascii="Arial" w:hAnsi="Arial" w:cs="Arial"/>
          <w:sz w:val="20"/>
          <w:szCs w:val="20"/>
        </w:rPr>
        <w:t>n giao, lo</w:t>
      </w:r>
      <w:r w:rsidRPr="00277E90">
        <w:rPr>
          <w:rFonts w:ascii="Arial" w:hAnsi="Arial" w:cs="Arial"/>
          <w:sz w:val="20"/>
          <w:szCs w:val="20"/>
        </w:rPr>
        <w:t>ạ</w:t>
      </w:r>
      <w:r w:rsidRPr="00277E90">
        <w:rPr>
          <w:rFonts w:ascii="Arial" w:hAnsi="Arial" w:cs="Arial"/>
          <w:sz w:val="20"/>
          <w:szCs w:val="20"/>
        </w:rPr>
        <w:t>i hình tài s</w:t>
      </w:r>
      <w:r w:rsidRPr="00277E90">
        <w:rPr>
          <w:rFonts w:ascii="Arial" w:hAnsi="Arial" w:cs="Arial"/>
          <w:sz w:val="20"/>
          <w:szCs w:val="20"/>
        </w:rPr>
        <w:t>ả</w:t>
      </w:r>
      <w:r w:rsidRPr="00277E90">
        <w:rPr>
          <w:rFonts w:ascii="Arial" w:hAnsi="Arial" w:cs="Arial"/>
          <w:sz w:val="20"/>
          <w:szCs w:val="20"/>
        </w:rPr>
        <w:t>n, hình th</w:t>
      </w:r>
      <w:r w:rsidRPr="00277E90">
        <w:rPr>
          <w:rFonts w:ascii="Arial" w:hAnsi="Arial" w:cs="Arial"/>
          <w:sz w:val="20"/>
          <w:szCs w:val="20"/>
        </w:rPr>
        <w:t>ứ</w:t>
      </w:r>
      <w:r w:rsidRPr="00277E90">
        <w:rPr>
          <w:rFonts w:ascii="Arial" w:hAnsi="Arial" w:cs="Arial"/>
          <w:sz w:val="20"/>
          <w:szCs w:val="20"/>
        </w:rPr>
        <w:t>c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b</w:t>
      </w:r>
      <w:r w:rsidRPr="00277E90">
        <w:rPr>
          <w:rFonts w:ascii="Arial" w:hAnsi="Arial" w:cs="Arial"/>
          <w:sz w:val="20"/>
          <w:szCs w:val="20"/>
        </w:rPr>
        <w:t>ả</w:t>
      </w:r>
      <w:r w:rsidRPr="00277E90">
        <w:rPr>
          <w:rFonts w:ascii="Arial" w:hAnsi="Arial" w:cs="Arial"/>
          <w:sz w:val="20"/>
          <w:szCs w:val="20"/>
        </w:rPr>
        <w:t>o h</w:t>
      </w:r>
      <w:r w:rsidRPr="00277E90">
        <w:rPr>
          <w:rFonts w:ascii="Arial" w:hAnsi="Arial" w:cs="Arial"/>
          <w:sz w:val="20"/>
          <w:szCs w:val="20"/>
        </w:rPr>
        <w:t>ộ</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th</w:t>
      </w:r>
      <w:r w:rsidRPr="00277E90">
        <w:rPr>
          <w:rFonts w:ascii="Arial" w:hAnsi="Arial" w:cs="Arial"/>
          <w:sz w:val="20"/>
          <w:szCs w:val="20"/>
        </w:rPr>
        <w:t>ờ</w:t>
      </w:r>
      <w:r w:rsidRPr="00277E90">
        <w:rPr>
          <w:rFonts w:ascii="Arial" w:hAnsi="Arial" w:cs="Arial"/>
          <w:sz w:val="20"/>
          <w:szCs w:val="20"/>
        </w:rPr>
        <w:t>i gian chuy</w:t>
      </w:r>
      <w:r w:rsidRPr="00277E90">
        <w:rPr>
          <w:rFonts w:ascii="Arial" w:hAnsi="Arial" w:cs="Arial"/>
          <w:sz w:val="20"/>
          <w:szCs w:val="20"/>
        </w:rPr>
        <w:t>ể</w:t>
      </w:r>
      <w:r w:rsidRPr="00277E90">
        <w:rPr>
          <w:rFonts w:ascii="Arial" w:hAnsi="Arial" w:cs="Arial"/>
          <w:sz w:val="20"/>
          <w:szCs w:val="20"/>
        </w:rPr>
        <w:t>n giao, các quy</w:t>
      </w:r>
      <w:r w:rsidRPr="00277E90">
        <w:rPr>
          <w:rFonts w:ascii="Arial" w:hAnsi="Arial" w:cs="Arial"/>
          <w:sz w:val="20"/>
          <w:szCs w:val="20"/>
        </w:rPr>
        <w:t>ề</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chuy</w:t>
      </w:r>
      <w:r w:rsidRPr="00277E90">
        <w:rPr>
          <w:rFonts w:ascii="Arial" w:hAnsi="Arial" w:cs="Arial"/>
          <w:sz w:val="20"/>
          <w:szCs w:val="20"/>
        </w:rPr>
        <w:t>ể</w:t>
      </w:r>
      <w:r w:rsidRPr="00277E90">
        <w:rPr>
          <w:rFonts w:ascii="Arial" w:hAnsi="Arial" w:cs="Arial"/>
          <w:sz w:val="20"/>
          <w:szCs w:val="20"/>
        </w:rPr>
        <w:t>n giao và các l</w:t>
      </w:r>
      <w:r w:rsidRPr="00277E90">
        <w:rPr>
          <w:rFonts w:ascii="Arial" w:hAnsi="Arial" w:cs="Arial"/>
          <w:sz w:val="20"/>
          <w:szCs w:val="20"/>
        </w:rPr>
        <w:t>ợ</w:t>
      </w:r>
      <w:r w:rsidRPr="00277E90">
        <w:rPr>
          <w:rFonts w:ascii="Arial" w:hAnsi="Arial" w:cs="Arial"/>
          <w:sz w:val="20"/>
          <w:szCs w:val="20"/>
        </w:rPr>
        <w:t>i ích có th</w:t>
      </w:r>
      <w:r w:rsidRPr="00277E90">
        <w:rPr>
          <w:rFonts w:ascii="Arial" w:hAnsi="Arial" w:cs="Arial"/>
          <w:sz w:val="20"/>
          <w:szCs w:val="20"/>
        </w:rPr>
        <w:t>ể</w:t>
      </w:r>
      <w:r w:rsidRPr="00277E90">
        <w:rPr>
          <w:rFonts w:ascii="Arial" w:hAnsi="Arial" w:cs="Arial"/>
          <w:sz w:val="20"/>
          <w:szCs w:val="20"/>
        </w:rPr>
        <w:t xml:space="preserve"> thu đư</w:t>
      </w:r>
      <w:r w:rsidRPr="00277E90">
        <w:rPr>
          <w:rFonts w:ascii="Arial" w:hAnsi="Arial" w:cs="Arial"/>
          <w:sz w:val="20"/>
          <w:szCs w:val="20"/>
        </w:rPr>
        <w:t>ợ</w:t>
      </w:r>
      <w:r w:rsidRPr="00277E90">
        <w:rPr>
          <w:rFonts w:ascii="Arial" w:hAnsi="Arial" w:cs="Arial"/>
          <w:sz w:val="20"/>
          <w:szCs w:val="20"/>
        </w:rPr>
        <w:t>c</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vô hình.</w:t>
      </w:r>
    </w:p>
    <w:p w14:paraId="47E445B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Phân tích tài s</w:t>
      </w:r>
      <w:r w:rsidRPr="00277E90">
        <w:rPr>
          <w:rFonts w:ascii="Arial" w:hAnsi="Arial" w:cs="Arial"/>
          <w:sz w:val="20"/>
          <w:szCs w:val="20"/>
        </w:rPr>
        <w:t>ả</w:t>
      </w:r>
      <w:r w:rsidRPr="00277E90">
        <w:rPr>
          <w:rFonts w:ascii="Arial" w:hAnsi="Arial" w:cs="Arial"/>
          <w:sz w:val="20"/>
          <w:szCs w:val="20"/>
        </w:rPr>
        <w:t>n vô hình và kh</w:t>
      </w:r>
      <w:r w:rsidRPr="00277E90">
        <w:rPr>
          <w:rFonts w:ascii="Arial" w:hAnsi="Arial" w:cs="Arial"/>
          <w:sz w:val="20"/>
          <w:szCs w:val="20"/>
        </w:rPr>
        <w:t>ả</w:t>
      </w:r>
      <w:r w:rsidRPr="00277E90">
        <w:rPr>
          <w:rFonts w:ascii="Arial" w:hAnsi="Arial" w:cs="Arial"/>
          <w:sz w:val="20"/>
          <w:szCs w:val="20"/>
        </w:rPr>
        <w:t xml:space="preserve"> năng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cho các bên liên k</w:t>
      </w:r>
      <w:r w:rsidRPr="00277E90">
        <w:rPr>
          <w:rFonts w:ascii="Arial" w:hAnsi="Arial" w:cs="Arial"/>
          <w:sz w:val="20"/>
          <w:szCs w:val="20"/>
        </w:rPr>
        <w:t>ế</w:t>
      </w:r>
      <w:r w:rsidRPr="00277E90">
        <w:rPr>
          <w:rFonts w:ascii="Arial" w:hAnsi="Arial" w:cs="Arial"/>
          <w:sz w:val="20"/>
          <w:szCs w:val="20"/>
        </w:rPr>
        <w:t>t không ch</w:t>
      </w:r>
      <w:r w:rsidRPr="00277E90">
        <w:rPr>
          <w:rFonts w:ascii="Arial" w:hAnsi="Arial" w:cs="Arial"/>
          <w:sz w:val="20"/>
          <w:szCs w:val="20"/>
        </w:rPr>
        <w:t>ỉ</w:t>
      </w:r>
      <w:r w:rsidRPr="00277E90">
        <w:rPr>
          <w:rFonts w:ascii="Arial" w:hAnsi="Arial" w:cs="Arial"/>
          <w:sz w:val="20"/>
          <w:szCs w:val="20"/>
        </w:rPr>
        <w:t xml:space="preserve"> căn c</w:t>
      </w:r>
      <w:r w:rsidRPr="00277E90">
        <w:rPr>
          <w:rFonts w:ascii="Arial" w:hAnsi="Arial" w:cs="Arial"/>
          <w:sz w:val="20"/>
          <w:szCs w:val="20"/>
        </w:rPr>
        <w:t>ứ</w:t>
      </w:r>
      <w:r w:rsidRPr="00277E90">
        <w:rPr>
          <w:rFonts w:ascii="Arial" w:hAnsi="Arial" w:cs="Arial"/>
          <w:sz w:val="20"/>
          <w:szCs w:val="20"/>
        </w:rPr>
        <w:t xml:space="preserve"> vào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pháp lý mà ph</w:t>
      </w:r>
      <w:r w:rsidRPr="00277E90">
        <w:rPr>
          <w:rFonts w:ascii="Arial" w:hAnsi="Arial" w:cs="Arial"/>
          <w:sz w:val="20"/>
          <w:szCs w:val="20"/>
        </w:rPr>
        <w:t>ả</w:t>
      </w:r>
      <w:r w:rsidRPr="00277E90">
        <w:rPr>
          <w:rFonts w:ascii="Arial" w:hAnsi="Arial" w:cs="Arial"/>
          <w:sz w:val="20"/>
          <w:szCs w:val="20"/>
        </w:rPr>
        <w:t>i xem xét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w:t>
      </w:r>
      <w:r w:rsidRPr="00277E90">
        <w:rPr>
          <w:rFonts w:ascii="Arial" w:hAnsi="Arial" w:cs="Arial"/>
          <w:sz w:val="20"/>
          <w:szCs w:val="20"/>
        </w:rPr>
        <w:t>ể</w:t>
      </w:r>
      <w:r w:rsidRPr="00277E90">
        <w:rPr>
          <w:rFonts w:ascii="Arial" w:hAnsi="Arial" w:cs="Arial"/>
          <w:sz w:val="20"/>
          <w:szCs w:val="20"/>
        </w:rPr>
        <w:t>m soát r</w:t>
      </w:r>
      <w:r w:rsidRPr="00277E90">
        <w:rPr>
          <w:rFonts w:ascii="Arial" w:hAnsi="Arial" w:cs="Arial"/>
          <w:sz w:val="20"/>
          <w:szCs w:val="20"/>
        </w:rPr>
        <w:t>ủ</w:t>
      </w:r>
      <w:r w:rsidRPr="00277E90">
        <w:rPr>
          <w:rFonts w:ascii="Arial" w:hAnsi="Arial" w:cs="Arial"/>
          <w:sz w:val="20"/>
          <w:szCs w:val="20"/>
        </w:rPr>
        <w:t>i ro và năng l</w:t>
      </w:r>
      <w:r w:rsidRPr="00277E90">
        <w:rPr>
          <w:rFonts w:ascii="Arial" w:hAnsi="Arial" w:cs="Arial"/>
          <w:sz w:val="20"/>
          <w:szCs w:val="20"/>
        </w:rPr>
        <w:t>ự</w:t>
      </w:r>
      <w:r w:rsidRPr="00277E90">
        <w:rPr>
          <w:rFonts w:ascii="Arial" w:hAnsi="Arial" w:cs="Arial"/>
          <w:sz w:val="20"/>
          <w:szCs w:val="20"/>
        </w:rPr>
        <w:t>c tài chính đ</w:t>
      </w:r>
      <w:r w:rsidRPr="00277E90">
        <w:rPr>
          <w:rFonts w:ascii="Arial" w:hAnsi="Arial" w:cs="Arial"/>
          <w:sz w:val="20"/>
          <w:szCs w:val="20"/>
        </w:rPr>
        <w:t>ể</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toàn b</w:t>
      </w:r>
      <w:r w:rsidRPr="00277E90">
        <w:rPr>
          <w:rFonts w:ascii="Arial" w:hAnsi="Arial" w:cs="Arial"/>
          <w:sz w:val="20"/>
          <w:szCs w:val="20"/>
        </w:rPr>
        <w:t>ộ</w:t>
      </w:r>
      <w:r w:rsidRPr="00277E90">
        <w:rPr>
          <w:rFonts w:ascii="Arial" w:hAnsi="Arial" w:cs="Arial"/>
          <w:sz w:val="20"/>
          <w:szCs w:val="20"/>
        </w:rPr>
        <w:t xml:space="preserve"> quá trình 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h</w:t>
      </w:r>
      <w:r w:rsidRPr="00277E90">
        <w:rPr>
          <w:rFonts w:ascii="Arial" w:hAnsi="Arial" w:cs="Arial"/>
          <w:sz w:val="20"/>
          <w:szCs w:val="20"/>
        </w:rPr>
        <w:t>ộ</w:t>
      </w:r>
      <w:r w:rsidRPr="00277E90">
        <w:rPr>
          <w:rFonts w:ascii="Arial" w:hAnsi="Arial" w:cs="Arial"/>
          <w:sz w:val="20"/>
          <w:szCs w:val="20"/>
        </w:rPr>
        <w:t xml:space="preserve"> và khai thác tài s</w:t>
      </w:r>
      <w:r w:rsidRPr="00277E90">
        <w:rPr>
          <w:rFonts w:ascii="Arial" w:hAnsi="Arial" w:cs="Arial"/>
          <w:sz w:val="20"/>
          <w:szCs w:val="20"/>
        </w:rPr>
        <w:t>ả</w:t>
      </w:r>
      <w:r w:rsidRPr="00277E90">
        <w:rPr>
          <w:rFonts w:ascii="Arial" w:hAnsi="Arial" w:cs="Arial"/>
          <w:sz w:val="20"/>
          <w:szCs w:val="20"/>
        </w:rPr>
        <w:t>n vô hình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Vi</w:t>
      </w:r>
      <w:r w:rsidRPr="00277E90">
        <w:rPr>
          <w:rFonts w:ascii="Arial" w:hAnsi="Arial" w:cs="Arial"/>
          <w:sz w:val="20"/>
          <w:szCs w:val="20"/>
        </w:rPr>
        <w:t>ệ</w:t>
      </w:r>
      <w:r w:rsidRPr="00277E90">
        <w:rPr>
          <w:rFonts w:ascii="Arial" w:hAnsi="Arial" w:cs="Arial"/>
          <w:sz w:val="20"/>
          <w:szCs w:val="20"/>
        </w:rPr>
        <w:t>c phân tích, so sánh căn c</w:t>
      </w:r>
      <w:r w:rsidRPr="00277E90">
        <w:rPr>
          <w:rFonts w:ascii="Arial" w:hAnsi="Arial" w:cs="Arial"/>
          <w:sz w:val="20"/>
          <w:szCs w:val="20"/>
        </w:rPr>
        <w:t>ứ</w:t>
      </w:r>
      <w:r w:rsidRPr="00277E90">
        <w:rPr>
          <w:rFonts w:ascii="Arial" w:hAnsi="Arial" w:cs="Arial"/>
          <w:sz w:val="20"/>
          <w:szCs w:val="20"/>
        </w:rPr>
        <w:t xml:space="preserve"> vào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c</w:t>
      </w:r>
      <w:r w:rsidRPr="00277E90">
        <w:rPr>
          <w:rFonts w:ascii="Arial" w:hAnsi="Arial" w:cs="Arial"/>
          <w:sz w:val="20"/>
          <w:szCs w:val="20"/>
        </w:rPr>
        <w:t>ủ</w:t>
      </w:r>
      <w:r w:rsidRPr="00277E90">
        <w:rPr>
          <w:rFonts w:ascii="Arial" w:hAnsi="Arial" w:cs="Arial"/>
          <w:sz w:val="20"/>
          <w:szCs w:val="20"/>
        </w:rPr>
        <w:t>a tài s</w:t>
      </w:r>
      <w:r w:rsidRPr="00277E90">
        <w:rPr>
          <w:rFonts w:ascii="Arial" w:hAnsi="Arial" w:cs="Arial"/>
          <w:sz w:val="20"/>
          <w:szCs w:val="20"/>
        </w:rPr>
        <w:t>ả</w:t>
      </w:r>
      <w:r w:rsidRPr="00277E90">
        <w:rPr>
          <w:rFonts w:ascii="Arial" w:hAnsi="Arial" w:cs="Arial"/>
          <w:sz w:val="20"/>
          <w:szCs w:val="20"/>
        </w:rPr>
        <w:t>n vô hình như tính đ</w:t>
      </w:r>
      <w:r w:rsidRPr="00277E90">
        <w:rPr>
          <w:rFonts w:ascii="Arial" w:hAnsi="Arial" w:cs="Arial"/>
          <w:sz w:val="20"/>
          <w:szCs w:val="20"/>
        </w:rPr>
        <w:t>ộ</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ph</w:t>
      </w:r>
      <w:r w:rsidRPr="00277E90">
        <w:rPr>
          <w:rFonts w:ascii="Arial" w:hAnsi="Arial" w:cs="Arial"/>
          <w:sz w:val="20"/>
          <w:szCs w:val="20"/>
        </w:rPr>
        <w:t>ạ</w:t>
      </w:r>
      <w:r w:rsidRPr="00277E90">
        <w:rPr>
          <w:rFonts w:ascii="Arial" w:hAnsi="Arial" w:cs="Arial"/>
          <w:sz w:val="20"/>
          <w:szCs w:val="20"/>
        </w:rPr>
        <w:t>m vi và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b</w:t>
      </w:r>
      <w:r w:rsidRPr="00277E90">
        <w:rPr>
          <w:rFonts w:ascii="Arial" w:hAnsi="Arial" w:cs="Arial"/>
          <w:sz w:val="20"/>
          <w:szCs w:val="20"/>
        </w:rPr>
        <w:t>ả</w:t>
      </w:r>
      <w:r w:rsidRPr="00277E90">
        <w:rPr>
          <w:rFonts w:ascii="Arial" w:hAnsi="Arial" w:cs="Arial"/>
          <w:sz w:val="20"/>
          <w:szCs w:val="20"/>
        </w:rPr>
        <w:t>o h</w:t>
      </w:r>
      <w:r w:rsidRPr="00277E90">
        <w:rPr>
          <w:rFonts w:ascii="Arial" w:hAnsi="Arial" w:cs="Arial"/>
          <w:sz w:val="20"/>
          <w:szCs w:val="20"/>
        </w:rPr>
        <w:t>ộ</w:t>
      </w:r>
      <w:r w:rsidRPr="00277E90">
        <w:rPr>
          <w:rFonts w:ascii="Arial" w:hAnsi="Arial" w:cs="Arial"/>
          <w:sz w:val="20"/>
          <w:szCs w:val="20"/>
        </w:rPr>
        <w:t xml:space="preserve"> pháp lý; các quy</w:t>
      </w:r>
      <w:r w:rsidRPr="00277E90">
        <w:rPr>
          <w:rFonts w:ascii="Arial" w:hAnsi="Arial" w:cs="Arial"/>
          <w:sz w:val="20"/>
          <w:szCs w:val="20"/>
        </w:rPr>
        <w:t>ề</w:t>
      </w:r>
      <w:r w:rsidRPr="00277E90">
        <w:rPr>
          <w:rFonts w:ascii="Arial" w:hAnsi="Arial" w:cs="Arial"/>
          <w:sz w:val="20"/>
          <w:szCs w:val="20"/>
        </w:rPr>
        <w:t>n xác l</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heo văn b</w:t>
      </w:r>
      <w:r w:rsidRPr="00277E90">
        <w:rPr>
          <w:rFonts w:ascii="Arial" w:hAnsi="Arial" w:cs="Arial"/>
          <w:sz w:val="20"/>
          <w:szCs w:val="20"/>
        </w:rPr>
        <w:t>ằ</w:t>
      </w:r>
      <w:r w:rsidRPr="00277E90">
        <w:rPr>
          <w:rFonts w:ascii="Arial" w:hAnsi="Arial" w:cs="Arial"/>
          <w:sz w:val="20"/>
          <w:szCs w:val="20"/>
        </w:rPr>
        <w:t>ng b</w:t>
      </w:r>
      <w:r w:rsidRPr="00277E90">
        <w:rPr>
          <w:rFonts w:ascii="Arial" w:hAnsi="Arial" w:cs="Arial"/>
          <w:sz w:val="20"/>
          <w:szCs w:val="20"/>
        </w:rPr>
        <w:t>ả</w:t>
      </w:r>
      <w:r w:rsidRPr="00277E90">
        <w:rPr>
          <w:rFonts w:ascii="Arial" w:hAnsi="Arial" w:cs="Arial"/>
          <w:sz w:val="20"/>
          <w:szCs w:val="20"/>
        </w:rPr>
        <w:t>o h</w:t>
      </w:r>
      <w:r w:rsidRPr="00277E90">
        <w:rPr>
          <w:rFonts w:ascii="Arial" w:hAnsi="Arial" w:cs="Arial"/>
          <w:sz w:val="20"/>
          <w:szCs w:val="20"/>
        </w:rPr>
        <w:t>ộ</w:t>
      </w:r>
      <w:r w:rsidRPr="00277E90">
        <w:rPr>
          <w:rFonts w:ascii="Arial" w:hAnsi="Arial" w:cs="Arial"/>
          <w:sz w:val="20"/>
          <w:szCs w:val="20"/>
        </w:rPr>
        <w:t>, gi</w:t>
      </w:r>
      <w:r w:rsidRPr="00277E90">
        <w:rPr>
          <w:rFonts w:ascii="Arial" w:hAnsi="Arial" w:cs="Arial"/>
          <w:sz w:val="20"/>
          <w:szCs w:val="20"/>
        </w:rPr>
        <w:t>ấ</w:t>
      </w:r>
      <w:r w:rsidRPr="00277E90">
        <w:rPr>
          <w:rFonts w:ascii="Arial" w:hAnsi="Arial" w:cs="Arial"/>
          <w:sz w:val="20"/>
          <w:szCs w:val="20"/>
        </w:rPr>
        <w:t>y phép và văn b</w:t>
      </w:r>
      <w:r w:rsidRPr="00277E90">
        <w:rPr>
          <w:rFonts w:ascii="Arial" w:hAnsi="Arial" w:cs="Arial"/>
          <w:sz w:val="20"/>
          <w:szCs w:val="20"/>
        </w:rPr>
        <w:t>ả</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giao quy</w:t>
      </w:r>
      <w:r w:rsidRPr="00277E90">
        <w:rPr>
          <w:rFonts w:ascii="Arial" w:hAnsi="Arial" w:cs="Arial"/>
          <w:sz w:val="20"/>
          <w:szCs w:val="20"/>
        </w:rPr>
        <w:t>ề</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tài s</w:t>
      </w:r>
      <w:r w:rsidRPr="00277E90">
        <w:rPr>
          <w:rFonts w:ascii="Arial" w:hAnsi="Arial" w:cs="Arial"/>
          <w:sz w:val="20"/>
          <w:szCs w:val="20"/>
        </w:rPr>
        <w:t>ả</w:t>
      </w:r>
      <w:r w:rsidRPr="00277E90">
        <w:rPr>
          <w:rFonts w:ascii="Arial" w:hAnsi="Arial" w:cs="Arial"/>
          <w:sz w:val="20"/>
          <w:szCs w:val="20"/>
        </w:rPr>
        <w:t>n vô hình; ph</w:t>
      </w:r>
      <w:r w:rsidRPr="00277E90">
        <w:rPr>
          <w:rFonts w:ascii="Arial" w:hAnsi="Arial" w:cs="Arial"/>
          <w:sz w:val="20"/>
          <w:szCs w:val="20"/>
        </w:rPr>
        <w:t>ạ</w:t>
      </w:r>
      <w:r w:rsidRPr="00277E90">
        <w:rPr>
          <w:rFonts w:ascii="Arial" w:hAnsi="Arial" w:cs="Arial"/>
          <w:sz w:val="20"/>
          <w:szCs w:val="20"/>
        </w:rPr>
        <w:t>m vi đ</w:t>
      </w:r>
      <w:r w:rsidRPr="00277E90">
        <w:rPr>
          <w:rFonts w:ascii="Arial" w:hAnsi="Arial" w:cs="Arial"/>
          <w:sz w:val="20"/>
          <w:szCs w:val="20"/>
        </w:rPr>
        <w:t>ị</w:t>
      </w:r>
      <w:r w:rsidRPr="00277E90">
        <w:rPr>
          <w:rFonts w:ascii="Arial" w:hAnsi="Arial" w:cs="Arial"/>
          <w:sz w:val="20"/>
          <w:szCs w:val="20"/>
        </w:rPr>
        <w:t>a lý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quy</w:t>
      </w:r>
      <w:r w:rsidRPr="00277E90">
        <w:rPr>
          <w:rFonts w:ascii="Arial" w:hAnsi="Arial" w:cs="Arial"/>
          <w:sz w:val="20"/>
          <w:szCs w:val="20"/>
        </w:rPr>
        <w:t>ề</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tài s</w:t>
      </w:r>
      <w:r w:rsidRPr="00277E90">
        <w:rPr>
          <w:rFonts w:ascii="Arial" w:hAnsi="Arial" w:cs="Arial"/>
          <w:sz w:val="20"/>
          <w:szCs w:val="20"/>
        </w:rPr>
        <w:t>ả</w:t>
      </w:r>
      <w:r w:rsidRPr="00277E90">
        <w:rPr>
          <w:rFonts w:ascii="Arial" w:hAnsi="Arial" w:cs="Arial"/>
          <w:sz w:val="20"/>
          <w:szCs w:val="20"/>
        </w:rPr>
        <w:t>n vô hình; vòng đ</w:t>
      </w:r>
      <w:r w:rsidRPr="00277E90">
        <w:rPr>
          <w:rFonts w:ascii="Arial" w:hAnsi="Arial" w:cs="Arial"/>
          <w:sz w:val="20"/>
          <w:szCs w:val="20"/>
        </w:rPr>
        <w:t>ờ</w:t>
      </w:r>
      <w:r w:rsidRPr="00277E90">
        <w:rPr>
          <w:rFonts w:ascii="Arial" w:hAnsi="Arial" w:cs="Arial"/>
          <w:sz w:val="20"/>
          <w:szCs w:val="20"/>
        </w:rPr>
        <w:t>i; giai đo</w:t>
      </w:r>
      <w:r w:rsidRPr="00277E90">
        <w:rPr>
          <w:rFonts w:ascii="Arial" w:hAnsi="Arial" w:cs="Arial"/>
          <w:sz w:val="20"/>
          <w:szCs w:val="20"/>
        </w:rPr>
        <w:t>ạ</w:t>
      </w:r>
      <w:r w:rsidRPr="00277E90">
        <w:rPr>
          <w:rFonts w:ascii="Arial" w:hAnsi="Arial" w:cs="Arial"/>
          <w:sz w:val="20"/>
          <w:szCs w:val="20"/>
        </w:rPr>
        <w:t>n phát tri</w:t>
      </w:r>
      <w:r w:rsidRPr="00277E90">
        <w:rPr>
          <w:rFonts w:ascii="Arial" w:hAnsi="Arial" w:cs="Arial"/>
          <w:sz w:val="20"/>
          <w:szCs w:val="20"/>
        </w:rPr>
        <w:t>ể</w:t>
      </w:r>
      <w:r w:rsidRPr="00277E90">
        <w:rPr>
          <w:rFonts w:ascii="Arial" w:hAnsi="Arial" w:cs="Arial"/>
          <w:sz w:val="20"/>
          <w:szCs w:val="20"/>
        </w:rPr>
        <w:t>n; quy</w:t>
      </w:r>
      <w:r w:rsidRPr="00277E90">
        <w:rPr>
          <w:rFonts w:ascii="Arial" w:hAnsi="Arial" w:cs="Arial"/>
          <w:sz w:val="20"/>
          <w:szCs w:val="20"/>
        </w:rPr>
        <w:t>ề</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tăng cư</w:t>
      </w:r>
      <w:r w:rsidRPr="00277E90">
        <w:rPr>
          <w:rFonts w:ascii="Arial" w:hAnsi="Arial" w:cs="Arial"/>
          <w:sz w:val="20"/>
          <w:szCs w:val="20"/>
        </w:rPr>
        <w:t>ờ</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và c</w:t>
      </w:r>
      <w:r w:rsidRPr="00277E90">
        <w:rPr>
          <w:rFonts w:ascii="Arial" w:hAnsi="Arial" w:cs="Arial"/>
          <w:sz w:val="20"/>
          <w:szCs w:val="20"/>
        </w:rPr>
        <w:t>ậ</w:t>
      </w:r>
      <w:r w:rsidRPr="00277E90">
        <w:rPr>
          <w:rFonts w:ascii="Arial" w:hAnsi="Arial" w:cs="Arial"/>
          <w:sz w:val="20"/>
          <w:szCs w:val="20"/>
        </w:rPr>
        <w:t>p nh</w:t>
      </w:r>
      <w:r w:rsidRPr="00277E90">
        <w:rPr>
          <w:rFonts w:ascii="Arial" w:hAnsi="Arial" w:cs="Arial"/>
          <w:sz w:val="20"/>
          <w:szCs w:val="20"/>
        </w:rPr>
        <w:t>ậ</w:t>
      </w:r>
      <w:r w:rsidRPr="00277E90">
        <w:rPr>
          <w:rFonts w:ascii="Arial" w:hAnsi="Arial" w:cs="Arial"/>
          <w:sz w:val="20"/>
          <w:szCs w:val="20"/>
        </w:rPr>
        <w:t>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tài s</w:t>
      </w:r>
      <w:r w:rsidRPr="00277E90">
        <w:rPr>
          <w:rFonts w:ascii="Arial" w:hAnsi="Arial" w:cs="Arial"/>
          <w:sz w:val="20"/>
          <w:szCs w:val="20"/>
        </w:rPr>
        <w:t>ả</w:t>
      </w:r>
      <w:r w:rsidRPr="00277E90">
        <w:rPr>
          <w:rFonts w:ascii="Arial" w:hAnsi="Arial" w:cs="Arial"/>
          <w:sz w:val="20"/>
          <w:szCs w:val="20"/>
        </w:rPr>
        <w:t>n vô hình; m</w:t>
      </w:r>
      <w:r w:rsidRPr="00277E90">
        <w:rPr>
          <w:rFonts w:ascii="Arial" w:hAnsi="Arial" w:cs="Arial"/>
          <w:sz w:val="20"/>
          <w:szCs w:val="20"/>
        </w:rPr>
        <w:t>ứ</w:t>
      </w:r>
      <w:r w:rsidRPr="00277E90">
        <w:rPr>
          <w:rFonts w:ascii="Arial" w:hAnsi="Arial" w:cs="Arial"/>
          <w:sz w:val="20"/>
          <w:szCs w:val="20"/>
        </w:rPr>
        <w:t>c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d</w:t>
      </w:r>
      <w:r w:rsidRPr="00277E90">
        <w:rPr>
          <w:rFonts w:ascii="Arial" w:hAnsi="Arial" w:cs="Arial"/>
          <w:sz w:val="20"/>
          <w:szCs w:val="20"/>
        </w:rPr>
        <w:t>ự</w:t>
      </w:r>
      <w:r w:rsidRPr="00277E90">
        <w:rPr>
          <w:rFonts w:ascii="Arial" w:hAnsi="Arial" w:cs="Arial"/>
          <w:sz w:val="20"/>
          <w:szCs w:val="20"/>
        </w:rPr>
        <w:t xml:space="preserve"> ki</w:t>
      </w:r>
      <w:r w:rsidRPr="00277E90">
        <w:rPr>
          <w:rFonts w:ascii="Arial" w:hAnsi="Arial" w:cs="Arial"/>
          <w:sz w:val="20"/>
          <w:szCs w:val="20"/>
        </w:rPr>
        <w:t>ế</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tài s</w:t>
      </w:r>
      <w:r w:rsidRPr="00277E90">
        <w:rPr>
          <w:rFonts w:ascii="Arial" w:hAnsi="Arial" w:cs="Arial"/>
          <w:sz w:val="20"/>
          <w:szCs w:val="20"/>
        </w:rPr>
        <w:t>ả</w:t>
      </w:r>
      <w:r w:rsidRPr="00277E90">
        <w:rPr>
          <w:rFonts w:ascii="Arial" w:hAnsi="Arial" w:cs="Arial"/>
          <w:sz w:val="20"/>
          <w:szCs w:val="20"/>
        </w:rPr>
        <w:t>n vô hình;</w:t>
      </w:r>
    </w:p>
    <w:p w14:paraId="1B5439E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Phân tích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tài s</w:t>
      </w:r>
      <w:r w:rsidRPr="00277E90">
        <w:rPr>
          <w:rFonts w:ascii="Arial" w:hAnsi="Arial" w:cs="Arial"/>
          <w:sz w:val="20"/>
          <w:szCs w:val="20"/>
        </w:rPr>
        <w:t>ả</w:t>
      </w:r>
      <w:r w:rsidRPr="00277E90">
        <w:rPr>
          <w:rFonts w:ascii="Arial" w:hAnsi="Arial" w:cs="Arial"/>
          <w:sz w:val="20"/>
          <w:szCs w:val="20"/>
        </w:rPr>
        <w:t>n vô hình bao g</w:t>
      </w:r>
      <w:r w:rsidRPr="00277E90">
        <w:rPr>
          <w:rFonts w:ascii="Arial" w:hAnsi="Arial" w:cs="Arial"/>
          <w:sz w:val="20"/>
          <w:szCs w:val="20"/>
        </w:rPr>
        <w:t>ồ</w:t>
      </w:r>
      <w:r w:rsidRPr="00277E90">
        <w:rPr>
          <w:rFonts w:ascii="Arial" w:hAnsi="Arial" w:cs="Arial"/>
          <w:sz w:val="20"/>
          <w:szCs w:val="20"/>
        </w:rPr>
        <w:t>m các n</w:t>
      </w:r>
      <w:r w:rsidRPr="00277E90">
        <w:rPr>
          <w:rFonts w:ascii="Arial" w:hAnsi="Arial" w:cs="Arial"/>
          <w:sz w:val="20"/>
          <w:szCs w:val="20"/>
        </w:rPr>
        <w:t>ộ</w:t>
      </w:r>
      <w:r w:rsidRPr="00277E90">
        <w:rPr>
          <w:rFonts w:ascii="Arial" w:hAnsi="Arial" w:cs="Arial"/>
          <w:sz w:val="20"/>
          <w:szCs w:val="20"/>
        </w:rPr>
        <w:t>i dung xác đ</w:t>
      </w:r>
      <w:r w:rsidRPr="00277E90">
        <w:rPr>
          <w:rFonts w:ascii="Arial" w:hAnsi="Arial" w:cs="Arial"/>
          <w:sz w:val="20"/>
          <w:szCs w:val="20"/>
        </w:rPr>
        <w:t>ị</w:t>
      </w:r>
      <w:r w:rsidRPr="00277E90">
        <w:rPr>
          <w:rFonts w:ascii="Arial" w:hAnsi="Arial" w:cs="Arial"/>
          <w:sz w:val="20"/>
          <w:szCs w:val="20"/>
        </w:rPr>
        <w:t>nh tài s</w:t>
      </w:r>
      <w:r w:rsidRPr="00277E90">
        <w:rPr>
          <w:rFonts w:ascii="Arial" w:hAnsi="Arial" w:cs="Arial"/>
          <w:sz w:val="20"/>
          <w:szCs w:val="20"/>
        </w:rPr>
        <w:t>ả</w:t>
      </w:r>
      <w:r w:rsidRPr="00277E90">
        <w:rPr>
          <w:rFonts w:ascii="Arial" w:hAnsi="Arial" w:cs="Arial"/>
          <w:sz w:val="20"/>
          <w:szCs w:val="20"/>
        </w:rPr>
        <w:t>n vô hình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ho</w:t>
      </w:r>
      <w:r w:rsidRPr="00277E90">
        <w:rPr>
          <w:rFonts w:ascii="Arial" w:hAnsi="Arial" w:cs="Arial"/>
          <w:sz w:val="20"/>
          <w:szCs w:val="20"/>
        </w:rPr>
        <w:t>ặ</w:t>
      </w:r>
      <w:r w:rsidRPr="00277E90">
        <w:rPr>
          <w:rFonts w:ascii="Arial" w:hAnsi="Arial" w:cs="Arial"/>
          <w:sz w:val="20"/>
          <w:szCs w:val="20"/>
        </w:rPr>
        <w:t>c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trong giao d</w:t>
      </w:r>
      <w:r w:rsidRPr="00277E90">
        <w:rPr>
          <w:rFonts w:ascii="Arial" w:hAnsi="Arial" w:cs="Arial"/>
          <w:sz w:val="20"/>
          <w:szCs w:val="20"/>
        </w:rPr>
        <w:t>ị</w:t>
      </w:r>
      <w:r w:rsidRPr="00277E90">
        <w:rPr>
          <w:rFonts w:ascii="Arial" w:hAnsi="Arial" w:cs="Arial"/>
          <w:sz w:val="20"/>
          <w:szCs w:val="20"/>
        </w:rPr>
        <w:t>ch và nh</w:t>
      </w:r>
      <w:r w:rsidRPr="00277E90">
        <w:rPr>
          <w:rFonts w:ascii="Arial" w:hAnsi="Arial" w:cs="Arial"/>
          <w:sz w:val="20"/>
          <w:szCs w:val="20"/>
        </w:rPr>
        <w:t>ữ</w:t>
      </w:r>
      <w:r w:rsidRPr="00277E90">
        <w:rPr>
          <w:rFonts w:ascii="Arial" w:hAnsi="Arial" w:cs="Arial"/>
          <w:sz w:val="20"/>
          <w:szCs w:val="20"/>
        </w:rPr>
        <w:t>ng r</w:t>
      </w:r>
      <w:r w:rsidRPr="00277E90">
        <w:rPr>
          <w:rFonts w:ascii="Arial" w:hAnsi="Arial" w:cs="Arial"/>
          <w:sz w:val="20"/>
          <w:szCs w:val="20"/>
        </w:rPr>
        <w:t>ủ</w:t>
      </w:r>
      <w:r w:rsidRPr="00277E90">
        <w:rPr>
          <w:rFonts w:ascii="Arial" w:hAnsi="Arial" w:cs="Arial"/>
          <w:sz w:val="20"/>
          <w:szCs w:val="20"/>
        </w:rPr>
        <w:t>i ro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kinh t</w:t>
      </w:r>
      <w:r w:rsidRPr="00277E90">
        <w:rPr>
          <w:rFonts w:ascii="Arial" w:hAnsi="Arial" w:cs="Arial"/>
          <w:sz w:val="20"/>
          <w:szCs w:val="20"/>
        </w:rPr>
        <w:t>ế</w:t>
      </w:r>
      <w:r w:rsidRPr="00277E90">
        <w:rPr>
          <w:rFonts w:ascii="Arial" w:hAnsi="Arial" w:cs="Arial"/>
          <w:sz w:val="20"/>
          <w:szCs w:val="20"/>
        </w:rPr>
        <w:t xml:space="preserve"> liên quan đ</w:t>
      </w:r>
      <w:r w:rsidRPr="00277E90">
        <w:rPr>
          <w:rFonts w:ascii="Arial" w:hAnsi="Arial" w:cs="Arial"/>
          <w:sz w:val="20"/>
          <w:szCs w:val="20"/>
        </w:rPr>
        <w:t>ế</w:t>
      </w:r>
      <w:r w:rsidRPr="00277E90">
        <w:rPr>
          <w:rFonts w:ascii="Arial" w:hAnsi="Arial" w:cs="Arial"/>
          <w:sz w:val="20"/>
          <w:szCs w:val="20"/>
        </w:rPr>
        <w:t>n 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v</w:t>
      </w:r>
      <w:r w:rsidRPr="00277E90">
        <w:rPr>
          <w:rFonts w:ascii="Arial" w:hAnsi="Arial" w:cs="Arial"/>
          <w:sz w:val="20"/>
          <w:szCs w:val="20"/>
        </w:rPr>
        <w:t>ệ</w:t>
      </w:r>
      <w:r w:rsidRPr="00277E90">
        <w:rPr>
          <w:rFonts w:ascii="Arial" w:hAnsi="Arial" w:cs="Arial"/>
          <w:sz w:val="20"/>
          <w:szCs w:val="20"/>
        </w:rPr>
        <w:t xml:space="preserve"> và k</w:t>
      </w:r>
      <w:r w:rsidRPr="00277E90">
        <w:rPr>
          <w:rFonts w:ascii="Arial" w:hAnsi="Arial" w:cs="Arial"/>
          <w:sz w:val="20"/>
          <w:szCs w:val="20"/>
        </w:rPr>
        <w:t>hai thác tài s</w:t>
      </w:r>
      <w:r w:rsidRPr="00277E90">
        <w:rPr>
          <w:rFonts w:ascii="Arial" w:hAnsi="Arial" w:cs="Arial"/>
          <w:sz w:val="20"/>
          <w:szCs w:val="20"/>
        </w:rPr>
        <w:t>ả</w:t>
      </w:r>
      <w:r w:rsidRPr="00277E90">
        <w:rPr>
          <w:rFonts w:ascii="Arial" w:hAnsi="Arial" w:cs="Arial"/>
          <w:sz w:val="20"/>
          <w:szCs w:val="20"/>
        </w:rPr>
        <w:t>n vô hình; xác đ</w:t>
      </w:r>
      <w:r w:rsidRPr="00277E90">
        <w:rPr>
          <w:rFonts w:ascii="Arial" w:hAnsi="Arial" w:cs="Arial"/>
          <w:sz w:val="20"/>
          <w:szCs w:val="20"/>
        </w:rPr>
        <w:t>ị</w:t>
      </w:r>
      <w:r w:rsidRPr="00277E90">
        <w:rPr>
          <w:rFonts w:ascii="Arial" w:hAnsi="Arial" w:cs="Arial"/>
          <w:sz w:val="20"/>
          <w:szCs w:val="20"/>
        </w:rPr>
        <w:t>nh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như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pháp lý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tài s</w:t>
      </w:r>
      <w:r w:rsidRPr="00277E90">
        <w:rPr>
          <w:rFonts w:ascii="Arial" w:hAnsi="Arial" w:cs="Arial"/>
          <w:sz w:val="20"/>
          <w:szCs w:val="20"/>
        </w:rPr>
        <w:t>ả</w:t>
      </w:r>
      <w:r w:rsidRPr="00277E90">
        <w:rPr>
          <w:rFonts w:ascii="Arial" w:hAnsi="Arial" w:cs="Arial"/>
          <w:sz w:val="20"/>
          <w:szCs w:val="20"/>
        </w:rPr>
        <w:t>n vô hình, các đi</w:t>
      </w:r>
      <w:r w:rsidRPr="00277E90">
        <w:rPr>
          <w:rFonts w:ascii="Arial" w:hAnsi="Arial" w:cs="Arial"/>
          <w:sz w:val="20"/>
          <w:szCs w:val="20"/>
        </w:rPr>
        <w:t>ề</w:t>
      </w:r>
      <w:r w:rsidRPr="00277E90">
        <w:rPr>
          <w:rFonts w:ascii="Arial" w:hAnsi="Arial" w:cs="Arial"/>
          <w:sz w:val="20"/>
          <w:szCs w:val="20"/>
        </w:rPr>
        <w:t>u kho</w:t>
      </w:r>
      <w:r w:rsidRPr="00277E90">
        <w:rPr>
          <w:rFonts w:ascii="Arial" w:hAnsi="Arial" w:cs="Arial"/>
          <w:sz w:val="20"/>
          <w:szCs w:val="20"/>
        </w:rPr>
        <w:t>ả</w:t>
      </w:r>
      <w:r w:rsidRPr="00277E90">
        <w:rPr>
          <w:rFonts w:ascii="Arial" w:hAnsi="Arial" w:cs="Arial"/>
          <w:sz w:val="20"/>
          <w:szCs w:val="20"/>
        </w:rPr>
        <w:t>n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pháp lý, đăng ký,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gi</w:t>
      </w:r>
      <w:r w:rsidRPr="00277E90">
        <w:rPr>
          <w:rFonts w:ascii="Arial" w:hAnsi="Arial" w:cs="Arial"/>
          <w:sz w:val="20"/>
          <w:szCs w:val="20"/>
        </w:rPr>
        <w:t>ấ</w:t>
      </w:r>
      <w:r w:rsidRPr="00277E90">
        <w:rPr>
          <w:rFonts w:ascii="Arial" w:hAnsi="Arial" w:cs="Arial"/>
          <w:sz w:val="20"/>
          <w:szCs w:val="20"/>
        </w:rPr>
        <w:t>y phép và các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liên quan, các r</w:t>
      </w:r>
      <w:r w:rsidRPr="00277E90">
        <w:rPr>
          <w:rFonts w:ascii="Arial" w:hAnsi="Arial" w:cs="Arial"/>
          <w:sz w:val="20"/>
          <w:szCs w:val="20"/>
        </w:rPr>
        <w:t>ủ</w:t>
      </w:r>
      <w:r w:rsidRPr="00277E90">
        <w:rPr>
          <w:rFonts w:ascii="Arial" w:hAnsi="Arial" w:cs="Arial"/>
          <w:sz w:val="20"/>
          <w:szCs w:val="20"/>
        </w:rPr>
        <w:t>i ro kèm theo; xác đ</w:t>
      </w:r>
      <w:r w:rsidRPr="00277E90">
        <w:rPr>
          <w:rFonts w:ascii="Arial" w:hAnsi="Arial" w:cs="Arial"/>
          <w:sz w:val="20"/>
          <w:szCs w:val="20"/>
        </w:rPr>
        <w:t>ị</w:t>
      </w:r>
      <w:r w:rsidRPr="00277E90">
        <w:rPr>
          <w:rFonts w:ascii="Arial" w:hAnsi="Arial" w:cs="Arial"/>
          <w:sz w:val="20"/>
          <w:szCs w:val="20"/>
        </w:rPr>
        <w:t>nh bên t</w:t>
      </w:r>
      <w:r w:rsidRPr="00277E90">
        <w:rPr>
          <w:rFonts w:ascii="Arial" w:hAnsi="Arial" w:cs="Arial"/>
          <w:sz w:val="20"/>
          <w:szCs w:val="20"/>
        </w:rPr>
        <w: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khai thác,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liên quan đ</w:t>
      </w:r>
      <w:r w:rsidRPr="00277E90">
        <w:rPr>
          <w:rFonts w:ascii="Arial" w:hAnsi="Arial" w:cs="Arial"/>
          <w:sz w:val="20"/>
          <w:szCs w:val="20"/>
        </w:rPr>
        <w:t>ế</w:t>
      </w:r>
      <w:r w:rsidRPr="00277E90">
        <w:rPr>
          <w:rFonts w:ascii="Arial" w:hAnsi="Arial" w:cs="Arial"/>
          <w:sz w:val="20"/>
          <w:szCs w:val="20"/>
        </w:rPr>
        <w:t>n 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h</w:t>
      </w:r>
      <w:r w:rsidRPr="00277E90">
        <w:rPr>
          <w:rFonts w:ascii="Arial" w:hAnsi="Arial" w:cs="Arial"/>
          <w:sz w:val="20"/>
          <w:szCs w:val="20"/>
        </w:rPr>
        <w:t>ộ</w:t>
      </w:r>
      <w:r w:rsidRPr="00277E90">
        <w:rPr>
          <w:rFonts w:ascii="Arial" w:hAnsi="Arial" w:cs="Arial"/>
          <w:sz w:val="20"/>
          <w:szCs w:val="20"/>
        </w:rPr>
        <w:t xml:space="preserve"> và khai thác tài s</w:t>
      </w:r>
      <w:r w:rsidRPr="00277E90">
        <w:rPr>
          <w:rFonts w:ascii="Arial" w:hAnsi="Arial" w:cs="Arial"/>
          <w:sz w:val="20"/>
          <w:szCs w:val="20"/>
        </w:rPr>
        <w:t>ả</w:t>
      </w:r>
      <w:r w:rsidRPr="00277E90">
        <w:rPr>
          <w:rFonts w:ascii="Arial" w:hAnsi="Arial" w:cs="Arial"/>
          <w:sz w:val="20"/>
          <w:szCs w:val="20"/>
        </w:rPr>
        <w:t>n vô hình; xác đ</w:t>
      </w:r>
      <w:r w:rsidRPr="00277E90">
        <w:rPr>
          <w:rFonts w:ascii="Arial" w:hAnsi="Arial" w:cs="Arial"/>
          <w:sz w:val="20"/>
          <w:szCs w:val="20"/>
        </w:rPr>
        <w:t>ị</w:t>
      </w:r>
      <w:r w:rsidRPr="00277E90">
        <w:rPr>
          <w:rFonts w:ascii="Arial" w:hAnsi="Arial" w:cs="Arial"/>
          <w:sz w:val="20"/>
          <w:szCs w:val="20"/>
        </w:rPr>
        <w:t>nh các đi</w:t>
      </w:r>
      <w:r w:rsidRPr="00277E90">
        <w:rPr>
          <w:rFonts w:ascii="Arial" w:hAnsi="Arial" w:cs="Arial"/>
          <w:sz w:val="20"/>
          <w:szCs w:val="20"/>
        </w:rPr>
        <w:t>ề</w:t>
      </w:r>
      <w:r w:rsidRPr="00277E90">
        <w:rPr>
          <w:rFonts w:ascii="Arial" w:hAnsi="Arial" w:cs="Arial"/>
          <w:sz w:val="20"/>
          <w:szCs w:val="20"/>
        </w:rPr>
        <w:t>u kho</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và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 xác đ</w:t>
      </w:r>
      <w:r w:rsidRPr="00277E90">
        <w:rPr>
          <w:rFonts w:ascii="Arial" w:hAnsi="Arial" w:cs="Arial"/>
          <w:sz w:val="20"/>
          <w:szCs w:val="20"/>
        </w:rPr>
        <w:t>ị</w:t>
      </w:r>
      <w:r w:rsidRPr="00277E90">
        <w:rPr>
          <w:rFonts w:ascii="Arial" w:hAnsi="Arial" w:cs="Arial"/>
          <w:sz w:val="20"/>
          <w:szCs w:val="20"/>
        </w:rPr>
        <w:t>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liên quan đ</w:t>
      </w:r>
      <w:r w:rsidRPr="00277E90">
        <w:rPr>
          <w:rFonts w:ascii="Arial" w:hAnsi="Arial" w:cs="Arial"/>
          <w:sz w:val="20"/>
          <w:szCs w:val="20"/>
        </w:rPr>
        <w:t>ế</w:t>
      </w:r>
      <w:r w:rsidRPr="00277E90">
        <w:rPr>
          <w:rFonts w:ascii="Arial" w:hAnsi="Arial" w:cs="Arial"/>
          <w:sz w:val="20"/>
          <w:szCs w:val="20"/>
        </w:rPr>
        <w:t>n 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h</w:t>
      </w:r>
      <w:r w:rsidRPr="00277E90">
        <w:rPr>
          <w:rFonts w:ascii="Arial" w:hAnsi="Arial" w:cs="Arial"/>
          <w:sz w:val="20"/>
          <w:szCs w:val="20"/>
        </w:rPr>
        <w:t>ộ</w:t>
      </w:r>
      <w:r w:rsidRPr="00277E90">
        <w:rPr>
          <w:rFonts w:ascii="Arial" w:hAnsi="Arial" w:cs="Arial"/>
          <w:sz w:val="20"/>
          <w:szCs w:val="20"/>
        </w:rPr>
        <w:t xml:space="preserve"> và khai thác tài s</w:t>
      </w:r>
      <w:r w:rsidRPr="00277E90">
        <w:rPr>
          <w:rFonts w:ascii="Arial" w:hAnsi="Arial" w:cs="Arial"/>
          <w:sz w:val="20"/>
          <w:szCs w:val="20"/>
        </w:rPr>
        <w:t>ả</w:t>
      </w:r>
      <w:r w:rsidRPr="00277E90">
        <w:rPr>
          <w:rFonts w:ascii="Arial" w:hAnsi="Arial" w:cs="Arial"/>
          <w:sz w:val="20"/>
          <w:szCs w:val="20"/>
        </w:rPr>
        <w:t>n vô hình khi xem xét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pháp lý c</w:t>
      </w:r>
      <w:r w:rsidRPr="00277E90">
        <w:rPr>
          <w:rFonts w:ascii="Arial" w:hAnsi="Arial" w:cs="Arial"/>
          <w:sz w:val="20"/>
          <w:szCs w:val="20"/>
        </w:rPr>
        <w:t>ủ</w:t>
      </w:r>
      <w:r w:rsidRPr="00277E90">
        <w:rPr>
          <w:rFonts w:ascii="Arial" w:hAnsi="Arial" w:cs="Arial"/>
          <w:sz w:val="20"/>
          <w:szCs w:val="20"/>
        </w:rPr>
        <w:t>a tài s</w:t>
      </w:r>
      <w:r w:rsidRPr="00277E90">
        <w:rPr>
          <w:rFonts w:ascii="Arial" w:hAnsi="Arial" w:cs="Arial"/>
          <w:sz w:val="20"/>
          <w:szCs w:val="20"/>
        </w:rPr>
        <w:t>ả</w:t>
      </w:r>
      <w:r w:rsidRPr="00277E90">
        <w:rPr>
          <w:rFonts w:ascii="Arial" w:hAnsi="Arial" w:cs="Arial"/>
          <w:sz w:val="20"/>
          <w:szCs w:val="20"/>
        </w:rPr>
        <w:t>n vô hình và các m</w:t>
      </w:r>
      <w:r w:rsidRPr="00277E90">
        <w:rPr>
          <w:rFonts w:ascii="Arial" w:hAnsi="Arial" w:cs="Arial"/>
          <w:sz w:val="20"/>
          <w:szCs w:val="20"/>
        </w:rPr>
        <w:t>ố</w:t>
      </w:r>
      <w:r w:rsidRPr="00277E90">
        <w:rPr>
          <w:rFonts w:ascii="Arial" w:hAnsi="Arial" w:cs="Arial"/>
          <w:sz w:val="20"/>
          <w:szCs w:val="20"/>
        </w:rPr>
        <w:t>i quan h</w:t>
      </w:r>
      <w:r w:rsidRPr="00277E90">
        <w:rPr>
          <w:rFonts w:ascii="Arial" w:hAnsi="Arial" w:cs="Arial"/>
          <w:sz w:val="20"/>
          <w:szCs w:val="20"/>
        </w:rPr>
        <w:t>ệ</w:t>
      </w:r>
      <w:r w:rsidRPr="00277E90">
        <w:rPr>
          <w:rFonts w:ascii="Arial" w:hAnsi="Arial" w:cs="Arial"/>
          <w:sz w:val="20"/>
          <w:szCs w:val="20"/>
        </w:rPr>
        <w:t>, các quy</w:t>
      </w:r>
      <w:r w:rsidRPr="00277E90">
        <w:rPr>
          <w:rFonts w:ascii="Arial" w:hAnsi="Arial" w:cs="Arial"/>
          <w:sz w:val="20"/>
          <w:szCs w:val="20"/>
        </w:rPr>
        <w:t>ề</w:t>
      </w:r>
      <w:r w:rsidRPr="00277E90">
        <w:rPr>
          <w:rFonts w:ascii="Arial" w:hAnsi="Arial" w:cs="Arial"/>
          <w:sz w:val="20"/>
          <w:szCs w:val="20"/>
        </w:rPr>
        <w:t>n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có liên quan, quá trình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 và xác đ</w:t>
      </w:r>
      <w:r w:rsidRPr="00277E90">
        <w:rPr>
          <w:rFonts w:ascii="Arial" w:hAnsi="Arial" w:cs="Arial"/>
          <w:sz w:val="20"/>
          <w:szCs w:val="20"/>
        </w:rPr>
        <w:t>ị</w:t>
      </w:r>
      <w:r w:rsidRPr="00277E90">
        <w:rPr>
          <w:rFonts w:ascii="Arial" w:hAnsi="Arial" w:cs="Arial"/>
          <w:sz w:val="20"/>
          <w:szCs w:val="20"/>
        </w:rPr>
        <w:t>nh giá c</w:t>
      </w:r>
      <w:r w:rsidRPr="00277E90">
        <w:rPr>
          <w:rFonts w:ascii="Arial" w:hAnsi="Arial" w:cs="Arial"/>
          <w:sz w:val="20"/>
          <w:szCs w:val="20"/>
        </w:rPr>
        <w:t>ủ</w:t>
      </w:r>
      <w:r w:rsidRPr="00277E90">
        <w:rPr>
          <w:rFonts w:ascii="Arial" w:hAnsi="Arial" w:cs="Arial"/>
          <w:sz w:val="20"/>
          <w:szCs w:val="20"/>
        </w:rPr>
        <w:t>a gia</w:t>
      </w:r>
      <w:r w:rsidRPr="00277E90">
        <w:rPr>
          <w:rFonts w:ascii="Arial" w:hAnsi="Arial" w:cs="Arial"/>
          <w:sz w:val="20"/>
          <w:szCs w:val="20"/>
        </w:rPr>
        <w:t>o d</w:t>
      </w:r>
      <w:r w:rsidRPr="00277E90">
        <w:rPr>
          <w:rFonts w:ascii="Arial" w:hAnsi="Arial" w:cs="Arial"/>
          <w:sz w:val="20"/>
          <w:szCs w:val="20"/>
        </w:rPr>
        <w:t>ị</w:t>
      </w:r>
      <w:r w:rsidRPr="00277E90">
        <w:rPr>
          <w:rFonts w:ascii="Arial" w:hAnsi="Arial" w:cs="Arial"/>
          <w:sz w:val="20"/>
          <w:szCs w:val="20"/>
        </w:rPr>
        <w:t>ch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đóng góp, ch</w:t>
      </w:r>
      <w:r w:rsidRPr="00277E90">
        <w:rPr>
          <w:rFonts w:ascii="Arial" w:hAnsi="Arial" w:cs="Arial"/>
          <w:sz w:val="20"/>
          <w:szCs w:val="20"/>
        </w:rPr>
        <w:t>ứ</w:t>
      </w:r>
      <w:r w:rsidRPr="00277E90">
        <w:rPr>
          <w:rFonts w:ascii="Arial" w:hAnsi="Arial" w:cs="Arial"/>
          <w:sz w:val="20"/>
          <w:szCs w:val="20"/>
        </w:rPr>
        <w:t>c năng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tài s</w:t>
      </w:r>
      <w:r w:rsidRPr="00277E90">
        <w:rPr>
          <w:rFonts w:ascii="Arial" w:hAnsi="Arial" w:cs="Arial"/>
          <w:sz w:val="20"/>
          <w:szCs w:val="20"/>
        </w:rPr>
        <w:t>ả</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và r</w:t>
      </w:r>
      <w:r w:rsidRPr="00277E90">
        <w:rPr>
          <w:rFonts w:ascii="Arial" w:hAnsi="Arial" w:cs="Arial"/>
          <w:sz w:val="20"/>
          <w:szCs w:val="20"/>
        </w:rPr>
        <w:t>ủ</w:t>
      </w:r>
      <w:r w:rsidRPr="00277E90">
        <w:rPr>
          <w:rFonts w:ascii="Arial" w:hAnsi="Arial" w:cs="Arial"/>
          <w:sz w:val="20"/>
          <w:szCs w:val="20"/>
        </w:rPr>
        <w:t>i ro gi</w:t>
      </w:r>
      <w:r w:rsidRPr="00277E90">
        <w:rPr>
          <w:rFonts w:ascii="Arial" w:hAnsi="Arial" w:cs="Arial"/>
          <w:sz w:val="20"/>
          <w:szCs w:val="20"/>
        </w:rPr>
        <w:t>ả</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các bên.</w:t>
      </w:r>
    </w:p>
    <w:p w14:paraId="093E2F6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và r</w:t>
      </w:r>
      <w:r w:rsidRPr="00277E90">
        <w:rPr>
          <w:rFonts w:ascii="Arial" w:hAnsi="Arial" w:cs="Arial"/>
          <w:sz w:val="20"/>
          <w:szCs w:val="20"/>
        </w:rPr>
        <w:t>ủ</w:t>
      </w:r>
      <w:r w:rsidRPr="00277E90">
        <w:rPr>
          <w:rFonts w:ascii="Arial" w:hAnsi="Arial" w:cs="Arial"/>
          <w:sz w:val="20"/>
          <w:szCs w:val="20"/>
        </w:rPr>
        <w:t>i ro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do m</w:t>
      </w:r>
      <w:r w:rsidRPr="00277E90">
        <w:rPr>
          <w:rFonts w:ascii="Arial" w:hAnsi="Arial" w:cs="Arial"/>
          <w:sz w:val="20"/>
          <w:szCs w:val="20"/>
        </w:rPr>
        <w:t>ỗ</w:t>
      </w:r>
      <w:r w:rsidRPr="00277E90">
        <w:rPr>
          <w:rFonts w:ascii="Arial" w:hAnsi="Arial" w:cs="Arial"/>
          <w:sz w:val="20"/>
          <w:szCs w:val="20"/>
        </w:rPr>
        <w:t>i bên c</w:t>
      </w:r>
      <w:r w:rsidRPr="00277E90">
        <w:rPr>
          <w:rFonts w:ascii="Arial" w:hAnsi="Arial" w:cs="Arial"/>
          <w:sz w:val="20"/>
          <w:szCs w:val="20"/>
        </w:rPr>
        <w:t>ủ</w:t>
      </w:r>
      <w:r w:rsidRPr="00277E90">
        <w:rPr>
          <w:rFonts w:ascii="Arial" w:hAnsi="Arial" w:cs="Arial"/>
          <w:sz w:val="20"/>
          <w:szCs w:val="20"/>
        </w:rPr>
        <w:t>a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và tài s</w:t>
      </w:r>
      <w:r w:rsidRPr="00277E90">
        <w:rPr>
          <w:rFonts w:ascii="Arial" w:hAnsi="Arial" w:cs="Arial"/>
          <w:sz w:val="20"/>
          <w:szCs w:val="20"/>
        </w:rPr>
        <w:t>ả</w:t>
      </w:r>
      <w:r w:rsidRPr="00277E90">
        <w:rPr>
          <w:rFonts w:ascii="Arial" w:hAnsi="Arial" w:cs="Arial"/>
          <w:sz w:val="20"/>
          <w:szCs w:val="20"/>
        </w:rPr>
        <w:t>n, r</w:t>
      </w:r>
      <w:r w:rsidRPr="00277E90">
        <w:rPr>
          <w:rFonts w:ascii="Arial" w:hAnsi="Arial" w:cs="Arial"/>
          <w:sz w:val="20"/>
          <w:szCs w:val="20"/>
        </w:rPr>
        <w:t>ủ</w:t>
      </w:r>
      <w:r w:rsidRPr="00277E90">
        <w:rPr>
          <w:rFonts w:ascii="Arial" w:hAnsi="Arial" w:cs="Arial"/>
          <w:sz w:val="20"/>
          <w:szCs w:val="20"/>
        </w:rPr>
        <w:t>i ro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m</w:t>
      </w:r>
      <w:r w:rsidRPr="00277E90">
        <w:rPr>
          <w:rFonts w:ascii="Arial" w:hAnsi="Arial" w:cs="Arial"/>
          <w:sz w:val="20"/>
          <w:szCs w:val="20"/>
        </w:rPr>
        <w:t>ố</w:t>
      </w:r>
      <w:r w:rsidRPr="00277E90">
        <w:rPr>
          <w:rFonts w:ascii="Arial" w:hAnsi="Arial" w:cs="Arial"/>
          <w:sz w:val="20"/>
          <w:szCs w:val="20"/>
        </w:rPr>
        <w:t>i quan h</w:t>
      </w:r>
      <w:r w:rsidRPr="00277E90">
        <w:rPr>
          <w:rFonts w:ascii="Arial" w:hAnsi="Arial" w:cs="Arial"/>
          <w:sz w:val="20"/>
          <w:szCs w:val="20"/>
        </w:rPr>
        <w:t>ệ</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c</w:t>
      </w:r>
      <w:r w:rsidRPr="00277E90">
        <w:rPr>
          <w:rFonts w:ascii="Arial" w:hAnsi="Arial" w:cs="Arial"/>
          <w:sz w:val="20"/>
          <w:szCs w:val="20"/>
        </w:rPr>
        <w:t>ác chi phí cơ h</w:t>
      </w:r>
      <w:r w:rsidRPr="00277E90">
        <w:rPr>
          <w:rFonts w:ascii="Arial" w:hAnsi="Arial" w:cs="Arial"/>
          <w:sz w:val="20"/>
          <w:szCs w:val="20"/>
        </w:rPr>
        <w:t>ộ</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ngành, lĩnh v</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và v</w:t>
      </w:r>
      <w:r w:rsidRPr="00277E90">
        <w:rPr>
          <w:rFonts w:ascii="Arial" w:hAnsi="Arial" w:cs="Arial"/>
          <w:sz w:val="20"/>
          <w:szCs w:val="20"/>
        </w:rPr>
        <w:t>ị</w:t>
      </w:r>
      <w:r w:rsidRPr="00277E90">
        <w:rPr>
          <w:rFonts w:ascii="Arial" w:hAnsi="Arial" w:cs="Arial"/>
          <w:sz w:val="20"/>
          <w:szCs w:val="20"/>
        </w:rPr>
        <w:t xml:space="preserve"> trí đ</w:t>
      </w:r>
      <w:r w:rsidRPr="00277E90">
        <w:rPr>
          <w:rFonts w:ascii="Arial" w:hAnsi="Arial" w:cs="Arial"/>
          <w:sz w:val="20"/>
          <w:szCs w:val="20"/>
        </w:rPr>
        <w:t>ị</w:t>
      </w:r>
      <w:r w:rsidRPr="00277E90">
        <w:rPr>
          <w:rFonts w:ascii="Arial" w:hAnsi="Arial" w:cs="Arial"/>
          <w:sz w:val="20"/>
          <w:szCs w:val="20"/>
        </w:rPr>
        <w:t>a lý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phân tích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n ánh kh</w:t>
      </w:r>
      <w:r w:rsidRPr="00277E90">
        <w:rPr>
          <w:rFonts w:ascii="Arial" w:hAnsi="Arial" w:cs="Arial"/>
          <w:sz w:val="20"/>
          <w:szCs w:val="20"/>
        </w:rPr>
        <w:t>ả</w:t>
      </w:r>
      <w:r w:rsidRPr="00277E90">
        <w:rPr>
          <w:rFonts w:ascii="Arial" w:hAnsi="Arial" w:cs="Arial"/>
          <w:sz w:val="20"/>
          <w:szCs w:val="20"/>
        </w:rPr>
        <w:t xml:space="preserve"> năng thu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và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kinh doanh mà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w:t>
      </w:r>
      <w:r w:rsidRPr="00277E90">
        <w:rPr>
          <w:rFonts w:ascii="Arial" w:hAnsi="Arial" w:cs="Arial"/>
          <w:sz w:val="20"/>
          <w:szCs w:val="20"/>
        </w:rPr>
        <w:t>ắ</w:t>
      </w:r>
      <w:r w:rsidRPr="00277E90">
        <w:rPr>
          <w:rFonts w:ascii="Arial" w:hAnsi="Arial" w:cs="Arial"/>
          <w:sz w:val="20"/>
          <w:szCs w:val="20"/>
        </w:rPr>
        <w:t xml:space="preserve">n </w:t>
      </w:r>
      <w:r w:rsidRPr="00277E90">
        <w:rPr>
          <w:rFonts w:ascii="Arial" w:hAnsi="Arial" w:cs="Arial"/>
          <w:sz w:val="20"/>
          <w:szCs w:val="20"/>
        </w:rPr>
        <w:t>v</w:t>
      </w:r>
      <w:r w:rsidRPr="00277E90">
        <w:rPr>
          <w:rFonts w:ascii="Arial" w:hAnsi="Arial" w:cs="Arial"/>
          <w:sz w:val="20"/>
          <w:szCs w:val="20"/>
        </w:rPr>
        <w:t>ớ</w:t>
      </w:r>
      <w:r w:rsidRPr="00277E90">
        <w:rPr>
          <w:rFonts w:ascii="Arial" w:hAnsi="Arial" w:cs="Arial"/>
          <w:sz w:val="20"/>
          <w:szCs w:val="20"/>
        </w:rPr>
        <w:t>i ch</w:t>
      </w:r>
      <w:r w:rsidRPr="00277E90">
        <w:rPr>
          <w:rFonts w:ascii="Arial" w:hAnsi="Arial" w:cs="Arial"/>
          <w:sz w:val="20"/>
          <w:szCs w:val="20"/>
        </w:rPr>
        <w:t>ứ</w:t>
      </w:r>
      <w:r w:rsidRPr="00277E90">
        <w:rPr>
          <w:rFonts w:ascii="Arial" w:hAnsi="Arial" w:cs="Arial"/>
          <w:sz w:val="20"/>
          <w:szCs w:val="20"/>
        </w:rPr>
        <w:t>c năng và vi</w:t>
      </w:r>
      <w:r w:rsidRPr="00277E90">
        <w:rPr>
          <w:rFonts w:ascii="Arial" w:hAnsi="Arial" w:cs="Arial"/>
          <w:sz w:val="20"/>
          <w:szCs w:val="20"/>
        </w:rPr>
        <w:t>ệ</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các tài s</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ố</w:t>
      </w:r>
      <w:r w:rsidRPr="00277E90">
        <w:rPr>
          <w:rFonts w:ascii="Arial" w:hAnsi="Arial" w:cs="Arial"/>
          <w:sz w:val="20"/>
          <w:szCs w:val="20"/>
        </w:rPr>
        <w:t>n và chi phí có liên quan.</w:t>
      </w:r>
    </w:p>
    <w:p w14:paraId="31AC7BA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phân tích ph</w:t>
      </w:r>
      <w:r w:rsidRPr="00277E90">
        <w:rPr>
          <w:rFonts w:ascii="Arial" w:hAnsi="Arial" w:cs="Arial"/>
          <w:sz w:val="20"/>
          <w:szCs w:val="20"/>
        </w:rPr>
        <w:t>ả</w:t>
      </w:r>
      <w:r w:rsidRPr="00277E90">
        <w:rPr>
          <w:rFonts w:ascii="Arial" w:hAnsi="Arial" w:cs="Arial"/>
          <w:sz w:val="20"/>
          <w:szCs w:val="20"/>
        </w:rPr>
        <w:t>n ánh ch</w:t>
      </w:r>
      <w:r w:rsidRPr="00277E90">
        <w:rPr>
          <w:rFonts w:ascii="Arial" w:hAnsi="Arial" w:cs="Arial"/>
          <w:sz w:val="20"/>
          <w:szCs w:val="20"/>
        </w:rPr>
        <w:t>ứ</w:t>
      </w:r>
      <w:r w:rsidRPr="00277E90">
        <w:rPr>
          <w:rFonts w:ascii="Arial" w:hAnsi="Arial" w:cs="Arial"/>
          <w:sz w:val="20"/>
          <w:szCs w:val="20"/>
        </w:rPr>
        <w:t>c năng chính trong m</w:t>
      </w:r>
      <w:r w:rsidRPr="00277E90">
        <w:rPr>
          <w:rFonts w:ascii="Arial" w:hAnsi="Arial" w:cs="Arial"/>
          <w:sz w:val="20"/>
          <w:szCs w:val="20"/>
        </w:rPr>
        <w:t>ố</w:t>
      </w:r>
      <w:r w:rsidRPr="00277E90">
        <w:rPr>
          <w:rFonts w:ascii="Arial" w:hAnsi="Arial" w:cs="Arial"/>
          <w:sz w:val="20"/>
          <w:szCs w:val="20"/>
        </w:rPr>
        <w:t>i quan h</w:t>
      </w:r>
      <w:r w:rsidRPr="00277E90">
        <w:rPr>
          <w:rFonts w:ascii="Arial" w:hAnsi="Arial" w:cs="Arial"/>
          <w:sz w:val="20"/>
          <w:szCs w:val="20"/>
        </w:rPr>
        <w:t>ệ</w:t>
      </w:r>
      <w:r w:rsidRPr="00277E90">
        <w:rPr>
          <w:rFonts w:ascii="Arial" w:hAnsi="Arial" w:cs="Arial"/>
          <w:sz w:val="20"/>
          <w:szCs w:val="20"/>
        </w:rPr>
        <w:t xml:space="preserve"> gi</w:t>
      </w:r>
      <w:r w:rsidRPr="00277E90">
        <w:rPr>
          <w:rFonts w:ascii="Arial" w:hAnsi="Arial" w:cs="Arial"/>
          <w:sz w:val="20"/>
          <w:szCs w:val="20"/>
        </w:rPr>
        <w:t>ữ</w:t>
      </w:r>
      <w:r w:rsidRPr="00277E90">
        <w:rPr>
          <w:rFonts w:ascii="Arial" w:hAnsi="Arial" w:cs="Arial"/>
          <w:sz w:val="20"/>
          <w:szCs w:val="20"/>
        </w:rPr>
        <w:t>a vi</w:t>
      </w:r>
      <w:r w:rsidRPr="00277E90">
        <w:rPr>
          <w:rFonts w:ascii="Arial" w:hAnsi="Arial" w:cs="Arial"/>
          <w:sz w:val="20"/>
          <w:szCs w:val="20"/>
        </w:rPr>
        <w:t>ệ</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các lo</w:t>
      </w:r>
      <w:r w:rsidRPr="00277E90">
        <w:rPr>
          <w:rFonts w:ascii="Arial" w:hAnsi="Arial" w:cs="Arial"/>
          <w:sz w:val="20"/>
          <w:szCs w:val="20"/>
        </w:rPr>
        <w:t>ạ</w:t>
      </w:r>
      <w:r w:rsidRPr="00277E90">
        <w:rPr>
          <w:rFonts w:ascii="Arial" w:hAnsi="Arial" w:cs="Arial"/>
          <w:sz w:val="20"/>
          <w:szCs w:val="20"/>
        </w:rPr>
        <w:t>i tài s</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ố</w:t>
      </w:r>
      <w:r w:rsidRPr="00277E90">
        <w:rPr>
          <w:rFonts w:ascii="Arial" w:hAnsi="Arial" w:cs="Arial"/>
          <w:sz w:val="20"/>
          <w:szCs w:val="20"/>
        </w:rPr>
        <w:t>n, chi phí cơ h</w:t>
      </w:r>
      <w:r w:rsidRPr="00277E90">
        <w:rPr>
          <w:rFonts w:ascii="Arial" w:hAnsi="Arial" w:cs="Arial"/>
          <w:sz w:val="20"/>
          <w:szCs w:val="20"/>
        </w:rPr>
        <w:t>ộ</w:t>
      </w:r>
      <w:r w:rsidRPr="00277E90">
        <w:rPr>
          <w:rFonts w:ascii="Arial" w:hAnsi="Arial" w:cs="Arial"/>
          <w:sz w:val="20"/>
          <w:szCs w:val="20"/>
        </w:rPr>
        <w:t>i cũng như r</w:t>
      </w:r>
      <w:r w:rsidRPr="00277E90">
        <w:rPr>
          <w:rFonts w:ascii="Arial" w:hAnsi="Arial" w:cs="Arial"/>
          <w:sz w:val="20"/>
          <w:szCs w:val="20"/>
        </w:rPr>
        <w:t>ủ</w:t>
      </w:r>
      <w:r w:rsidRPr="00277E90">
        <w:rPr>
          <w:rFonts w:ascii="Arial" w:hAnsi="Arial" w:cs="Arial"/>
          <w:sz w:val="20"/>
          <w:szCs w:val="20"/>
        </w:rPr>
        <w:t>i ro g</w:t>
      </w:r>
      <w:r w:rsidRPr="00277E90">
        <w:rPr>
          <w:rFonts w:ascii="Arial" w:hAnsi="Arial" w:cs="Arial"/>
          <w:sz w:val="20"/>
          <w:szCs w:val="20"/>
        </w:rPr>
        <w:t>ắ</w:t>
      </w:r>
      <w:r w:rsidRPr="00277E90">
        <w:rPr>
          <w:rFonts w:ascii="Arial" w:hAnsi="Arial" w:cs="Arial"/>
          <w:sz w:val="20"/>
          <w:szCs w:val="20"/>
        </w:rPr>
        <w:t>n v</w:t>
      </w:r>
      <w:r w:rsidRPr="00277E90">
        <w:rPr>
          <w:rFonts w:ascii="Arial" w:hAnsi="Arial" w:cs="Arial"/>
          <w:sz w:val="20"/>
          <w:szCs w:val="20"/>
        </w:rPr>
        <w:t>ớ</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c đ</w:t>
      </w:r>
      <w:r w:rsidRPr="00277E90">
        <w:rPr>
          <w:rFonts w:ascii="Arial" w:hAnsi="Arial" w:cs="Arial"/>
          <w:sz w:val="20"/>
          <w:szCs w:val="20"/>
        </w:rPr>
        <w:t>ầ</w:t>
      </w:r>
      <w:r w:rsidRPr="00277E90">
        <w:rPr>
          <w:rFonts w:ascii="Arial" w:hAnsi="Arial" w:cs="Arial"/>
          <w:sz w:val="20"/>
          <w:szCs w:val="20"/>
        </w:rPr>
        <w:t>u tư tài s</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ố</w:t>
      </w:r>
      <w:r w:rsidRPr="00277E90">
        <w:rPr>
          <w:rFonts w:ascii="Arial" w:hAnsi="Arial" w:cs="Arial"/>
          <w:sz w:val="20"/>
          <w:szCs w:val="20"/>
        </w:rPr>
        <w:t>n và chi phí đó v</w:t>
      </w:r>
      <w:r w:rsidRPr="00277E90">
        <w:rPr>
          <w:rFonts w:ascii="Arial" w:hAnsi="Arial" w:cs="Arial"/>
          <w:sz w:val="20"/>
          <w:szCs w:val="20"/>
        </w:rPr>
        <w:t>ớ</w:t>
      </w:r>
      <w:r w:rsidRPr="00277E90">
        <w:rPr>
          <w:rFonts w:ascii="Arial" w:hAnsi="Arial" w:cs="Arial"/>
          <w:sz w:val="20"/>
          <w:szCs w:val="20"/>
        </w:rPr>
        <w:t xml:space="preserve">i </w:t>
      </w:r>
      <w:r w:rsidRPr="00277E90">
        <w:rPr>
          <w:rFonts w:ascii="Arial" w:hAnsi="Arial" w:cs="Arial"/>
          <w:sz w:val="20"/>
          <w:szCs w:val="20"/>
        </w:rPr>
        <w:t>kh</w:t>
      </w:r>
      <w:r w:rsidRPr="00277E90">
        <w:rPr>
          <w:rFonts w:ascii="Arial" w:hAnsi="Arial" w:cs="Arial"/>
          <w:sz w:val="20"/>
          <w:szCs w:val="20"/>
        </w:rPr>
        <w:t>ả</w:t>
      </w:r>
      <w:r w:rsidRPr="00277E90">
        <w:rPr>
          <w:rFonts w:ascii="Arial" w:hAnsi="Arial" w:cs="Arial"/>
          <w:sz w:val="20"/>
          <w:szCs w:val="20"/>
        </w:rPr>
        <w:t xml:space="preserve"> năng thu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mà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có liên quan đ</w:t>
      </w:r>
      <w:r w:rsidRPr="00277E90">
        <w:rPr>
          <w:rFonts w:ascii="Arial" w:hAnsi="Arial" w:cs="Arial"/>
          <w:sz w:val="20"/>
          <w:szCs w:val="20"/>
        </w:rPr>
        <w:t>ế</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kinh doanh,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w:t>
      </w:r>
    </w:p>
    <w:p w14:paraId="410F655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năng chính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phân tích trong toàn b</w:t>
      </w:r>
      <w:r w:rsidRPr="00277E90">
        <w:rPr>
          <w:rFonts w:ascii="Arial" w:hAnsi="Arial" w:cs="Arial"/>
          <w:sz w:val="20"/>
          <w:szCs w:val="20"/>
        </w:rPr>
        <w:t>ộ</w:t>
      </w:r>
      <w:r w:rsidRPr="00277E90">
        <w:rPr>
          <w:rFonts w:ascii="Arial" w:hAnsi="Arial" w:cs="Arial"/>
          <w:sz w:val="20"/>
          <w:szCs w:val="20"/>
        </w:rPr>
        <w:t xml:space="preserve"> chu</w:t>
      </w:r>
      <w:r w:rsidRPr="00277E90">
        <w:rPr>
          <w:rFonts w:ascii="Arial" w:hAnsi="Arial" w:cs="Arial"/>
          <w:sz w:val="20"/>
          <w:szCs w:val="20"/>
        </w:rPr>
        <w:t>ỗ</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bao g</w:t>
      </w:r>
      <w:r w:rsidRPr="00277E90">
        <w:rPr>
          <w:rFonts w:ascii="Arial" w:hAnsi="Arial" w:cs="Arial"/>
          <w:sz w:val="20"/>
          <w:szCs w:val="20"/>
        </w:rPr>
        <w:t>ồ</w:t>
      </w:r>
      <w:r w:rsidRPr="00277E90">
        <w:rPr>
          <w:rFonts w:ascii="Arial" w:hAnsi="Arial" w:cs="Arial"/>
          <w:sz w:val="20"/>
          <w:szCs w:val="20"/>
        </w:rPr>
        <w:t>m nghiên c</w:t>
      </w:r>
      <w:r w:rsidRPr="00277E90">
        <w:rPr>
          <w:rFonts w:ascii="Arial" w:hAnsi="Arial" w:cs="Arial"/>
          <w:sz w:val="20"/>
          <w:szCs w:val="20"/>
        </w:rPr>
        <w:t>ứ</w:t>
      </w:r>
      <w:r w:rsidRPr="00277E90">
        <w:rPr>
          <w:rFonts w:ascii="Arial" w:hAnsi="Arial" w:cs="Arial"/>
          <w:sz w:val="20"/>
          <w:szCs w:val="20"/>
        </w:rPr>
        <w:t>u, phát tri</w:t>
      </w:r>
      <w:r w:rsidRPr="00277E90">
        <w:rPr>
          <w:rFonts w:ascii="Arial" w:hAnsi="Arial" w:cs="Arial"/>
          <w:sz w:val="20"/>
          <w:szCs w:val="20"/>
        </w:rPr>
        <w:t>ể</w:t>
      </w:r>
      <w:r w:rsidRPr="00277E90">
        <w:rPr>
          <w:rFonts w:ascii="Arial" w:hAnsi="Arial" w:cs="Arial"/>
          <w:sz w:val="20"/>
          <w:szCs w:val="20"/>
        </w:rPr>
        <w:t>n như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nghiên</w:t>
      </w:r>
      <w:r w:rsidRPr="00277E90">
        <w:rPr>
          <w:rFonts w:ascii="Arial" w:hAnsi="Arial" w:cs="Arial"/>
          <w:sz w:val="20"/>
          <w:szCs w:val="20"/>
        </w:rPr>
        <w:t xml:space="preserve"> c</w:t>
      </w:r>
      <w:r w:rsidRPr="00277E90">
        <w:rPr>
          <w:rFonts w:ascii="Arial" w:hAnsi="Arial" w:cs="Arial"/>
          <w:sz w:val="20"/>
          <w:szCs w:val="20"/>
        </w:rPr>
        <w:t>ứ</w:t>
      </w:r>
      <w:r w:rsidRPr="00277E90">
        <w:rPr>
          <w:rFonts w:ascii="Arial" w:hAnsi="Arial" w:cs="Arial"/>
          <w:sz w:val="20"/>
          <w:szCs w:val="20"/>
        </w:rPr>
        <w:t>u phát tri</w:t>
      </w:r>
      <w:r w:rsidRPr="00277E90">
        <w:rPr>
          <w:rFonts w:ascii="Arial" w:hAnsi="Arial" w:cs="Arial"/>
          <w:sz w:val="20"/>
          <w:szCs w:val="20"/>
        </w:rPr>
        <w:t>ể</w:t>
      </w:r>
      <w:r w:rsidRPr="00277E90">
        <w:rPr>
          <w:rFonts w:ascii="Arial" w:hAnsi="Arial" w:cs="Arial"/>
          <w:sz w:val="20"/>
          <w:szCs w:val="20"/>
        </w:rPr>
        <w:t>n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ủ</w:t>
      </w:r>
      <w:r w:rsidRPr="00277E90">
        <w:rPr>
          <w:rFonts w:ascii="Arial" w:hAnsi="Arial" w:cs="Arial"/>
          <w:sz w:val="20"/>
          <w:szCs w:val="20"/>
        </w:rPr>
        <w:t xml:space="preserve"> nghiên c</w:t>
      </w:r>
      <w:r w:rsidRPr="00277E90">
        <w:rPr>
          <w:rFonts w:ascii="Arial" w:hAnsi="Arial" w:cs="Arial"/>
          <w:sz w:val="20"/>
          <w:szCs w:val="20"/>
        </w:rPr>
        <w:t>ứ</w:t>
      </w:r>
      <w:r w:rsidRPr="00277E90">
        <w:rPr>
          <w:rFonts w:ascii="Arial" w:hAnsi="Arial" w:cs="Arial"/>
          <w:sz w:val="20"/>
          <w:szCs w:val="20"/>
        </w:rPr>
        <w:t>u phát tri</w:t>
      </w:r>
      <w:r w:rsidRPr="00277E90">
        <w:rPr>
          <w:rFonts w:ascii="Arial" w:hAnsi="Arial" w:cs="Arial"/>
          <w:sz w:val="20"/>
          <w:szCs w:val="20"/>
        </w:rPr>
        <w:t>ể</w:t>
      </w:r>
      <w:r w:rsidRPr="00277E90">
        <w:rPr>
          <w:rFonts w:ascii="Arial" w:hAnsi="Arial" w:cs="Arial"/>
          <w:sz w:val="20"/>
          <w:szCs w:val="20"/>
        </w:rPr>
        <w:t>n, phát tri</w:t>
      </w:r>
      <w:r w:rsidRPr="00277E90">
        <w:rPr>
          <w:rFonts w:ascii="Arial" w:hAnsi="Arial" w:cs="Arial"/>
          <w:sz w:val="20"/>
          <w:szCs w:val="20"/>
        </w:rPr>
        <w:t>ể</w:t>
      </w:r>
      <w:r w:rsidRPr="00277E90">
        <w:rPr>
          <w:rFonts w:ascii="Arial" w:hAnsi="Arial" w:cs="Arial"/>
          <w:sz w:val="20"/>
          <w:szCs w:val="20"/>
        </w:rPr>
        <w:t>n công ngh</w:t>
      </w:r>
      <w:r w:rsidRPr="00277E90">
        <w:rPr>
          <w:rFonts w:ascii="Arial" w:hAnsi="Arial" w:cs="Arial"/>
          <w:sz w:val="20"/>
          <w:szCs w:val="20"/>
        </w:rPr>
        <w:t>ệ</w:t>
      </w:r>
      <w:r w:rsidRPr="00277E90">
        <w:rPr>
          <w:rFonts w:ascii="Arial" w:hAnsi="Arial" w:cs="Arial"/>
          <w:sz w:val="20"/>
          <w:szCs w:val="20"/>
        </w:rPr>
        <w:t xml:space="preserve"> k</w:t>
      </w:r>
      <w:r w:rsidRPr="00277E90">
        <w:rPr>
          <w:rFonts w:ascii="Arial" w:hAnsi="Arial" w:cs="Arial"/>
          <w:sz w:val="20"/>
          <w:szCs w:val="20"/>
        </w:rPr>
        <w:t>ỹ</w:t>
      </w:r>
      <w:r w:rsidRPr="00277E90">
        <w:rPr>
          <w:rFonts w:ascii="Arial" w:hAnsi="Arial" w:cs="Arial"/>
          <w:sz w:val="20"/>
          <w:szCs w:val="20"/>
        </w:rPr>
        <w:t xml:space="preserve"> thu</w:t>
      </w:r>
      <w:r w:rsidRPr="00277E90">
        <w:rPr>
          <w:rFonts w:ascii="Arial" w:hAnsi="Arial" w:cs="Arial"/>
          <w:sz w:val="20"/>
          <w:szCs w:val="20"/>
        </w:rPr>
        <w:t>ậ</w:t>
      </w:r>
      <w:r w:rsidRPr="00277E90">
        <w:rPr>
          <w:rFonts w:ascii="Arial" w:hAnsi="Arial" w:cs="Arial"/>
          <w:sz w:val="20"/>
          <w:szCs w:val="20"/>
        </w:rPr>
        <w:t>t và thi</w:t>
      </w:r>
      <w:r w:rsidRPr="00277E90">
        <w:rPr>
          <w:rFonts w:ascii="Arial" w:hAnsi="Arial" w:cs="Arial"/>
          <w:sz w:val="20"/>
          <w:szCs w:val="20"/>
        </w:rPr>
        <w:t>ế</w:t>
      </w:r>
      <w:r w:rsidRPr="00277E90">
        <w:rPr>
          <w:rFonts w:ascii="Arial" w:hAnsi="Arial" w:cs="Arial"/>
          <w:sz w:val="20"/>
          <w:szCs w:val="20"/>
        </w:rPr>
        <w:t>t k</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g</w:t>
      </w:r>
      <w:r w:rsidRPr="00277E90">
        <w:rPr>
          <w:rFonts w:ascii="Arial" w:hAnsi="Arial" w:cs="Arial"/>
          <w:sz w:val="20"/>
          <w:szCs w:val="20"/>
        </w:rPr>
        <w:t>ồ</w:t>
      </w:r>
      <w:r w:rsidRPr="00277E90">
        <w:rPr>
          <w:rFonts w:ascii="Arial" w:hAnsi="Arial" w:cs="Arial"/>
          <w:sz w:val="20"/>
          <w:szCs w:val="20"/>
        </w:rPr>
        <w:t>m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ủ</w:t>
      </w:r>
      <w:r w:rsidRPr="00277E90">
        <w:rPr>
          <w:rFonts w:ascii="Arial" w:hAnsi="Arial" w:cs="Arial"/>
          <w:sz w:val="20"/>
          <w:szCs w:val="20"/>
        </w:rPr>
        <w:t>,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ấ</w:t>
      </w:r>
      <w:r w:rsidRPr="00277E90">
        <w:rPr>
          <w:rFonts w:ascii="Arial" w:hAnsi="Arial" w:cs="Arial"/>
          <w:sz w:val="20"/>
          <w:szCs w:val="20"/>
        </w:rPr>
        <w:t>p phép,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gia công, l</w:t>
      </w:r>
      <w:r w:rsidRPr="00277E90">
        <w:rPr>
          <w:rFonts w:ascii="Arial" w:hAnsi="Arial" w:cs="Arial"/>
          <w:sz w:val="20"/>
          <w:szCs w:val="20"/>
        </w:rPr>
        <w:t>ắ</w:t>
      </w:r>
      <w:r w:rsidRPr="00277E90">
        <w:rPr>
          <w:rFonts w:ascii="Arial" w:hAnsi="Arial" w:cs="Arial"/>
          <w:sz w:val="20"/>
          <w:szCs w:val="20"/>
        </w:rPr>
        <w:t>p ráp, cài đ</w:t>
      </w:r>
      <w:r w:rsidRPr="00277E90">
        <w:rPr>
          <w:rFonts w:ascii="Arial" w:hAnsi="Arial" w:cs="Arial"/>
          <w:sz w:val="20"/>
          <w:szCs w:val="20"/>
        </w:rPr>
        <w:t>ặ</w:t>
      </w:r>
      <w:r w:rsidRPr="00277E90">
        <w:rPr>
          <w:rFonts w:ascii="Arial" w:hAnsi="Arial" w:cs="Arial"/>
          <w:sz w:val="20"/>
          <w:szCs w:val="20"/>
        </w:rPr>
        <w:t>t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mua bán, qu</w:t>
      </w:r>
      <w:r w:rsidRPr="00277E90">
        <w:rPr>
          <w:rFonts w:ascii="Arial" w:hAnsi="Arial" w:cs="Arial"/>
          <w:sz w:val="20"/>
          <w:szCs w:val="20"/>
        </w:rPr>
        <w:t>ả</w:t>
      </w:r>
      <w:r w:rsidRPr="00277E90">
        <w:rPr>
          <w:rFonts w:ascii="Arial" w:hAnsi="Arial" w:cs="Arial"/>
          <w:sz w:val="20"/>
          <w:szCs w:val="20"/>
        </w:rPr>
        <w:t>n lý nguyên v</w:t>
      </w:r>
      <w:r w:rsidRPr="00277E90">
        <w:rPr>
          <w:rFonts w:ascii="Arial" w:hAnsi="Arial" w:cs="Arial"/>
          <w:sz w:val="20"/>
          <w:szCs w:val="20"/>
        </w:rPr>
        <w:t>ậ</w:t>
      </w:r>
      <w:r w:rsidRPr="00277E90">
        <w:rPr>
          <w:rFonts w:ascii="Arial" w:hAnsi="Arial" w:cs="Arial"/>
          <w:sz w:val="20"/>
          <w:szCs w:val="20"/>
        </w:rPr>
        <w:t>t li</w:t>
      </w:r>
      <w:r w:rsidRPr="00277E90">
        <w:rPr>
          <w:rFonts w:ascii="Arial" w:hAnsi="Arial" w:cs="Arial"/>
          <w:sz w:val="20"/>
          <w:szCs w:val="20"/>
        </w:rPr>
        <w:t>ệ</w:t>
      </w:r>
      <w:r w:rsidRPr="00277E90">
        <w:rPr>
          <w:rFonts w:ascii="Arial" w:hAnsi="Arial" w:cs="Arial"/>
          <w:sz w:val="20"/>
          <w:szCs w:val="20"/>
        </w:rPr>
        <w:t xml:space="preserve">u </w:t>
      </w:r>
      <w:r w:rsidRPr="00277E90">
        <w:rPr>
          <w:rFonts w:ascii="Arial" w:hAnsi="Arial" w:cs="Arial"/>
          <w:sz w:val="20"/>
          <w:szCs w:val="20"/>
        </w:rPr>
        <w:t>và 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mua bán khác; phân ph</w:t>
      </w:r>
      <w:r w:rsidRPr="00277E90">
        <w:rPr>
          <w:rFonts w:ascii="Arial" w:hAnsi="Arial" w:cs="Arial"/>
          <w:sz w:val="20"/>
          <w:szCs w:val="20"/>
        </w:rPr>
        <w:t>ố</w:t>
      </w:r>
      <w:r w:rsidRPr="00277E90">
        <w:rPr>
          <w:rFonts w:ascii="Arial" w:hAnsi="Arial" w:cs="Arial"/>
          <w:sz w:val="20"/>
          <w:szCs w:val="20"/>
        </w:rPr>
        <w:t>i g</w:t>
      </w:r>
      <w:r w:rsidRPr="00277E90">
        <w:rPr>
          <w:rFonts w:ascii="Arial" w:hAnsi="Arial" w:cs="Arial"/>
          <w:sz w:val="20"/>
          <w:szCs w:val="20"/>
        </w:rPr>
        <w:t>ồ</w:t>
      </w:r>
      <w:r w:rsidRPr="00277E90">
        <w:rPr>
          <w:rFonts w:ascii="Arial" w:hAnsi="Arial" w:cs="Arial"/>
          <w:sz w:val="20"/>
          <w:szCs w:val="20"/>
        </w:rPr>
        <w:t>m phân ph</w:t>
      </w:r>
      <w:r w:rsidRPr="00277E90">
        <w:rPr>
          <w:rFonts w:ascii="Arial" w:hAnsi="Arial" w:cs="Arial"/>
          <w:sz w:val="20"/>
          <w:szCs w:val="20"/>
        </w:rPr>
        <w:t>ố</w:t>
      </w:r>
      <w:r w:rsidRPr="00277E90">
        <w:rPr>
          <w:rFonts w:ascii="Arial" w:hAnsi="Arial" w:cs="Arial"/>
          <w:sz w:val="20"/>
          <w:szCs w:val="20"/>
        </w:rPr>
        <w:t>i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ủ</w:t>
      </w:r>
      <w:r w:rsidRPr="00277E90">
        <w:rPr>
          <w:rFonts w:ascii="Arial" w:hAnsi="Arial" w:cs="Arial"/>
          <w:sz w:val="20"/>
          <w:szCs w:val="20"/>
        </w:rPr>
        <w:t>, phân ph</w:t>
      </w:r>
      <w:r w:rsidRPr="00277E90">
        <w:rPr>
          <w:rFonts w:ascii="Arial" w:hAnsi="Arial" w:cs="Arial"/>
          <w:sz w:val="20"/>
          <w:szCs w:val="20"/>
        </w:rPr>
        <w:t>ố</w:t>
      </w:r>
      <w:r w:rsidRPr="00277E90">
        <w:rPr>
          <w:rFonts w:ascii="Arial" w:hAnsi="Arial" w:cs="Arial"/>
          <w:sz w:val="20"/>
          <w:szCs w:val="20"/>
        </w:rPr>
        <w:t>i r</w:t>
      </w:r>
      <w:r w:rsidRPr="00277E90">
        <w:rPr>
          <w:rFonts w:ascii="Arial" w:hAnsi="Arial" w:cs="Arial"/>
          <w:sz w:val="20"/>
          <w:szCs w:val="20"/>
        </w:rPr>
        <w:t>ủ</w:t>
      </w:r>
      <w:r w:rsidRPr="00277E90">
        <w:rPr>
          <w:rFonts w:ascii="Arial" w:hAnsi="Arial" w:cs="Arial"/>
          <w:sz w:val="20"/>
          <w:szCs w:val="20"/>
        </w:rPr>
        <w:t>i ro h</w:t>
      </w:r>
      <w:r w:rsidRPr="00277E90">
        <w:rPr>
          <w:rFonts w:ascii="Arial" w:hAnsi="Arial" w:cs="Arial"/>
          <w:sz w:val="20"/>
          <w:szCs w:val="20"/>
        </w:rPr>
        <w:t>ạ</w:t>
      </w:r>
      <w:r w:rsidRPr="00277E90">
        <w:rPr>
          <w:rFonts w:ascii="Arial" w:hAnsi="Arial" w:cs="Arial"/>
          <w:sz w:val="20"/>
          <w:szCs w:val="20"/>
        </w:rPr>
        <w:t>n ch</w:t>
      </w:r>
      <w:r w:rsidRPr="00277E90">
        <w:rPr>
          <w:rFonts w:ascii="Arial" w:hAnsi="Arial" w:cs="Arial"/>
          <w:sz w:val="20"/>
          <w:szCs w:val="20"/>
        </w:rPr>
        <w:t>ế</w:t>
      </w:r>
      <w:r w:rsidRPr="00277E90">
        <w:rPr>
          <w:rFonts w:ascii="Arial" w:hAnsi="Arial" w:cs="Arial"/>
          <w:sz w:val="20"/>
          <w:szCs w:val="20"/>
        </w:rPr>
        <w:t>, đ</w:t>
      </w:r>
      <w:r w:rsidRPr="00277E90">
        <w:rPr>
          <w:rFonts w:ascii="Arial" w:hAnsi="Arial" w:cs="Arial"/>
          <w:sz w:val="20"/>
          <w:szCs w:val="20"/>
        </w:rPr>
        <w:t>ạ</w:t>
      </w:r>
      <w:r w:rsidRPr="00277E90">
        <w:rPr>
          <w:rFonts w:ascii="Arial" w:hAnsi="Arial" w:cs="Arial"/>
          <w:sz w:val="20"/>
          <w:szCs w:val="20"/>
        </w:rPr>
        <w:t>i lý hoa h</w:t>
      </w:r>
      <w:r w:rsidRPr="00277E90">
        <w:rPr>
          <w:rFonts w:ascii="Arial" w:hAnsi="Arial" w:cs="Arial"/>
          <w:sz w:val="20"/>
          <w:szCs w:val="20"/>
        </w:rPr>
        <w:t>ồ</w:t>
      </w:r>
      <w:r w:rsidRPr="00277E90">
        <w:rPr>
          <w:rFonts w:ascii="Arial" w:hAnsi="Arial" w:cs="Arial"/>
          <w:sz w:val="20"/>
          <w:szCs w:val="20"/>
        </w:rPr>
        <w:t>ng, phân ph</w:t>
      </w:r>
      <w:r w:rsidRPr="00277E90">
        <w:rPr>
          <w:rFonts w:ascii="Arial" w:hAnsi="Arial" w:cs="Arial"/>
          <w:sz w:val="20"/>
          <w:szCs w:val="20"/>
        </w:rPr>
        <w:t>ố</w:t>
      </w:r>
      <w:r w:rsidRPr="00277E90">
        <w:rPr>
          <w:rFonts w:ascii="Arial" w:hAnsi="Arial" w:cs="Arial"/>
          <w:sz w:val="20"/>
          <w:szCs w:val="20"/>
        </w:rPr>
        <w:t>i bán buôn, phân ph</w:t>
      </w:r>
      <w:r w:rsidRPr="00277E90">
        <w:rPr>
          <w:rFonts w:ascii="Arial" w:hAnsi="Arial" w:cs="Arial"/>
          <w:sz w:val="20"/>
          <w:szCs w:val="20"/>
        </w:rPr>
        <w:t>ố</w:t>
      </w:r>
      <w:r w:rsidRPr="00277E90">
        <w:rPr>
          <w:rFonts w:ascii="Arial" w:hAnsi="Arial" w:cs="Arial"/>
          <w:sz w:val="20"/>
          <w:szCs w:val="20"/>
        </w:rPr>
        <w:t>i bán l</w:t>
      </w:r>
      <w:r w:rsidRPr="00277E90">
        <w:rPr>
          <w:rFonts w:ascii="Arial" w:hAnsi="Arial" w:cs="Arial"/>
          <w:sz w:val="20"/>
          <w:szCs w:val="20"/>
        </w:rPr>
        <w:t>ẻ</w:t>
      </w:r>
      <w:r w:rsidRPr="00277E90">
        <w:rPr>
          <w:rFonts w:ascii="Arial" w:hAnsi="Arial" w:cs="Arial"/>
          <w:sz w:val="20"/>
          <w:szCs w:val="20"/>
        </w:rPr>
        <w:t>;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như pháp lý, k</w:t>
      </w:r>
      <w:r w:rsidRPr="00277E90">
        <w:rPr>
          <w:rFonts w:ascii="Arial" w:hAnsi="Arial" w:cs="Arial"/>
          <w:sz w:val="20"/>
          <w:szCs w:val="20"/>
        </w:rPr>
        <w:t>ế</w:t>
      </w:r>
      <w:r w:rsidRPr="00277E90">
        <w:rPr>
          <w:rFonts w:ascii="Arial" w:hAnsi="Arial" w:cs="Arial"/>
          <w:sz w:val="20"/>
          <w:szCs w:val="20"/>
        </w:rPr>
        <w:t xml:space="preserve"> toán tài chính, tín d</w:t>
      </w:r>
      <w:r w:rsidRPr="00277E90">
        <w:rPr>
          <w:rFonts w:ascii="Arial" w:hAnsi="Arial" w:cs="Arial"/>
          <w:sz w:val="20"/>
          <w:szCs w:val="20"/>
        </w:rPr>
        <w:t>ụ</w:t>
      </w:r>
      <w:r w:rsidRPr="00277E90">
        <w:rPr>
          <w:rFonts w:ascii="Arial" w:hAnsi="Arial" w:cs="Arial"/>
          <w:sz w:val="20"/>
          <w:szCs w:val="20"/>
        </w:rPr>
        <w:t>ng thu n</w:t>
      </w:r>
      <w:r w:rsidRPr="00277E90">
        <w:rPr>
          <w:rFonts w:ascii="Arial" w:hAnsi="Arial" w:cs="Arial"/>
          <w:sz w:val="20"/>
          <w:szCs w:val="20"/>
        </w:rPr>
        <w:t>ợ</w:t>
      </w:r>
      <w:r w:rsidRPr="00277E90">
        <w:rPr>
          <w:rFonts w:ascii="Arial" w:hAnsi="Arial" w:cs="Arial"/>
          <w:sz w:val="20"/>
          <w:szCs w:val="20"/>
        </w:rPr>
        <w:t>, đào t</w:t>
      </w:r>
      <w:r w:rsidRPr="00277E90">
        <w:rPr>
          <w:rFonts w:ascii="Arial" w:hAnsi="Arial" w:cs="Arial"/>
          <w:sz w:val="20"/>
          <w:szCs w:val="20"/>
        </w:rPr>
        <w:t>ạ</w:t>
      </w:r>
      <w:r w:rsidRPr="00277E90">
        <w:rPr>
          <w:rFonts w:ascii="Arial" w:hAnsi="Arial" w:cs="Arial"/>
          <w:sz w:val="20"/>
          <w:szCs w:val="20"/>
        </w:rPr>
        <w:t>o và qu</w:t>
      </w:r>
      <w:r w:rsidRPr="00277E90">
        <w:rPr>
          <w:rFonts w:ascii="Arial" w:hAnsi="Arial" w:cs="Arial"/>
          <w:sz w:val="20"/>
          <w:szCs w:val="20"/>
        </w:rPr>
        <w:t>ả</w:t>
      </w:r>
      <w:r w:rsidRPr="00277E90">
        <w:rPr>
          <w:rFonts w:ascii="Arial" w:hAnsi="Arial" w:cs="Arial"/>
          <w:sz w:val="20"/>
          <w:szCs w:val="20"/>
        </w:rPr>
        <w:t>n lý nhân s</w:t>
      </w:r>
      <w:r w:rsidRPr="00277E90">
        <w:rPr>
          <w:rFonts w:ascii="Arial" w:hAnsi="Arial" w:cs="Arial"/>
          <w:sz w:val="20"/>
          <w:szCs w:val="20"/>
        </w:rPr>
        <w:t>ự</w:t>
      </w:r>
      <w:r w:rsidRPr="00277E90">
        <w:rPr>
          <w:rFonts w:ascii="Arial" w:hAnsi="Arial" w:cs="Arial"/>
          <w:sz w:val="20"/>
          <w:szCs w:val="20"/>
        </w:rPr>
        <w:t>;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v</w:t>
      </w:r>
      <w:r w:rsidRPr="00277E90">
        <w:rPr>
          <w:rFonts w:ascii="Arial" w:hAnsi="Arial" w:cs="Arial"/>
          <w:sz w:val="20"/>
          <w:szCs w:val="20"/>
        </w:rPr>
        <w:t>ậ</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lưu kho;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phát tri</w:t>
      </w:r>
      <w:r w:rsidRPr="00277E90">
        <w:rPr>
          <w:rFonts w:ascii="Arial" w:hAnsi="Arial" w:cs="Arial"/>
          <w:sz w:val="20"/>
          <w:szCs w:val="20"/>
        </w:rPr>
        <w:t>ể</w:t>
      </w:r>
      <w:r w:rsidRPr="00277E90">
        <w:rPr>
          <w:rFonts w:ascii="Arial" w:hAnsi="Arial" w:cs="Arial"/>
          <w:sz w:val="20"/>
          <w:szCs w:val="20"/>
        </w:rPr>
        <w:t>n thương hi</w:t>
      </w:r>
      <w:r w:rsidRPr="00277E90">
        <w:rPr>
          <w:rFonts w:ascii="Arial" w:hAnsi="Arial" w:cs="Arial"/>
          <w:sz w:val="20"/>
          <w:szCs w:val="20"/>
        </w:rPr>
        <w:t>ệ</w:t>
      </w:r>
      <w:r w:rsidRPr="00277E90">
        <w:rPr>
          <w:rFonts w:ascii="Arial" w:hAnsi="Arial" w:cs="Arial"/>
          <w:sz w:val="20"/>
          <w:szCs w:val="20"/>
        </w:rPr>
        <w:t>u như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marketing, qu</w:t>
      </w:r>
      <w:r w:rsidRPr="00277E90">
        <w:rPr>
          <w:rFonts w:ascii="Arial" w:hAnsi="Arial" w:cs="Arial"/>
          <w:sz w:val="20"/>
          <w:szCs w:val="20"/>
        </w:rPr>
        <w:t>ả</w:t>
      </w:r>
      <w:r w:rsidRPr="00277E90">
        <w:rPr>
          <w:rFonts w:ascii="Arial" w:hAnsi="Arial" w:cs="Arial"/>
          <w:sz w:val="20"/>
          <w:szCs w:val="20"/>
        </w:rPr>
        <w:t>ng cáo, qu</w:t>
      </w:r>
      <w:r w:rsidRPr="00277E90">
        <w:rPr>
          <w:rFonts w:ascii="Arial" w:hAnsi="Arial" w:cs="Arial"/>
          <w:sz w:val="20"/>
          <w:szCs w:val="20"/>
        </w:rPr>
        <w:t>ả</w:t>
      </w:r>
      <w:r w:rsidRPr="00277E90">
        <w:rPr>
          <w:rFonts w:ascii="Arial" w:hAnsi="Arial" w:cs="Arial"/>
          <w:sz w:val="20"/>
          <w:szCs w:val="20"/>
        </w:rPr>
        <w:t>ng bá, nghiên c</w:t>
      </w:r>
      <w:r w:rsidRPr="00277E90">
        <w:rPr>
          <w:rFonts w:ascii="Arial" w:hAnsi="Arial" w:cs="Arial"/>
          <w:sz w:val="20"/>
          <w:szCs w:val="20"/>
        </w:rPr>
        <w:t>ứ</w:t>
      </w:r>
      <w:r w:rsidRPr="00277E90">
        <w:rPr>
          <w:rFonts w:ascii="Arial" w:hAnsi="Arial" w:cs="Arial"/>
          <w:sz w:val="20"/>
          <w:szCs w:val="20"/>
        </w:rPr>
        <w:t>u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và ch</w:t>
      </w:r>
      <w:r w:rsidRPr="00277E90">
        <w:rPr>
          <w:rFonts w:ascii="Arial" w:hAnsi="Arial" w:cs="Arial"/>
          <w:sz w:val="20"/>
          <w:szCs w:val="20"/>
        </w:rPr>
        <w:t>ứ</w:t>
      </w:r>
      <w:r w:rsidRPr="00277E90">
        <w:rPr>
          <w:rFonts w:ascii="Arial" w:hAnsi="Arial" w:cs="Arial"/>
          <w:sz w:val="20"/>
          <w:szCs w:val="20"/>
        </w:rPr>
        <w:t>c năng khác trong chu</w:t>
      </w:r>
      <w:r w:rsidRPr="00277E90">
        <w:rPr>
          <w:rFonts w:ascii="Arial" w:hAnsi="Arial" w:cs="Arial"/>
          <w:sz w:val="20"/>
          <w:szCs w:val="20"/>
        </w:rPr>
        <w:t>ỗ</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ngành;</w:t>
      </w:r>
    </w:p>
    <w:p w14:paraId="06B0A27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tài s</w:t>
      </w:r>
      <w:r w:rsidRPr="00277E90">
        <w:rPr>
          <w:rFonts w:ascii="Arial" w:hAnsi="Arial" w:cs="Arial"/>
          <w:sz w:val="20"/>
          <w:szCs w:val="20"/>
        </w:rPr>
        <w:t>ả</w:t>
      </w:r>
      <w:r w:rsidRPr="00277E90">
        <w:rPr>
          <w:rFonts w:ascii="Arial" w:hAnsi="Arial" w:cs="Arial"/>
          <w:sz w:val="20"/>
          <w:szCs w:val="20"/>
        </w:rPr>
        <w:t>n chính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g</w:t>
      </w:r>
      <w:r w:rsidRPr="00277E90">
        <w:rPr>
          <w:rFonts w:ascii="Arial" w:hAnsi="Arial" w:cs="Arial"/>
          <w:sz w:val="20"/>
          <w:szCs w:val="20"/>
        </w:rPr>
        <w:t>ồ</w:t>
      </w:r>
      <w:r w:rsidRPr="00277E90">
        <w:rPr>
          <w:rFonts w:ascii="Arial" w:hAnsi="Arial" w:cs="Arial"/>
          <w:sz w:val="20"/>
          <w:szCs w:val="20"/>
        </w:rPr>
        <w:t>m tài s</w:t>
      </w:r>
      <w:r w:rsidRPr="00277E90">
        <w:rPr>
          <w:rFonts w:ascii="Arial" w:hAnsi="Arial" w:cs="Arial"/>
          <w:sz w:val="20"/>
          <w:szCs w:val="20"/>
        </w:rPr>
        <w:t>ả</w:t>
      </w:r>
      <w:r w:rsidRPr="00277E90">
        <w:rPr>
          <w:rFonts w:ascii="Arial" w:hAnsi="Arial" w:cs="Arial"/>
          <w:sz w:val="20"/>
          <w:szCs w:val="20"/>
        </w:rPr>
        <w:t>n vô hình như bí quy</w:t>
      </w:r>
      <w:r w:rsidRPr="00277E90">
        <w:rPr>
          <w:rFonts w:ascii="Arial" w:hAnsi="Arial" w:cs="Arial"/>
          <w:sz w:val="20"/>
          <w:szCs w:val="20"/>
        </w:rPr>
        <w:t>ế</w:t>
      </w:r>
      <w:r w:rsidRPr="00277E90">
        <w:rPr>
          <w:rFonts w:ascii="Arial" w:hAnsi="Arial" w:cs="Arial"/>
          <w:sz w:val="20"/>
          <w:szCs w:val="20"/>
        </w:rPr>
        <w:t>t k</w:t>
      </w:r>
      <w:r w:rsidRPr="00277E90">
        <w:rPr>
          <w:rFonts w:ascii="Arial" w:hAnsi="Arial" w:cs="Arial"/>
          <w:sz w:val="20"/>
          <w:szCs w:val="20"/>
        </w:rPr>
        <w:t>ỹ</w:t>
      </w:r>
      <w:r w:rsidRPr="00277E90">
        <w:rPr>
          <w:rFonts w:ascii="Arial" w:hAnsi="Arial" w:cs="Arial"/>
          <w:sz w:val="20"/>
          <w:szCs w:val="20"/>
        </w:rPr>
        <w:t xml:space="preserve"> thu</w:t>
      </w:r>
      <w:r w:rsidRPr="00277E90">
        <w:rPr>
          <w:rFonts w:ascii="Arial" w:hAnsi="Arial" w:cs="Arial"/>
          <w:sz w:val="20"/>
          <w:szCs w:val="20"/>
        </w:rPr>
        <w:t>ậ</w:t>
      </w:r>
      <w:r w:rsidRPr="00277E90">
        <w:rPr>
          <w:rFonts w:ascii="Arial" w:hAnsi="Arial" w:cs="Arial"/>
          <w:sz w:val="20"/>
          <w:szCs w:val="20"/>
        </w:rPr>
        <w:t>t,</w:t>
      </w:r>
      <w:r w:rsidRPr="00277E90">
        <w:rPr>
          <w:rFonts w:ascii="Arial" w:hAnsi="Arial" w:cs="Arial"/>
          <w:sz w:val="20"/>
          <w:szCs w:val="20"/>
        </w:rPr>
        <w:t xml:space="preserve"> b</w:t>
      </w:r>
      <w:r w:rsidRPr="00277E90">
        <w:rPr>
          <w:rFonts w:ascii="Arial" w:hAnsi="Arial" w:cs="Arial"/>
          <w:sz w:val="20"/>
          <w:szCs w:val="20"/>
        </w:rPr>
        <w:t>ả</w:t>
      </w:r>
      <w:r w:rsidRPr="00277E90">
        <w:rPr>
          <w:rFonts w:ascii="Arial" w:hAnsi="Arial" w:cs="Arial"/>
          <w:sz w:val="20"/>
          <w:szCs w:val="20"/>
        </w:rPr>
        <w:t>n quy</w:t>
      </w:r>
      <w:r w:rsidRPr="00277E90">
        <w:rPr>
          <w:rFonts w:ascii="Arial" w:hAnsi="Arial" w:cs="Arial"/>
          <w:sz w:val="20"/>
          <w:szCs w:val="20"/>
        </w:rPr>
        <w:t>ề</w:t>
      </w:r>
      <w:r w:rsidRPr="00277E90">
        <w:rPr>
          <w:rFonts w:ascii="Arial" w:hAnsi="Arial" w:cs="Arial"/>
          <w:sz w:val="20"/>
          <w:szCs w:val="20"/>
        </w:rPr>
        <w:t>n, bí quy</w:t>
      </w:r>
      <w:r w:rsidRPr="00277E90">
        <w:rPr>
          <w:rFonts w:ascii="Arial" w:hAnsi="Arial" w:cs="Arial"/>
          <w:sz w:val="20"/>
          <w:szCs w:val="20"/>
        </w:rPr>
        <w:t>ế</w:t>
      </w:r>
      <w:r w:rsidRPr="00277E90">
        <w:rPr>
          <w:rFonts w:ascii="Arial" w:hAnsi="Arial" w:cs="Arial"/>
          <w:sz w:val="20"/>
          <w:szCs w:val="20"/>
        </w:rPr>
        <w:t>t kinh doanh, công th</w:t>
      </w:r>
      <w:r w:rsidRPr="00277E90">
        <w:rPr>
          <w:rFonts w:ascii="Arial" w:hAnsi="Arial" w:cs="Arial"/>
          <w:sz w:val="20"/>
          <w:szCs w:val="20"/>
        </w:rPr>
        <w:t>ứ</w:t>
      </w:r>
      <w:r w:rsidRPr="00277E90">
        <w:rPr>
          <w:rFonts w:ascii="Arial" w:hAnsi="Arial" w:cs="Arial"/>
          <w:sz w:val="20"/>
          <w:szCs w:val="20"/>
        </w:rPr>
        <w:t>c bí m</w:t>
      </w:r>
      <w:r w:rsidRPr="00277E90">
        <w:rPr>
          <w:rFonts w:ascii="Arial" w:hAnsi="Arial" w:cs="Arial"/>
          <w:sz w:val="20"/>
          <w:szCs w:val="20"/>
        </w:rPr>
        <w:t>ậ</w:t>
      </w:r>
      <w:r w:rsidRPr="00277E90">
        <w:rPr>
          <w:rFonts w:ascii="Arial" w:hAnsi="Arial" w:cs="Arial"/>
          <w:sz w:val="20"/>
          <w:szCs w:val="20"/>
        </w:rPr>
        <w:t>t, b</w:t>
      </w:r>
      <w:r w:rsidRPr="00277E90">
        <w:rPr>
          <w:rFonts w:ascii="Arial" w:hAnsi="Arial" w:cs="Arial"/>
          <w:sz w:val="20"/>
          <w:szCs w:val="20"/>
        </w:rPr>
        <w:t>ằ</w:t>
      </w:r>
      <w:r w:rsidRPr="00277E90">
        <w:rPr>
          <w:rFonts w:ascii="Arial" w:hAnsi="Arial" w:cs="Arial"/>
          <w:sz w:val="20"/>
          <w:szCs w:val="20"/>
        </w:rPr>
        <w:t>ng sáng ch</w:t>
      </w:r>
      <w:r w:rsidRPr="00277E90">
        <w:rPr>
          <w:rFonts w:ascii="Arial" w:hAnsi="Arial" w:cs="Arial"/>
          <w:sz w:val="20"/>
          <w:szCs w:val="20"/>
        </w:rPr>
        <w:t>ế</w:t>
      </w:r>
      <w:r w:rsidRPr="00277E90">
        <w:rPr>
          <w:rFonts w:ascii="Arial" w:hAnsi="Arial" w:cs="Arial"/>
          <w:sz w:val="20"/>
          <w:szCs w:val="20"/>
        </w:rPr>
        <w:t>, các tài s</w:t>
      </w:r>
      <w:r w:rsidRPr="00277E90">
        <w:rPr>
          <w:rFonts w:ascii="Arial" w:hAnsi="Arial" w:cs="Arial"/>
          <w:sz w:val="20"/>
          <w:szCs w:val="20"/>
        </w:rPr>
        <w:t>ả</w:t>
      </w:r>
      <w:r w:rsidRPr="00277E90">
        <w:rPr>
          <w:rFonts w:ascii="Arial" w:hAnsi="Arial" w:cs="Arial"/>
          <w:sz w:val="20"/>
          <w:szCs w:val="20"/>
        </w:rPr>
        <w:t>n vô hình liên quan t</w:t>
      </w:r>
      <w:r w:rsidRPr="00277E90">
        <w:rPr>
          <w:rFonts w:ascii="Arial" w:hAnsi="Arial" w:cs="Arial"/>
          <w:sz w:val="20"/>
          <w:szCs w:val="20"/>
        </w:rPr>
        <w:t>ớ</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thương m</w:t>
      </w:r>
      <w:r w:rsidRPr="00277E90">
        <w:rPr>
          <w:rFonts w:ascii="Arial" w:hAnsi="Arial" w:cs="Arial"/>
          <w:sz w:val="20"/>
          <w:szCs w:val="20"/>
        </w:rPr>
        <w:t>ạ</w:t>
      </w:r>
      <w:r w:rsidRPr="00277E90">
        <w:rPr>
          <w:rFonts w:ascii="Arial" w:hAnsi="Arial" w:cs="Arial"/>
          <w:sz w:val="20"/>
          <w:szCs w:val="20"/>
        </w:rPr>
        <w:t>i, marketing như thương hi</w:t>
      </w:r>
      <w:r w:rsidRPr="00277E90">
        <w:rPr>
          <w:rFonts w:ascii="Arial" w:hAnsi="Arial" w:cs="Arial"/>
          <w:sz w:val="20"/>
          <w:szCs w:val="20"/>
        </w:rPr>
        <w:t>ệ</w:t>
      </w:r>
      <w:r w:rsidRPr="00277E90">
        <w:rPr>
          <w:rFonts w:ascii="Arial" w:hAnsi="Arial" w:cs="Arial"/>
          <w:sz w:val="20"/>
          <w:szCs w:val="20"/>
        </w:rPr>
        <w:t>u,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xây d</w:t>
      </w:r>
      <w:r w:rsidRPr="00277E90">
        <w:rPr>
          <w:rFonts w:ascii="Arial" w:hAnsi="Arial" w:cs="Arial"/>
          <w:sz w:val="20"/>
          <w:szCs w:val="20"/>
        </w:rPr>
        <w:t>ự</w:t>
      </w:r>
      <w:r w:rsidRPr="00277E90">
        <w:rPr>
          <w:rFonts w:ascii="Arial" w:hAnsi="Arial" w:cs="Arial"/>
          <w:sz w:val="20"/>
          <w:szCs w:val="20"/>
        </w:rPr>
        <w:t>ng và nh</w:t>
      </w:r>
      <w:r w:rsidRPr="00277E90">
        <w:rPr>
          <w:rFonts w:ascii="Arial" w:hAnsi="Arial" w:cs="Arial"/>
          <w:sz w:val="20"/>
          <w:szCs w:val="20"/>
        </w:rPr>
        <w:t>ậ</w:t>
      </w:r>
      <w:r w:rsidRPr="00277E90">
        <w:rPr>
          <w:rFonts w:ascii="Arial" w:hAnsi="Arial" w:cs="Arial"/>
          <w:sz w:val="20"/>
          <w:szCs w:val="20"/>
        </w:rPr>
        <w:t>n di</w:t>
      </w:r>
      <w:r w:rsidRPr="00277E90">
        <w:rPr>
          <w:rFonts w:ascii="Arial" w:hAnsi="Arial" w:cs="Arial"/>
          <w:sz w:val="20"/>
          <w:szCs w:val="20"/>
        </w:rPr>
        <w:t>ệ</w:t>
      </w:r>
      <w:r w:rsidRPr="00277E90">
        <w:rPr>
          <w:rFonts w:ascii="Arial" w:hAnsi="Arial" w:cs="Arial"/>
          <w:sz w:val="20"/>
          <w:szCs w:val="20"/>
        </w:rPr>
        <w:t>n thương hi</w:t>
      </w:r>
      <w:r w:rsidRPr="00277E90">
        <w:rPr>
          <w:rFonts w:ascii="Arial" w:hAnsi="Arial" w:cs="Arial"/>
          <w:sz w:val="20"/>
          <w:szCs w:val="20"/>
        </w:rPr>
        <w:t>ệ</w:t>
      </w:r>
      <w:r w:rsidRPr="00277E90">
        <w:rPr>
          <w:rFonts w:ascii="Arial" w:hAnsi="Arial" w:cs="Arial"/>
          <w:sz w:val="20"/>
          <w:szCs w:val="20"/>
        </w:rPr>
        <w:t>u, danh sách,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và quan h</w:t>
      </w:r>
      <w:r w:rsidRPr="00277E90">
        <w:rPr>
          <w:rFonts w:ascii="Arial" w:hAnsi="Arial" w:cs="Arial"/>
          <w:sz w:val="20"/>
          <w:szCs w:val="20"/>
        </w:rPr>
        <w:t>ệ</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khách hàng; tài s</w:t>
      </w:r>
      <w:r w:rsidRPr="00277E90">
        <w:rPr>
          <w:rFonts w:ascii="Arial" w:hAnsi="Arial" w:cs="Arial"/>
          <w:sz w:val="20"/>
          <w:szCs w:val="20"/>
        </w:rPr>
        <w:t>ả</w:t>
      </w:r>
      <w:r w:rsidRPr="00277E90">
        <w:rPr>
          <w:rFonts w:ascii="Arial" w:hAnsi="Arial" w:cs="Arial"/>
          <w:sz w:val="20"/>
          <w:szCs w:val="20"/>
        </w:rPr>
        <w:t>n h</w:t>
      </w:r>
      <w:r w:rsidRPr="00277E90">
        <w:rPr>
          <w:rFonts w:ascii="Arial" w:hAnsi="Arial" w:cs="Arial"/>
          <w:sz w:val="20"/>
          <w:szCs w:val="20"/>
        </w:rPr>
        <w:t>ữ</w:t>
      </w:r>
      <w:r w:rsidRPr="00277E90">
        <w:rPr>
          <w:rFonts w:ascii="Arial" w:hAnsi="Arial" w:cs="Arial"/>
          <w:sz w:val="20"/>
          <w:szCs w:val="20"/>
        </w:rPr>
        <w:t xml:space="preserve">u hình </w:t>
      </w:r>
      <w:r w:rsidRPr="00277E90">
        <w:rPr>
          <w:rFonts w:ascii="Arial" w:hAnsi="Arial" w:cs="Arial"/>
          <w:sz w:val="20"/>
          <w:szCs w:val="20"/>
        </w:rPr>
        <w:t>như nhà xư</w:t>
      </w:r>
      <w:r w:rsidRPr="00277E90">
        <w:rPr>
          <w:rFonts w:ascii="Arial" w:hAnsi="Arial" w:cs="Arial"/>
          <w:sz w:val="20"/>
          <w:szCs w:val="20"/>
        </w:rPr>
        <w:t>ở</w:t>
      </w:r>
      <w:r w:rsidRPr="00277E90">
        <w:rPr>
          <w:rFonts w:ascii="Arial" w:hAnsi="Arial" w:cs="Arial"/>
          <w:sz w:val="20"/>
          <w:szCs w:val="20"/>
        </w:rPr>
        <w:t>ng, máy móc,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các tài s</w:t>
      </w:r>
      <w:r w:rsidRPr="00277E90">
        <w:rPr>
          <w:rFonts w:ascii="Arial" w:hAnsi="Arial" w:cs="Arial"/>
          <w:sz w:val="20"/>
          <w:szCs w:val="20"/>
        </w:rPr>
        <w:t>ả</w:t>
      </w:r>
      <w:r w:rsidRPr="00277E90">
        <w:rPr>
          <w:rFonts w:ascii="Arial" w:hAnsi="Arial" w:cs="Arial"/>
          <w:sz w:val="20"/>
          <w:szCs w:val="20"/>
        </w:rPr>
        <w:t xml:space="preserve">n tài </w:t>
      </w:r>
      <w:r w:rsidRPr="00277E90">
        <w:rPr>
          <w:rFonts w:ascii="Arial" w:hAnsi="Arial" w:cs="Arial"/>
          <w:sz w:val="20"/>
          <w:szCs w:val="20"/>
        </w:rPr>
        <w:lastRenderedPageBreak/>
        <w:t>chính và các quy</w:t>
      </w:r>
      <w:r w:rsidRPr="00277E90">
        <w:rPr>
          <w:rFonts w:ascii="Arial" w:hAnsi="Arial" w:cs="Arial"/>
          <w:sz w:val="20"/>
          <w:szCs w:val="20"/>
        </w:rPr>
        <w:t>ề</w:t>
      </w:r>
      <w:r w:rsidRPr="00277E90">
        <w:rPr>
          <w:rFonts w:ascii="Arial" w:hAnsi="Arial" w:cs="Arial"/>
          <w:sz w:val="20"/>
          <w:szCs w:val="20"/>
        </w:rPr>
        <w:t>n l</w:t>
      </w:r>
      <w:r w:rsidRPr="00277E90">
        <w:rPr>
          <w:rFonts w:ascii="Arial" w:hAnsi="Arial" w:cs="Arial"/>
          <w:sz w:val="20"/>
          <w:szCs w:val="20"/>
        </w:rPr>
        <w:t>ợ</w:t>
      </w:r>
      <w:r w:rsidRPr="00277E90">
        <w:rPr>
          <w:rFonts w:ascii="Arial" w:hAnsi="Arial" w:cs="Arial"/>
          <w:sz w:val="20"/>
          <w:szCs w:val="20"/>
        </w:rPr>
        <w:t>i, l</w:t>
      </w:r>
      <w:r w:rsidRPr="00277E90">
        <w:rPr>
          <w:rFonts w:ascii="Arial" w:hAnsi="Arial" w:cs="Arial"/>
          <w:sz w:val="20"/>
          <w:szCs w:val="20"/>
        </w:rPr>
        <w:t>ợ</w:t>
      </w:r>
      <w:r w:rsidRPr="00277E90">
        <w:rPr>
          <w:rFonts w:ascii="Arial" w:hAnsi="Arial" w:cs="Arial"/>
          <w:sz w:val="20"/>
          <w:szCs w:val="20"/>
        </w:rPr>
        <w:t>i ích kinh t</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các tài s</w:t>
      </w:r>
      <w:r w:rsidRPr="00277E90">
        <w:rPr>
          <w:rFonts w:ascii="Arial" w:hAnsi="Arial" w:cs="Arial"/>
          <w:sz w:val="20"/>
          <w:szCs w:val="20"/>
        </w:rPr>
        <w:t>ả</w:t>
      </w:r>
      <w:r w:rsidRPr="00277E90">
        <w:rPr>
          <w:rFonts w:ascii="Arial" w:hAnsi="Arial" w:cs="Arial"/>
          <w:sz w:val="20"/>
          <w:szCs w:val="20"/>
        </w:rPr>
        <w:t>n này trong quá trình khai thác,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và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w:t>
      </w:r>
    </w:p>
    <w:p w14:paraId="415658F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r</w:t>
      </w:r>
      <w:r w:rsidRPr="00277E90">
        <w:rPr>
          <w:rFonts w:ascii="Arial" w:hAnsi="Arial" w:cs="Arial"/>
          <w:sz w:val="20"/>
          <w:szCs w:val="20"/>
        </w:rPr>
        <w:t>ủ</w:t>
      </w:r>
      <w:r w:rsidRPr="00277E90">
        <w:rPr>
          <w:rFonts w:ascii="Arial" w:hAnsi="Arial" w:cs="Arial"/>
          <w:sz w:val="20"/>
          <w:szCs w:val="20"/>
        </w:rPr>
        <w:t>i ro chính trong kinh doanh g</w:t>
      </w:r>
      <w:r w:rsidRPr="00277E90">
        <w:rPr>
          <w:rFonts w:ascii="Arial" w:hAnsi="Arial" w:cs="Arial"/>
          <w:sz w:val="20"/>
          <w:szCs w:val="20"/>
        </w:rPr>
        <w:t>ồ</w:t>
      </w:r>
      <w:r w:rsidRPr="00277E90">
        <w:rPr>
          <w:rFonts w:ascii="Arial" w:hAnsi="Arial" w:cs="Arial"/>
          <w:sz w:val="20"/>
          <w:szCs w:val="20"/>
        </w:rPr>
        <w:t>m r</w:t>
      </w:r>
      <w:r w:rsidRPr="00277E90">
        <w:rPr>
          <w:rFonts w:ascii="Arial" w:hAnsi="Arial" w:cs="Arial"/>
          <w:sz w:val="20"/>
          <w:szCs w:val="20"/>
        </w:rPr>
        <w:t>ủ</w:t>
      </w:r>
      <w:r w:rsidRPr="00277E90">
        <w:rPr>
          <w:rFonts w:ascii="Arial" w:hAnsi="Arial" w:cs="Arial"/>
          <w:sz w:val="20"/>
          <w:szCs w:val="20"/>
        </w:rPr>
        <w:t>i ro chi</w:t>
      </w:r>
      <w:r w:rsidRPr="00277E90">
        <w:rPr>
          <w:rFonts w:ascii="Arial" w:hAnsi="Arial" w:cs="Arial"/>
          <w:sz w:val="20"/>
          <w:szCs w:val="20"/>
        </w:rPr>
        <w:t>ế</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r</w:t>
      </w:r>
      <w:r w:rsidRPr="00277E90">
        <w:rPr>
          <w:rFonts w:ascii="Arial" w:hAnsi="Arial" w:cs="Arial"/>
          <w:sz w:val="20"/>
          <w:szCs w:val="20"/>
        </w:rPr>
        <w:t>ủ</w:t>
      </w:r>
      <w:r w:rsidRPr="00277E90">
        <w:rPr>
          <w:rFonts w:ascii="Arial" w:hAnsi="Arial" w:cs="Arial"/>
          <w:sz w:val="20"/>
          <w:szCs w:val="20"/>
        </w:rPr>
        <w:t>i ro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d</w:t>
      </w:r>
      <w:r w:rsidRPr="00277E90">
        <w:rPr>
          <w:rFonts w:ascii="Arial" w:hAnsi="Arial" w:cs="Arial"/>
          <w:sz w:val="20"/>
          <w:szCs w:val="20"/>
        </w:rPr>
        <w:t>o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các chi</w:t>
      </w:r>
      <w:r w:rsidRPr="00277E90">
        <w:rPr>
          <w:rFonts w:ascii="Arial" w:hAnsi="Arial" w:cs="Arial"/>
          <w:sz w:val="20"/>
          <w:szCs w:val="20"/>
        </w:rPr>
        <w:t>ế</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c kinh doanh như thâm nh</w:t>
      </w:r>
      <w:r w:rsidRPr="00277E90">
        <w:rPr>
          <w:rFonts w:ascii="Arial" w:hAnsi="Arial" w:cs="Arial"/>
          <w:sz w:val="20"/>
          <w:szCs w:val="20"/>
        </w:rPr>
        <w:t>ậ</w:t>
      </w:r>
      <w:r w:rsidRPr="00277E90">
        <w:rPr>
          <w:rFonts w:ascii="Arial" w:hAnsi="Arial" w:cs="Arial"/>
          <w:sz w:val="20"/>
          <w:szCs w:val="20"/>
        </w:rPr>
        <w:t>p, m</w:t>
      </w:r>
      <w:r w:rsidRPr="00277E90">
        <w:rPr>
          <w:rFonts w:ascii="Arial" w:hAnsi="Arial" w:cs="Arial"/>
          <w:sz w:val="20"/>
          <w:szCs w:val="20"/>
        </w:rPr>
        <w:t>ở</w:t>
      </w:r>
      <w:r w:rsidRPr="00277E90">
        <w:rPr>
          <w:rFonts w:ascii="Arial" w:hAnsi="Arial" w:cs="Arial"/>
          <w:sz w:val="20"/>
          <w:szCs w:val="20"/>
        </w:rPr>
        <w:t xml:space="preserve"> r</w:t>
      </w:r>
      <w:r w:rsidRPr="00277E90">
        <w:rPr>
          <w:rFonts w:ascii="Arial" w:hAnsi="Arial" w:cs="Arial"/>
          <w:sz w:val="20"/>
          <w:szCs w:val="20"/>
        </w:rPr>
        <w:t>ộ</w:t>
      </w:r>
      <w:r w:rsidRPr="00277E90">
        <w:rPr>
          <w:rFonts w:ascii="Arial" w:hAnsi="Arial" w:cs="Arial"/>
          <w:sz w:val="20"/>
          <w:szCs w:val="20"/>
        </w:rPr>
        <w:t>ng ho</w:t>
      </w:r>
      <w:r w:rsidRPr="00277E90">
        <w:rPr>
          <w:rFonts w:ascii="Arial" w:hAnsi="Arial" w:cs="Arial"/>
          <w:sz w:val="20"/>
          <w:szCs w:val="20"/>
        </w:rPr>
        <w:t>ặ</w:t>
      </w:r>
      <w:r w:rsidRPr="00277E90">
        <w:rPr>
          <w:rFonts w:ascii="Arial" w:hAnsi="Arial" w:cs="Arial"/>
          <w:sz w:val="20"/>
          <w:szCs w:val="20"/>
        </w:rPr>
        <w:t>c duy trì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r</w:t>
      </w:r>
      <w:r w:rsidRPr="00277E90">
        <w:rPr>
          <w:rFonts w:ascii="Arial" w:hAnsi="Arial" w:cs="Arial"/>
          <w:sz w:val="20"/>
          <w:szCs w:val="20"/>
        </w:rPr>
        <w:t>ủ</w:t>
      </w:r>
      <w:r w:rsidRPr="00277E90">
        <w:rPr>
          <w:rFonts w:ascii="Arial" w:hAnsi="Arial" w:cs="Arial"/>
          <w:sz w:val="20"/>
          <w:szCs w:val="20"/>
        </w:rPr>
        <w:t>i ro v</w:t>
      </w:r>
      <w:r w:rsidRPr="00277E90">
        <w:rPr>
          <w:rFonts w:ascii="Arial" w:hAnsi="Arial" w:cs="Arial"/>
          <w:sz w:val="20"/>
          <w:szCs w:val="20"/>
        </w:rPr>
        <w:t>ề</w:t>
      </w:r>
      <w:r w:rsidRPr="00277E90">
        <w:rPr>
          <w:rFonts w:ascii="Arial" w:hAnsi="Arial" w:cs="Arial"/>
          <w:sz w:val="20"/>
          <w:szCs w:val="20"/>
        </w:rPr>
        <w:t xml:space="preserve"> cơ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ạ</w:t>
      </w:r>
      <w:r w:rsidRPr="00277E90">
        <w:rPr>
          <w:rFonts w:ascii="Arial" w:hAnsi="Arial" w:cs="Arial"/>
          <w:sz w:val="20"/>
          <w:szCs w:val="20"/>
        </w:rPr>
        <w:t xml:space="preserve"> t</w:t>
      </w:r>
      <w:r w:rsidRPr="00277E90">
        <w:rPr>
          <w:rFonts w:ascii="Arial" w:hAnsi="Arial" w:cs="Arial"/>
          <w:sz w:val="20"/>
          <w:szCs w:val="20"/>
        </w:rPr>
        <w:t>ầ</w:t>
      </w:r>
      <w:r w:rsidRPr="00277E90">
        <w:rPr>
          <w:rFonts w:ascii="Arial" w:hAnsi="Arial" w:cs="Arial"/>
          <w:sz w:val="20"/>
          <w:szCs w:val="20"/>
        </w:rPr>
        <w:t>ng hay r</w:t>
      </w:r>
      <w:r w:rsidRPr="00277E90">
        <w:rPr>
          <w:rFonts w:ascii="Arial" w:hAnsi="Arial" w:cs="Arial"/>
          <w:sz w:val="20"/>
          <w:szCs w:val="20"/>
        </w:rPr>
        <w:t>ủ</w:t>
      </w:r>
      <w:r w:rsidRPr="00277E90">
        <w:rPr>
          <w:rFonts w:ascii="Arial" w:hAnsi="Arial" w:cs="Arial"/>
          <w:sz w:val="20"/>
          <w:szCs w:val="20"/>
        </w:rPr>
        <w:t>i ro hàng t</w:t>
      </w:r>
      <w:r w:rsidRPr="00277E90">
        <w:rPr>
          <w:rFonts w:ascii="Arial" w:hAnsi="Arial" w:cs="Arial"/>
          <w:sz w:val="20"/>
          <w:szCs w:val="20"/>
        </w:rPr>
        <w:t>ồ</w:t>
      </w:r>
      <w:r w:rsidRPr="00277E90">
        <w:rPr>
          <w:rFonts w:ascii="Arial" w:hAnsi="Arial" w:cs="Arial"/>
          <w:sz w:val="20"/>
          <w:szCs w:val="20"/>
        </w:rPr>
        <w:t>n kho; r</w:t>
      </w:r>
      <w:r w:rsidRPr="00277E90">
        <w:rPr>
          <w:rFonts w:ascii="Arial" w:hAnsi="Arial" w:cs="Arial"/>
          <w:sz w:val="20"/>
          <w:szCs w:val="20"/>
        </w:rPr>
        <w:t>ủ</w:t>
      </w:r>
      <w:r w:rsidRPr="00277E90">
        <w:rPr>
          <w:rFonts w:ascii="Arial" w:hAnsi="Arial" w:cs="Arial"/>
          <w:sz w:val="20"/>
          <w:szCs w:val="20"/>
        </w:rPr>
        <w:t>i ro tài chính như r</w:t>
      </w:r>
      <w:r w:rsidRPr="00277E90">
        <w:rPr>
          <w:rFonts w:ascii="Arial" w:hAnsi="Arial" w:cs="Arial"/>
          <w:sz w:val="20"/>
          <w:szCs w:val="20"/>
        </w:rPr>
        <w:t>ủ</w:t>
      </w:r>
      <w:r w:rsidRPr="00277E90">
        <w:rPr>
          <w:rFonts w:ascii="Arial" w:hAnsi="Arial" w:cs="Arial"/>
          <w:sz w:val="20"/>
          <w:szCs w:val="20"/>
        </w:rPr>
        <w:t>i ro tín d</w:t>
      </w:r>
      <w:r w:rsidRPr="00277E90">
        <w:rPr>
          <w:rFonts w:ascii="Arial" w:hAnsi="Arial" w:cs="Arial"/>
          <w:sz w:val="20"/>
          <w:szCs w:val="20"/>
        </w:rPr>
        <w:t>ụ</w:t>
      </w:r>
      <w:r w:rsidRPr="00277E90">
        <w:rPr>
          <w:rFonts w:ascii="Arial" w:hAnsi="Arial" w:cs="Arial"/>
          <w:sz w:val="20"/>
          <w:szCs w:val="20"/>
        </w:rPr>
        <w:t>ng và n</w:t>
      </w:r>
      <w:r w:rsidRPr="00277E90">
        <w:rPr>
          <w:rFonts w:ascii="Arial" w:hAnsi="Arial" w:cs="Arial"/>
          <w:sz w:val="20"/>
          <w:szCs w:val="20"/>
        </w:rPr>
        <w:t>ợ</w:t>
      </w:r>
      <w:r w:rsidRPr="00277E90">
        <w:rPr>
          <w:rFonts w:ascii="Arial" w:hAnsi="Arial" w:cs="Arial"/>
          <w:sz w:val="20"/>
          <w:szCs w:val="20"/>
        </w:rPr>
        <w:t xml:space="preserve"> x</w:t>
      </w:r>
      <w:r w:rsidRPr="00277E90">
        <w:rPr>
          <w:rFonts w:ascii="Arial" w:hAnsi="Arial" w:cs="Arial"/>
          <w:sz w:val="20"/>
          <w:szCs w:val="20"/>
        </w:rPr>
        <w:t>ấ</w:t>
      </w:r>
      <w:r w:rsidRPr="00277E90">
        <w:rPr>
          <w:rFonts w:ascii="Arial" w:hAnsi="Arial" w:cs="Arial"/>
          <w:sz w:val="20"/>
          <w:szCs w:val="20"/>
        </w:rPr>
        <w:t>u, r</w:t>
      </w:r>
      <w:r w:rsidRPr="00277E90">
        <w:rPr>
          <w:rFonts w:ascii="Arial" w:hAnsi="Arial" w:cs="Arial"/>
          <w:sz w:val="20"/>
          <w:szCs w:val="20"/>
        </w:rPr>
        <w:t>ủ</w:t>
      </w:r>
      <w:r w:rsidRPr="00277E90">
        <w:rPr>
          <w:rFonts w:ascii="Arial" w:hAnsi="Arial" w:cs="Arial"/>
          <w:sz w:val="20"/>
          <w:szCs w:val="20"/>
        </w:rPr>
        <w:t>i ro t</w:t>
      </w:r>
      <w:r w:rsidRPr="00277E90">
        <w:rPr>
          <w:rFonts w:ascii="Arial" w:hAnsi="Arial" w:cs="Arial"/>
          <w:sz w:val="20"/>
          <w:szCs w:val="20"/>
        </w:rPr>
        <w:t>ỷ</w:t>
      </w:r>
      <w:r w:rsidRPr="00277E90">
        <w:rPr>
          <w:rFonts w:ascii="Arial" w:hAnsi="Arial" w:cs="Arial"/>
          <w:sz w:val="20"/>
          <w:szCs w:val="20"/>
        </w:rPr>
        <w:t xml:space="preserve"> giá h</w:t>
      </w:r>
      <w:r w:rsidRPr="00277E90">
        <w:rPr>
          <w:rFonts w:ascii="Arial" w:hAnsi="Arial" w:cs="Arial"/>
          <w:sz w:val="20"/>
          <w:szCs w:val="20"/>
        </w:rPr>
        <w:t>ố</w:t>
      </w:r>
      <w:r w:rsidRPr="00277E90">
        <w:rPr>
          <w:rFonts w:ascii="Arial" w:hAnsi="Arial" w:cs="Arial"/>
          <w:sz w:val="20"/>
          <w:szCs w:val="20"/>
        </w:rPr>
        <w:t>i đoái; r</w:t>
      </w:r>
      <w:r w:rsidRPr="00277E90">
        <w:rPr>
          <w:rFonts w:ascii="Arial" w:hAnsi="Arial" w:cs="Arial"/>
          <w:sz w:val="20"/>
          <w:szCs w:val="20"/>
        </w:rPr>
        <w:t>ủ</w:t>
      </w:r>
      <w:r w:rsidRPr="00277E90">
        <w:rPr>
          <w:rFonts w:ascii="Arial" w:hAnsi="Arial" w:cs="Arial"/>
          <w:sz w:val="20"/>
          <w:szCs w:val="20"/>
        </w:rPr>
        <w:t>i ro giao d</w:t>
      </w:r>
      <w:r w:rsidRPr="00277E90">
        <w:rPr>
          <w:rFonts w:ascii="Arial" w:hAnsi="Arial" w:cs="Arial"/>
          <w:sz w:val="20"/>
          <w:szCs w:val="20"/>
        </w:rPr>
        <w:t>ị</w:t>
      </w:r>
      <w:r w:rsidRPr="00277E90">
        <w:rPr>
          <w:rFonts w:ascii="Arial" w:hAnsi="Arial" w:cs="Arial"/>
          <w:sz w:val="20"/>
          <w:szCs w:val="20"/>
        </w:rPr>
        <w:t>ch như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giá và đi</w:t>
      </w:r>
      <w:r w:rsidRPr="00277E90">
        <w:rPr>
          <w:rFonts w:ascii="Arial" w:hAnsi="Arial" w:cs="Arial"/>
          <w:sz w:val="20"/>
          <w:szCs w:val="20"/>
        </w:rPr>
        <w:t>ề</w:t>
      </w:r>
      <w:r w:rsidRPr="00277E90">
        <w:rPr>
          <w:rFonts w:ascii="Arial" w:hAnsi="Arial" w:cs="Arial"/>
          <w:sz w:val="20"/>
          <w:szCs w:val="20"/>
        </w:rPr>
        <w:t>u kho</w:t>
      </w:r>
      <w:r w:rsidRPr="00277E90">
        <w:rPr>
          <w:rFonts w:ascii="Arial" w:hAnsi="Arial" w:cs="Arial"/>
          <w:sz w:val="20"/>
          <w:szCs w:val="20"/>
        </w:rPr>
        <w:t>ả</w:t>
      </w:r>
      <w:r w:rsidRPr="00277E90">
        <w:rPr>
          <w:rFonts w:ascii="Arial" w:hAnsi="Arial" w:cs="Arial"/>
          <w:sz w:val="20"/>
          <w:szCs w:val="20"/>
        </w:rPr>
        <w:t>n</w:t>
      </w:r>
      <w:r w:rsidRPr="00277E90">
        <w:rPr>
          <w:rFonts w:ascii="Arial" w:hAnsi="Arial" w:cs="Arial"/>
          <w:sz w:val="20"/>
          <w:szCs w:val="20"/>
        </w:rPr>
        <w:t xml:space="preserve"> thanh toán trong giao d</w:t>
      </w:r>
      <w:r w:rsidRPr="00277E90">
        <w:rPr>
          <w:rFonts w:ascii="Arial" w:hAnsi="Arial" w:cs="Arial"/>
          <w:sz w:val="20"/>
          <w:szCs w:val="20"/>
        </w:rPr>
        <w:t>ị</w:t>
      </w:r>
      <w:r w:rsidRPr="00277E90">
        <w:rPr>
          <w:rFonts w:ascii="Arial" w:hAnsi="Arial" w:cs="Arial"/>
          <w:sz w:val="20"/>
          <w:szCs w:val="20"/>
        </w:rPr>
        <w:t>ch thương m</w:t>
      </w:r>
      <w:r w:rsidRPr="00277E90">
        <w:rPr>
          <w:rFonts w:ascii="Arial" w:hAnsi="Arial" w:cs="Arial"/>
          <w:sz w:val="20"/>
          <w:szCs w:val="20"/>
        </w:rPr>
        <w:t>ạ</w:t>
      </w:r>
      <w:r w:rsidRPr="00277E90">
        <w:rPr>
          <w:rFonts w:ascii="Arial" w:hAnsi="Arial" w:cs="Arial"/>
          <w:sz w:val="20"/>
          <w:szCs w:val="20"/>
        </w:rPr>
        <w:t>i; r</w:t>
      </w:r>
      <w:r w:rsidRPr="00277E90">
        <w:rPr>
          <w:rFonts w:ascii="Arial" w:hAnsi="Arial" w:cs="Arial"/>
          <w:sz w:val="20"/>
          <w:szCs w:val="20"/>
        </w:rPr>
        <w:t>ủ</w:t>
      </w:r>
      <w:r w:rsidRPr="00277E90">
        <w:rPr>
          <w:rFonts w:ascii="Arial" w:hAnsi="Arial" w:cs="Arial"/>
          <w:sz w:val="20"/>
          <w:szCs w:val="20"/>
        </w:rPr>
        <w:t>i ro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w:t>
      </w:r>
      <w:r w:rsidRPr="00277E90">
        <w:rPr>
          <w:rFonts w:ascii="Arial" w:hAnsi="Arial" w:cs="Arial"/>
          <w:sz w:val="20"/>
          <w:szCs w:val="20"/>
        </w:rPr>
        <w:t>ừ</w:t>
      </w:r>
      <w:r w:rsidRPr="00277E90">
        <w:rPr>
          <w:rFonts w:ascii="Arial" w:hAnsi="Arial" w:cs="Arial"/>
          <w:sz w:val="20"/>
          <w:szCs w:val="20"/>
        </w:rPr>
        <w:t xml:space="preserve"> thi</w:t>
      </w:r>
      <w:r w:rsidRPr="00277E90">
        <w:rPr>
          <w:rFonts w:ascii="Arial" w:hAnsi="Arial" w:cs="Arial"/>
          <w:sz w:val="20"/>
          <w:szCs w:val="20"/>
        </w:rPr>
        <w:t>ế</w:t>
      </w:r>
      <w:r w:rsidRPr="00277E90">
        <w:rPr>
          <w:rFonts w:ascii="Arial" w:hAnsi="Arial" w:cs="Arial"/>
          <w:sz w:val="20"/>
          <w:szCs w:val="20"/>
        </w:rPr>
        <w:t>t k</w:t>
      </w:r>
      <w:r w:rsidRPr="00277E90">
        <w:rPr>
          <w:rFonts w:ascii="Arial" w:hAnsi="Arial" w:cs="Arial"/>
          <w:sz w:val="20"/>
          <w:szCs w:val="20"/>
        </w:rPr>
        <w:t>ế</w:t>
      </w:r>
      <w:r w:rsidRPr="00277E90">
        <w:rPr>
          <w:rFonts w:ascii="Arial" w:hAnsi="Arial" w:cs="Arial"/>
          <w:sz w:val="20"/>
          <w:szCs w:val="20"/>
        </w:rPr>
        <w:t xml:space="preserve"> phát tri</w:t>
      </w:r>
      <w:r w:rsidRPr="00277E90">
        <w:rPr>
          <w:rFonts w:ascii="Arial" w:hAnsi="Arial" w:cs="Arial"/>
          <w:sz w:val="20"/>
          <w:szCs w:val="20"/>
        </w:rPr>
        <w:t>ể</w:t>
      </w:r>
      <w:r w:rsidRPr="00277E90">
        <w:rPr>
          <w:rFonts w:ascii="Arial" w:hAnsi="Arial" w:cs="Arial"/>
          <w:sz w:val="20"/>
          <w:szCs w:val="20"/>
        </w:rPr>
        <w:t>n,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đ</w:t>
      </w:r>
      <w:r w:rsidRPr="00277E90">
        <w:rPr>
          <w:rFonts w:ascii="Arial" w:hAnsi="Arial" w:cs="Arial"/>
          <w:sz w:val="20"/>
          <w:szCs w:val="20"/>
        </w:rPr>
        <w:t>ế</w:t>
      </w:r>
      <w:r w:rsidRPr="00277E90">
        <w:rPr>
          <w:rFonts w:ascii="Arial" w:hAnsi="Arial" w:cs="Arial"/>
          <w:sz w:val="20"/>
          <w:szCs w:val="20"/>
        </w:rPr>
        <w:t>n qu</w:t>
      </w:r>
      <w:r w:rsidRPr="00277E90">
        <w:rPr>
          <w:rFonts w:ascii="Arial" w:hAnsi="Arial" w:cs="Arial"/>
          <w:sz w:val="20"/>
          <w:szCs w:val="20"/>
        </w:rPr>
        <w:t>ả</w:t>
      </w:r>
      <w:r w:rsidRPr="00277E90">
        <w:rPr>
          <w:rFonts w:ascii="Arial" w:hAnsi="Arial" w:cs="Arial"/>
          <w:sz w:val="20"/>
          <w:szCs w:val="20"/>
        </w:rPr>
        <w:t>n lý ch</w:t>
      </w:r>
      <w:r w:rsidRPr="00277E90">
        <w:rPr>
          <w:rFonts w:ascii="Arial" w:hAnsi="Arial" w:cs="Arial"/>
          <w:sz w:val="20"/>
          <w:szCs w:val="20"/>
        </w:rPr>
        <w:t>ấ</w:t>
      </w:r>
      <w:r w:rsidRPr="00277E90">
        <w:rPr>
          <w:rFonts w:ascii="Arial" w:hAnsi="Arial" w:cs="Arial"/>
          <w:sz w:val="20"/>
          <w:szCs w:val="20"/>
        </w:rPr>
        <w:t>t lư</w:t>
      </w:r>
      <w:r w:rsidRPr="00277E90">
        <w:rPr>
          <w:rFonts w:ascii="Arial" w:hAnsi="Arial" w:cs="Arial"/>
          <w:sz w:val="20"/>
          <w:szCs w:val="20"/>
        </w:rPr>
        <w:t>ợ</w:t>
      </w:r>
      <w:r w:rsidRPr="00277E90">
        <w:rPr>
          <w:rFonts w:ascii="Arial" w:hAnsi="Arial" w:cs="Arial"/>
          <w:sz w:val="20"/>
          <w:szCs w:val="20"/>
        </w:rPr>
        <w:t>ng và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sau bán hàng; r</w:t>
      </w:r>
      <w:r w:rsidRPr="00277E90">
        <w:rPr>
          <w:rFonts w:ascii="Arial" w:hAnsi="Arial" w:cs="Arial"/>
          <w:sz w:val="20"/>
          <w:szCs w:val="20"/>
        </w:rPr>
        <w:t>ủ</w:t>
      </w:r>
      <w:r w:rsidRPr="00277E90">
        <w:rPr>
          <w:rFonts w:ascii="Arial" w:hAnsi="Arial" w:cs="Arial"/>
          <w:sz w:val="20"/>
          <w:szCs w:val="20"/>
        </w:rPr>
        <w:t>i ro kinh doanh t</w:t>
      </w:r>
      <w:r w:rsidRPr="00277E90">
        <w:rPr>
          <w:rFonts w:ascii="Arial" w:hAnsi="Arial" w:cs="Arial"/>
          <w:sz w:val="20"/>
          <w:szCs w:val="20"/>
        </w:rPr>
        <w:t>ừ</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u tư v</w:t>
      </w:r>
      <w:r w:rsidRPr="00277E90">
        <w:rPr>
          <w:rFonts w:ascii="Arial" w:hAnsi="Arial" w:cs="Arial"/>
          <w:sz w:val="20"/>
          <w:szCs w:val="20"/>
        </w:rPr>
        <w:t>ố</w:t>
      </w:r>
      <w:r w:rsidRPr="00277E90">
        <w:rPr>
          <w:rFonts w:ascii="Arial" w:hAnsi="Arial" w:cs="Arial"/>
          <w:sz w:val="20"/>
          <w:szCs w:val="20"/>
        </w:rPr>
        <w:t>n và s</w:t>
      </w:r>
      <w:r w:rsidRPr="00277E90">
        <w:rPr>
          <w:rFonts w:ascii="Arial" w:hAnsi="Arial" w:cs="Arial"/>
          <w:sz w:val="20"/>
          <w:szCs w:val="20"/>
        </w:rPr>
        <w:t>ố</w:t>
      </w:r>
      <w:r w:rsidRPr="00277E90">
        <w:rPr>
          <w:rFonts w:ascii="Arial" w:hAnsi="Arial" w:cs="Arial"/>
          <w:sz w:val="20"/>
          <w:szCs w:val="20"/>
        </w:rPr>
        <w:t xml:space="preserve"> lư</w:t>
      </w:r>
      <w:r w:rsidRPr="00277E90">
        <w:rPr>
          <w:rFonts w:ascii="Arial" w:hAnsi="Arial" w:cs="Arial"/>
          <w:sz w:val="20"/>
          <w:szCs w:val="20"/>
        </w:rPr>
        <w:t>ợ</w:t>
      </w:r>
      <w:r w:rsidRPr="00277E90">
        <w:rPr>
          <w:rFonts w:ascii="Arial" w:hAnsi="Arial" w:cs="Arial"/>
          <w:sz w:val="20"/>
          <w:szCs w:val="20"/>
        </w:rPr>
        <w:t>ng khách hàng và các r</w:t>
      </w:r>
      <w:r w:rsidRPr="00277E90">
        <w:rPr>
          <w:rFonts w:ascii="Arial" w:hAnsi="Arial" w:cs="Arial"/>
          <w:sz w:val="20"/>
          <w:szCs w:val="20"/>
        </w:rPr>
        <w:t>ủ</w:t>
      </w:r>
      <w:r w:rsidRPr="00277E90">
        <w:rPr>
          <w:rFonts w:ascii="Arial" w:hAnsi="Arial" w:cs="Arial"/>
          <w:sz w:val="20"/>
          <w:szCs w:val="20"/>
        </w:rPr>
        <w:t>i ro b</w:t>
      </w:r>
      <w:r w:rsidRPr="00277E90">
        <w:rPr>
          <w:rFonts w:ascii="Arial" w:hAnsi="Arial" w:cs="Arial"/>
          <w:sz w:val="20"/>
          <w:szCs w:val="20"/>
        </w:rPr>
        <w:t>ấ</w:t>
      </w:r>
      <w:r w:rsidRPr="00277E90">
        <w:rPr>
          <w:rFonts w:ascii="Arial" w:hAnsi="Arial" w:cs="Arial"/>
          <w:sz w:val="20"/>
          <w:szCs w:val="20"/>
        </w:rPr>
        <w:t>t kh</w:t>
      </w:r>
      <w:r w:rsidRPr="00277E90">
        <w:rPr>
          <w:rFonts w:ascii="Arial" w:hAnsi="Arial" w:cs="Arial"/>
          <w:sz w:val="20"/>
          <w:szCs w:val="20"/>
        </w:rPr>
        <w:t>ả</w:t>
      </w:r>
      <w:r w:rsidRPr="00277E90">
        <w:rPr>
          <w:rFonts w:ascii="Arial" w:hAnsi="Arial" w:cs="Arial"/>
          <w:sz w:val="20"/>
          <w:szCs w:val="20"/>
        </w:rPr>
        <w:t xml:space="preserve"> kháng.</w:t>
      </w:r>
    </w:p>
    <w:p w14:paraId="28A1025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Phân tích r</w:t>
      </w:r>
      <w:r w:rsidRPr="00277E90">
        <w:rPr>
          <w:rFonts w:ascii="Arial" w:hAnsi="Arial" w:cs="Arial"/>
          <w:sz w:val="20"/>
          <w:szCs w:val="20"/>
        </w:rPr>
        <w:t>ủ</w:t>
      </w:r>
      <w:r w:rsidRPr="00277E90">
        <w:rPr>
          <w:rFonts w:ascii="Arial" w:hAnsi="Arial" w:cs="Arial"/>
          <w:sz w:val="20"/>
          <w:szCs w:val="20"/>
        </w:rPr>
        <w:t>i ro kinh doa</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trong toàn b</w:t>
      </w:r>
      <w:r w:rsidRPr="00277E90">
        <w:rPr>
          <w:rFonts w:ascii="Arial" w:hAnsi="Arial" w:cs="Arial"/>
          <w:sz w:val="20"/>
          <w:szCs w:val="20"/>
        </w:rPr>
        <w:t>ộ</w:t>
      </w:r>
      <w:r w:rsidRPr="00277E90">
        <w:rPr>
          <w:rFonts w:ascii="Arial" w:hAnsi="Arial" w:cs="Arial"/>
          <w:sz w:val="20"/>
          <w:szCs w:val="20"/>
        </w:rPr>
        <w:t xml:space="preserve"> chu</w:t>
      </w:r>
      <w:r w:rsidRPr="00277E90">
        <w:rPr>
          <w:rFonts w:ascii="Arial" w:hAnsi="Arial" w:cs="Arial"/>
          <w:sz w:val="20"/>
          <w:szCs w:val="20"/>
        </w:rPr>
        <w:t>ỗ</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nh</w:t>
      </w:r>
      <w:r w:rsidRPr="00277E90">
        <w:rPr>
          <w:rFonts w:ascii="Arial" w:hAnsi="Arial" w:cs="Arial"/>
          <w:sz w:val="20"/>
          <w:szCs w:val="20"/>
        </w:rPr>
        <w:t>ằ</w:t>
      </w:r>
      <w:r w:rsidRPr="00277E90">
        <w:rPr>
          <w:rFonts w:ascii="Arial" w:hAnsi="Arial" w:cs="Arial"/>
          <w:sz w:val="20"/>
          <w:szCs w:val="20"/>
        </w:rPr>
        <w:t>m xác đ</w:t>
      </w:r>
      <w:r w:rsidRPr="00277E90">
        <w:rPr>
          <w:rFonts w:ascii="Arial" w:hAnsi="Arial" w:cs="Arial"/>
          <w:sz w:val="20"/>
          <w:szCs w:val="20"/>
        </w:rPr>
        <w:t>ị</w:t>
      </w:r>
      <w:r w:rsidRPr="00277E90">
        <w:rPr>
          <w:rFonts w:ascii="Arial" w:hAnsi="Arial" w:cs="Arial"/>
          <w:sz w:val="20"/>
          <w:szCs w:val="20"/>
        </w:rPr>
        <w:t>nh các r</w:t>
      </w:r>
      <w:r w:rsidRPr="00277E90">
        <w:rPr>
          <w:rFonts w:ascii="Arial" w:hAnsi="Arial" w:cs="Arial"/>
          <w:sz w:val="20"/>
          <w:szCs w:val="20"/>
        </w:rPr>
        <w:t>ủ</w:t>
      </w:r>
      <w:r w:rsidRPr="00277E90">
        <w:rPr>
          <w:rFonts w:ascii="Arial" w:hAnsi="Arial" w:cs="Arial"/>
          <w:sz w:val="20"/>
          <w:szCs w:val="20"/>
        </w:rPr>
        <w:t>i ro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toàn b</w:t>
      </w:r>
      <w:r w:rsidRPr="00277E90">
        <w:rPr>
          <w:rFonts w:ascii="Arial" w:hAnsi="Arial" w:cs="Arial"/>
          <w:sz w:val="20"/>
          <w:szCs w:val="20"/>
        </w:rPr>
        <w:t>ộ</w:t>
      </w:r>
      <w:r w:rsidRPr="00277E90">
        <w:rPr>
          <w:rFonts w:ascii="Arial" w:hAnsi="Arial" w:cs="Arial"/>
          <w:sz w:val="20"/>
          <w:szCs w:val="20"/>
        </w:rPr>
        <w:t xml:space="preserve"> chu</w:t>
      </w:r>
      <w:r w:rsidRPr="00277E90">
        <w:rPr>
          <w:rFonts w:ascii="Arial" w:hAnsi="Arial" w:cs="Arial"/>
          <w:sz w:val="20"/>
          <w:szCs w:val="20"/>
        </w:rPr>
        <w:t>ỗ</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ngành, kh</w:t>
      </w:r>
      <w:r w:rsidRPr="00277E90">
        <w:rPr>
          <w:rFonts w:ascii="Arial" w:hAnsi="Arial" w:cs="Arial"/>
          <w:sz w:val="20"/>
          <w:szCs w:val="20"/>
        </w:rPr>
        <w:t>ả</w:t>
      </w:r>
      <w:r w:rsidRPr="00277E90">
        <w:rPr>
          <w:rFonts w:ascii="Arial" w:hAnsi="Arial" w:cs="Arial"/>
          <w:sz w:val="20"/>
          <w:szCs w:val="20"/>
        </w:rPr>
        <w:t xml:space="preserve"> năng ki</w:t>
      </w:r>
      <w:r w:rsidRPr="00277E90">
        <w:rPr>
          <w:rFonts w:ascii="Arial" w:hAnsi="Arial" w:cs="Arial"/>
          <w:sz w:val="20"/>
          <w:szCs w:val="20"/>
        </w:rPr>
        <w:t>ể</w:t>
      </w:r>
      <w:r w:rsidRPr="00277E90">
        <w:rPr>
          <w:rFonts w:ascii="Arial" w:hAnsi="Arial" w:cs="Arial"/>
          <w:sz w:val="20"/>
          <w:szCs w:val="20"/>
        </w:rPr>
        <w:t>m soát r</w:t>
      </w:r>
      <w:r w:rsidRPr="00277E90">
        <w:rPr>
          <w:rFonts w:ascii="Arial" w:hAnsi="Arial" w:cs="Arial"/>
          <w:sz w:val="20"/>
          <w:szCs w:val="20"/>
        </w:rPr>
        <w:t>ủ</w:t>
      </w:r>
      <w:r w:rsidRPr="00277E90">
        <w:rPr>
          <w:rFonts w:ascii="Arial" w:hAnsi="Arial" w:cs="Arial"/>
          <w:sz w:val="20"/>
          <w:szCs w:val="20"/>
        </w:rPr>
        <w:t>i ro như vi</w:t>
      </w:r>
      <w:r w:rsidRPr="00277E90">
        <w:rPr>
          <w:rFonts w:ascii="Arial" w:hAnsi="Arial" w:cs="Arial"/>
          <w:sz w:val="20"/>
          <w:szCs w:val="20"/>
        </w:rPr>
        <w:t>ệ</w:t>
      </w:r>
      <w:r w:rsidRPr="00277E90">
        <w:rPr>
          <w:rFonts w:ascii="Arial" w:hAnsi="Arial" w:cs="Arial"/>
          <w:sz w:val="20"/>
          <w:szCs w:val="20"/>
        </w:rPr>
        <w:t>c đưa ra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và x</w:t>
      </w:r>
      <w:r w:rsidRPr="00277E90">
        <w:rPr>
          <w:rFonts w:ascii="Arial" w:hAnsi="Arial" w:cs="Arial"/>
          <w:sz w:val="20"/>
          <w:szCs w:val="20"/>
        </w:rPr>
        <w:t>ử</w:t>
      </w:r>
      <w:r w:rsidRPr="00277E90">
        <w:rPr>
          <w:rFonts w:ascii="Arial" w:hAnsi="Arial" w:cs="Arial"/>
          <w:sz w:val="20"/>
          <w:szCs w:val="20"/>
        </w:rPr>
        <w:t xml:space="preserve"> lý khi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x</w:t>
      </w:r>
      <w:r w:rsidRPr="00277E90">
        <w:rPr>
          <w:rFonts w:ascii="Arial" w:hAnsi="Arial" w:cs="Arial"/>
          <w:sz w:val="20"/>
          <w:szCs w:val="20"/>
        </w:rPr>
        <w:t>ả</w:t>
      </w:r>
      <w:r w:rsidRPr="00277E90">
        <w:rPr>
          <w:rFonts w:ascii="Arial" w:hAnsi="Arial" w:cs="Arial"/>
          <w:sz w:val="20"/>
          <w:szCs w:val="20"/>
        </w:rPr>
        <w:t>y ra các r</w:t>
      </w:r>
      <w:r w:rsidRPr="00277E90">
        <w:rPr>
          <w:rFonts w:ascii="Arial" w:hAnsi="Arial" w:cs="Arial"/>
          <w:sz w:val="20"/>
          <w:szCs w:val="20"/>
        </w:rPr>
        <w:t>ủ</w:t>
      </w:r>
      <w:r w:rsidRPr="00277E90">
        <w:rPr>
          <w:rFonts w:ascii="Arial" w:hAnsi="Arial" w:cs="Arial"/>
          <w:sz w:val="20"/>
          <w:szCs w:val="20"/>
        </w:rPr>
        <w:t>i ro này, bao g</w:t>
      </w:r>
      <w:r w:rsidRPr="00277E90">
        <w:rPr>
          <w:rFonts w:ascii="Arial" w:hAnsi="Arial" w:cs="Arial"/>
          <w:sz w:val="20"/>
          <w:szCs w:val="20"/>
        </w:rPr>
        <w:t>ồ</w:t>
      </w:r>
      <w:r w:rsidRPr="00277E90">
        <w:rPr>
          <w:rFonts w:ascii="Arial" w:hAnsi="Arial" w:cs="Arial"/>
          <w:sz w:val="20"/>
          <w:szCs w:val="20"/>
        </w:rPr>
        <w:t xml:space="preserve">m: </w:t>
      </w:r>
      <w:r w:rsidRPr="00277E90">
        <w:rPr>
          <w:rFonts w:ascii="Arial" w:hAnsi="Arial" w:cs="Arial"/>
          <w:sz w:val="20"/>
          <w:szCs w:val="20"/>
        </w:rPr>
        <w:t>xác đ</w:t>
      </w:r>
      <w:r w:rsidRPr="00277E90">
        <w:rPr>
          <w:rFonts w:ascii="Arial" w:hAnsi="Arial" w:cs="Arial"/>
          <w:sz w:val="20"/>
          <w:szCs w:val="20"/>
        </w:rPr>
        <w:t>ị</w:t>
      </w:r>
      <w:r w:rsidRPr="00277E90">
        <w:rPr>
          <w:rFonts w:ascii="Arial" w:hAnsi="Arial" w:cs="Arial"/>
          <w:sz w:val="20"/>
          <w:szCs w:val="20"/>
        </w:rPr>
        <w:t>nh các r</w:t>
      </w:r>
      <w:r w:rsidRPr="00277E90">
        <w:rPr>
          <w:rFonts w:ascii="Arial" w:hAnsi="Arial" w:cs="Arial"/>
          <w:sz w:val="20"/>
          <w:szCs w:val="20"/>
        </w:rPr>
        <w:t>ủ</w:t>
      </w:r>
      <w:r w:rsidRPr="00277E90">
        <w:rPr>
          <w:rFonts w:ascii="Arial" w:hAnsi="Arial" w:cs="Arial"/>
          <w:sz w:val="20"/>
          <w:szCs w:val="20"/>
        </w:rPr>
        <w:t>i ro chính v</w:t>
      </w:r>
      <w:r w:rsidRPr="00277E90">
        <w:rPr>
          <w:rFonts w:ascii="Arial" w:hAnsi="Arial" w:cs="Arial"/>
          <w:sz w:val="20"/>
          <w:szCs w:val="20"/>
        </w:rPr>
        <w:t>ề</w:t>
      </w:r>
      <w:r w:rsidRPr="00277E90">
        <w:rPr>
          <w:rFonts w:ascii="Arial" w:hAnsi="Arial" w:cs="Arial"/>
          <w:sz w:val="20"/>
          <w:szCs w:val="20"/>
        </w:rPr>
        <w:t xml:space="preserve"> kinh t</w:t>
      </w:r>
      <w:r w:rsidRPr="00277E90">
        <w:rPr>
          <w:rFonts w:ascii="Arial" w:hAnsi="Arial" w:cs="Arial"/>
          <w:sz w:val="20"/>
          <w:szCs w:val="20"/>
        </w:rPr>
        <w:t>ế</w:t>
      </w:r>
      <w:r w:rsidRPr="00277E90">
        <w:rPr>
          <w:rFonts w:ascii="Arial" w:hAnsi="Arial" w:cs="Arial"/>
          <w:sz w:val="20"/>
          <w:szCs w:val="20"/>
        </w:rPr>
        <w:t>; đánh giá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dàn x</w:t>
      </w:r>
      <w:r w:rsidRPr="00277E90">
        <w:rPr>
          <w:rFonts w:ascii="Arial" w:hAnsi="Arial" w:cs="Arial"/>
          <w:sz w:val="20"/>
          <w:szCs w:val="20"/>
        </w:rPr>
        <w:t>ế</w:t>
      </w:r>
      <w:r w:rsidRPr="00277E90">
        <w:rPr>
          <w:rFonts w:ascii="Arial" w:hAnsi="Arial" w:cs="Arial"/>
          <w:sz w:val="20"/>
          <w:szCs w:val="20"/>
        </w:rPr>
        <w:t>p r</w:t>
      </w:r>
      <w:r w:rsidRPr="00277E90">
        <w:rPr>
          <w:rFonts w:ascii="Arial" w:hAnsi="Arial" w:cs="Arial"/>
          <w:sz w:val="20"/>
          <w:szCs w:val="20"/>
        </w:rPr>
        <w:t>ủ</w:t>
      </w:r>
      <w:r w:rsidRPr="00277E90">
        <w:rPr>
          <w:rFonts w:ascii="Arial" w:hAnsi="Arial" w:cs="Arial"/>
          <w:sz w:val="20"/>
          <w:szCs w:val="20"/>
        </w:rPr>
        <w:t>i ro t</w:t>
      </w:r>
      <w:r w:rsidRPr="00277E90">
        <w:rPr>
          <w:rFonts w:ascii="Arial" w:hAnsi="Arial" w:cs="Arial"/>
          <w:sz w:val="20"/>
          <w:szCs w:val="20"/>
        </w:rPr>
        <w:t>ạ</w:t>
      </w:r>
      <w:r w:rsidRPr="00277E90">
        <w:rPr>
          <w:rFonts w:ascii="Arial" w:hAnsi="Arial" w:cs="Arial"/>
          <w:sz w:val="20"/>
          <w:szCs w:val="20"/>
        </w:rPr>
        <w:t>i các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pháp lý ho</w:t>
      </w:r>
      <w:r w:rsidRPr="00277E90">
        <w:rPr>
          <w:rFonts w:ascii="Arial" w:hAnsi="Arial" w:cs="Arial"/>
          <w:sz w:val="20"/>
          <w:szCs w:val="20"/>
        </w:rPr>
        <w:t>ặ</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phân tích ch</w:t>
      </w:r>
      <w:r w:rsidRPr="00277E90">
        <w:rPr>
          <w:rFonts w:ascii="Arial" w:hAnsi="Arial" w:cs="Arial"/>
          <w:sz w:val="20"/>
          <w:szCs w:val="20"/>
        </w:rPr>
        <w:t>ứ</w:t>
      </w:r>
      <w:r w:rsidRPr="00277E90">
        <w:rPr>
          <w:rFonts w:ascii="Arial" w:hAnsi="Arial" w:cs="Arial"/>
          <w:sz w:val="20"/>
          <w:szCs w:val="20"/>
        </w:rPr>
        <w:t>c năng ki</w:t>
      </w:r>
      <w:r w:rsidRPr="00277E90">
        <w:rPr>
          <w:rFonts w:ascii="Arial" w:hAnsi="Arial" w:cs="Arial"/>
          <w:sz w:val="20"/>
          <w:szCs w:val="20"/>
        </w:rPr>
        <w:t>ể</w:t>
      </w:r>
      <w:r w:rsidRPr="00277E90">
        <w:rPr>
          <w:rFonts w:ascii="Arial" w:hAnsi="Arial" w:cs="Arial"/>
          <w:sz w:val="20"/>
          <w:szCs w:val="20"/>
        </w:rPr>
        <w:t>m soát và gi</w:t>
      </w:r>
      <w:r w:rsidRPr="00277E90">
        <w:rPr>
          <w:rFonts w:ascii="Arial" w:hAnsi="Arial" w:cs="Arial"/>
          <w:sz w:val="20"/>
          <w:szCs w:val="20"/>
        </w:rPr>
        <w:t>ả</w:t>
      </w:r>
      <w:r w:rsidRPr="00277E90">
        <w:rPr>
          <w:rFonts w:ascii="Arial" w:hAnsi="Arial" w:cs="Arial"/>
          <w:sz w:val="20"/>
          <w:szCs w:val="20"/>
        </w:rPr>
        <w:t>m thi</w:t>
      </w:r>
      <w:r w:rsidRPr="00277E90">
        <w:rPr>
          <w:rFonts w:ascii="Arial" w:hAnsi="Arial" w:cs="Arial"/>
          <w:sz w:val="20"/>
          <w:szCs w:val="20"/>
        </w:rPr>
        <w:t>ể</w:t>
      </w:r>
      <w:r w:rsidRPr="00277E90">
        <w:rPr>
          <w:rFonts w:ascii="Arial" w:hAnsi="Arial" w:cs="Arial"/>
          <w:sz w:val="20"/>
          <w:szCs w:val="20"/>
        </w:rPr>
        <w:t>u r</w:t>
      </w:r>
      <w:r w:rsidRPr="00277E90">
        <w:rPr>
          <w:rFonts w:ascii="Arial" w:hAnsi="Arial" w:cs="Arial"/>
          <w:sz w:val="20"/>
          <w:szCs w:val="20"/>
        </w:rPr>
        <w:t>ủ</w:t>
      </w:r>
      <w:r w:rsidRPr="00277E90">
        <w:rPr>
          <w:rFonts w:ascii="Arial" w:hAnsi="Arial" w:cs="Arial"/>
          <w:sz w:val="20"/>
          <w:szCs w:val="20"/>
        </w:rPr>
        <w:t>i ro trên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pháp lý ho</w:t>
      </w:r>
      <w:r w:rsidRPr="00277E90">
        <w:rPr>
          <w:rFonts w:ascii="Arial" w:hAnsi="Arial" w:cs="Arial"/>
          <w:sz w:val="20"/>
          <w:szCs w:val="20"/>
        </w:rPr>
        <w:t>ặ</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ki</w:t>
      </w:r>
      <w:r w:rsidRPr="00277E90">
        <w:rPr>
          <w:rFonts w:ascii="Arial" w:hAnsi="Arial" w:cs="Arial"/>
          <w:sz w:val="20"/>
          <w:szCs w:val="20"/>
        </w:rPr>
        <w:t>ể</w:t>
      </w:r>
      <w:r w:rsidRPr="00277E90">
        <w:rPr>
          <w:rFonts w:ascii="Arial" w:hAnsi="Arial" w:cs="Arial"/>
          <w:sz w:val="20"/>
          <w:szCs w:val="20"/>
        </w:rPr>
        <w:t>m tra,</w:t>
      </w:r>
      <w:r w:rsidRPr="00277E90">
        <w:rPr>
          <w:rFonts w:ascii="Arial" w:hAnsi="Arial" w:cs="Arial"/>
          <w:sz w:val="20"/>
          <w:szCs w:val="20"/>
        </w:rPr>
        <w:t xml:space="preserve"> rà soát tình hình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và gánh ch</w:t>
      </w:r>
      <w:r w:rsidRPr="00277E90">
        <w:rPr>
          <w:rFonts w:ascii="Arial" w:hAnsi="Arial" w:cs="Arial"/>
          <w:sz w:val="20"/>
          <w:szCs w:val="20"/>
        </w:rPr>
        <w:t>ị</w:t>
      </w:r>
      <w:r w:rsidRPr="00277E90">
        <w:rPr>
          <w:rFonts w:ascii="Arial" w:hAnsi="Arial" w:cs="Arial"/>
          <w:sz w:val="20"/>
          <w:szCs w:val="20"/>
        </w:rPr>
        <w:t>u, phân b</w:t>
      </w:r>
      <w:r w:rsidRPr="00277E90">
        <w:rPr>
          <w:rFonts w:ascii="Arial" w:hAnsi="Arial" w:cs="Arial"/>
          <w:sz w:val="20"/>
          <w:szCs w:val="20"/>
        </w:rPr>
        <w:t>ổ</w:t>
      </w:r>
      <w:r w:rsidRPr="00277E90">
        <w:rPr>
          <w:rFonts w:ascii="Arial" w:hAnsi="Arial" w:cs="Arial"/>
          <w:sz w:val="20"/>
          <w:szCs w:val="20"/>
        </w:rPr>
        <w:t xml:space="preserve"> r</w:t>
      </w:r>
      <w:r w:rsidRPr="00277E90">
        <w:rPr>
          <w:rFonts w:ascii="Arial" w:hAnsi="Arial" w:cs="Arial"/>
          <w:sz w:val="20"/>
          <w:szCs w:val="20"/>
        </w:rPr>
        <w:t>ủ</w:t>
      </w:r>
      <w:r w:rsidRPr="00277E90">
        <w:rPr>
          <w:rFonts w:ascii="Arial" w:hAnsi="Arial" w:cs="Arial"/>
          <w:sz w:val="20"/>
          <w:szCs w:val="20"/>
        </w:rPr>
        <w:t>i ro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trên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có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r</w:t>
      </w:r>
      <w:r w:rsidRPr="00277E90">
        <w:rPr>
          <w:rFonts w:ascii="Arial" w:hAnsi="Arial" w:cs="Arial"/>
          <w:sz w:val="20"/>
          <w:szCs w:val="20"/>
        </w:rPr>
        <w:t>ủ</w:t>
      </w:r>
      <w:r w:rsidRPr="00277E90">
        <w:rPr>
          <w:rFonts w:ascii="Arial" w:hAnsi="Arial" w:cs="Arial"/>
          <w:sz w:val="20"/>
          <w:szCs w:val="20"/>
        </w:rPr>
        <w:t>i ro t</w:t>
      </w:r>
      <w:r w:rsidRPr="00277E90">
        <w:rPr>
          <w:rFonts w:ascii="Arial" w:hAnsi="Arial" w:cs="Arial"/>
          <w:sz w:val="20"/>
          <w:szCs w:val="20"/>
        </w:rPr>
        <w:t>ạ</w:t>
      </w:r>
      <w:r w:rsidRPr="00277E90">
        <w:rPr>
          <w:rFonts w:ascii="Arial" w:hAnsi="Arial" w:cs="Arial"/>
          <w:sz w:val="20"/>
          <w:szCs w:val="20"/>
        </w:rPr>
        <w:t>i các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pháp lý ho</w:t>
      </w:r>
      <w:r w:rsidRPr="00277E90">
        <w:rPr>
          <w:rFonts w:ascii="Arial" w:hAnsi="Arial" w:cs="Arial"/>
          <w:sz w:val="20"/>
          <w:szCs w:val="20"/>
        </w:rPr>
        <w:t>ặ</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so v</w:t>
      </w:r>
      <w:r w:rsidRPr="00277E90">
        <w:rPr>
          <w:rFonts w:ascii="Arial" w:hAnsi="Arial" w:cs="Arial"/>
          <w:sz w:val="20"/>
          <w:szCs w:val="20"/>
        </w:rPr>
        <w:t>ớ</w:t>
      </w:r>
      <w:r w:rsidRPr="00277E90">
        <w:rPr>
          <w:rFonts w:ascii="Arial" w:hAnsi="Arial" w:cs="Arial"/>
          <w:sz w:val="20"/>
          <w:szCs w:val="20"/>
        </w:rPr>
        <w:t>i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căn c</w:t>
      </w:r>
      <w:r w:rsidRPr="00277E90">
        <w:rPr>
          <w:rFonts w:ascii="Arial" w:hAnsi="Arial" w:cs="Arial"/>
          <w:sz w:val="20"/>
          <w:szCs w:val="20"/>
        </w:rPr>
        <w:t>ứ</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phân tích r</w:t>
      </w:r>
      <w:r w:rsidRPr="00277E90">
        <w:rPr>
          <w:rFonts w:ascii="Arial" w:hAnsi="Arial" w:cs="Arial"/>
          <w:sz w:val="20"/>
          <w:szCs w:val="20"/>
        </w:rPr>
        <w:t>ủ</w:t>
      </w:r>
      <w:r w:rsidRPr="00277E90">
        <w:rPr>
          <w:rFonts w:ascii="Arial" w:hAnsi="Arial" w:cs="Arial"/>
          <w:sz w:val="20"/>
          <w:szCs w:val="20"/>
        </w:rPr>
        <w:t>i ro, cơ quan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ạ</w:t>
      </w:r>
      <w:r w:rsidRPr="00277E90">
        <w:rPr>
          <w:rFonts w:ascii="Arial" w:hAnsi="Arial" w:cs="Arial"/>
          <w:sz w:val="20"/>
          <w:szCs w:val="20"/>
        </w:rPr>
        <w:t>i r</w:t>
      </w:r>
      <w:r w:rsidRPr="00277E90">
        <w:rPr>
          <w:rFonts w:ascii="Arial" w:hAnsi="Arial" w:cs="Arial"/>
          <w:sz w:val="20"/>
          <w:szCs w:val="20"/>
        </w:rPr>
        <w:t>ủ</w:t>
      </w:r>
      <w:r w:rsidRPr="00277E90">
        <w:rPr>
          <w:rFonts w:ascii="Arial" w:hAnsi="Arial" w:cs="Arial"/>
          <w:sz w:val="20"/>
          <w:szCs w:val="20"/>
        </w:rPr>
        <w:t>i ro và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43E34C9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Đi</w:t>
      </w:r>
      <w:r w:rsidRPr="00277E90">
        <w:rPr>
          <w:rFonts w:ascii="Arial" w:hAnsi="Arial" w:cs="Arial"/>
          <w:sz w:val="20"/>
          <w:szCs w:val="20"/>
        </w:rPr>
        <w:t>ề</w:t>
      </w:r>
      <w:r w:rsidRPr="00277E90">
        <w:rPr>
          <w:rFonts w:ascii="Arial" w:hAnsi="Arial" w:cs="Arial"/>
          <w:sz w:val="20"/>
          <w:szCs w:val="20"/>
        </w:rPr>
        <w:t>u kho</w:t>
      </w:r>
      <w:r w:rsidRPr="00277E90">
        <w:rPr>
          <w:rFonts w:ascii="Arial" w:hAnsi="Arial" w:cs="Arial"/>
          <w:sz w:val="20"/>
          <w:szCs w:val="20"/>
        </w:rPr>
        <w:t>ả</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khi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bao g</w:t>
      </w:r>
      <w:r w:rsidRPr="00277E90">
        <w:rPr>
          <w:rFonts w:ascii="Arial" w:hAnsi="Arial" w:cs="Arial"/>
          <w:sz w:val="20"/>
          <w:szCs w:val="20"/>
        </w:rPr>
        <w:t>ồ</w:t>
      </w:r>
      <w:r w:rsidRPr="00277E90">
        <w:rPr>
          <w:rFonts w:ascii="Arial" w:hAnsi="Arial" w:cs="Arial"/>
          <w:sz w:val="20"/>
          <w:szCs w:val="20"/>
        </w:rPr>
        <w:t>m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các đi</w:t>
      </w:r>
      <w:r w:rsidRPr="00277E90">
        <w:rPr>
          <w:rFonts w:ascii="Arial" w:hAnsi="Arial" w:cs="Arial"/>
          <w:sz w:val="20"/>
          <w:szCs w:val="20"/>
        </w:rPr>
        <w:t>ề</w:t>
      </w:r>
      <w:r w:rsidRPr="00277E90">
        <w:rPr>
          <w:rFonts w:ascii="Arial" w:hAnsi="Arial" w:cs="Arial"/>
          <w:sz w:val="20"/>
          <w:szCs w:val="20"/>
        </w:rPr>
        <w:t>u kho</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kh</w:t>
      </w:r>
      <w:r w:rsidRPr="00277E90">
        <w:rPr>
          <w:rFonts w:ascii="Arial" w:hAnsi="Arial" w:cs="Arial"/>
          <w:sz w:val="20"/>
          <w:szCs w:val="20"/>
        </w:rPr>
        <w:t>ố</w:t>
      </w:r>
      <w:r w:rsidRPr="00277E90">
        <w:rPr>
          <w:rFonts w:ascii="Arial" w:hAnsi="Arial" w:cs="Arial"/>
          <w:sz w:val="20"/>
          <w:szCs w:val="20"/>
        </w:rPr>
        <w:t>i lư</w:t>
      </w:r>
      <w:r w:rsidRPr="00277E90">
        <w:rPr>
          <w:rFonts w:ascii="Arial" w:hAnsi="Arial" w:cs="Arial"/>
          <w:sz w:val="20"/>
          <w:szCs w:val="20"/>
        </w:rPr>
        <w:t>ợ</w:t>
      </w:r>
      <w:r w:rsidRPr="00277E90">
        <w:rPr>
          <w:rFonts w:ascii="Arial" w:hAnsi="Arial" w:cs="Arial"/>
          <w:sz w:val="20"/>
          <w:szCs w:val="20"/>
        </w:rPr>
        <w:t>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ho</w:t>
      </w:r>
      <w:r w:rsidRPr="00277E90">
        <w:rPr>
          <w:rFonts w:ascii="Arial" w:hAnsi="Arial" w:cs="Arial"/>
          <w:sz w:val="20"/>
          <w:szCs w:val="20"/>
        </w:rPr>
        <w:t>ặ</w:t>
      </w:r>
      <w:r w:rsidRPr="00277E90">
        <w:rPr>
          <w:rFonts w:ascii="Arial" w:hAnsi="Arial" w:cs="Arial"/>
          <w:sz w:val="20"/>
          <w:szCs w:val="20"/>
        </w:rPr>
        <w:t>c phân ph</w:t>
      </w:r>
      <w:r w:rsidRPr="00277E90">
        <w:rPr>
          <w:rFonts w:ascii="Arial" w:hAnsi="Arial" w:cs="Arial"/>
          <w:sz w:val="20"/>
          <w:szCs w:val="20"/>
        </w:rPr>
        <w:t>ố</w:t>
      </w:r>
      <w:r w:rsidRPr="00277E90">
        <w:rPr>
          <w:rFonts w:ascii="Arial" w:hAnsi="Arial" w:cs="Arial"/>
          <w:sz w:val="20"/>
          <w:szCs w:val="20"/>
        </w:rPr>
        <w:t>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và phương th</w:t>
      </w:r>
      <w:r w:rsidRPr="00277E90">
        <w:rPr>
          <w:rFonts w:ascii="Arial" w:hAnsi="Arial" w:cs="Arial"/>
          <w:sz w:val="20"/>
          <w:szCs w:val="20"/>
        </w:rPr>
        <w:t>ứ</w:t>
      </w:r>
      <w:r w:rsidRPr="00277E90">
        <w:rPr>
          <w:rFonts w:ascii="Arial" w:hAnsi="Arial" w:cs="Arial"/>
          <w:sz w:val="20"/>
          <w:szCs w:val="20"/>
        </w:rPr>
        <w:t>c thanh toán;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b</w:t>
      </w:r>
      <w:r w:rsidRPr="00277E90">
        <w:rPr>
          <w:rFonts w:ascii="Arial" w:hAnsi="Arial" w:cs="Arial"/>
          <w:sz w:val="20"/>
          <w:szCs w:val="20"/>
        </w:rPr>
        <w:t>ả</w:t>
      </w:r>
      <w:r w:rsidRPr="00277E90">
        <w:rPr>
          <w:rFonts w:ascii="Arial" w:hAnsi="Arial" w:cs="Arial"/>
          <w:sz w:val="20"/>
          <w:szCs w:val="20"/>
        </w:rPr>
        <w:t>o hành, thay th</w:t>
      </w:r>
      <w:r w:rsidRPr="00277E90">
        <w:rPr>
          <w:rFonts w:ascii="Arial" w:hAnsi="Arial" w:cs="Arial"/>
          <w:sz w:val="20"/>
          <w:szCs w:val="20"/>
        </w:rPr>
        <w:t>ế</w:t>
      </w:r>
      <w:r w:rsidRPr="00277E90">
        <w:rPr>
          <w:rFonts w:ascii="Arial" w:hAnsi="Arial" w:cs="Arial"/>
          <w:sz w:val="20"/>
          <w:szCs w:val="20"/>
        </w:rPr>
        <w:t>, nâng c</w:t>
      </w:r>
      <w:r w:rsidRPr="00277E90">
        <w:rPr>
          <w:rFonts w:ascii="Arial" w:hAnsi="Arial" w:cs="Arial"/>
          <w:sz w:val="20"/>
          <w:szCs w:val="20"/>
        </w:rPr>
        <w:t>ấ</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nh s</w:t>
      </w:r>
      <w:r w:rsidRPr="00277E90">
        <w:rPr>
          <w:rFonts w:ascii="Arial" w:hAnsi="Arial" w:cs="Arial"/>
          <w:sz w:val="20"/>
          <w:szCs w:val="20"/>
        </w:rPr>
        <w:t>ử</w:t>
      </w:r>
      <w:r w:rsidRPr="00277E90">
        <w:rPr>
          <w:rFonts w:ascii="Arial" w:hAnsi="Arial" w:cs="Arial"/>
          <w:sz w:val="20"/>
          <w:szCs w:val="20"/>
        </w:rPr>
        <w:t>a ho</w:t>
      </w:r>
      <w:r w:rsidRPr="00277E90">
        <w:rPr>
          <w:rFonts w:ascii="Arial" w:hAnsi="Arial" w:cs="Arial"/>
          <w:sz w:val="20"/>
          <w:szCs w:val="20"/>
        </w:rPr>
        <w:t>ặ</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ặ</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kinh doanh, phân ph</w:t>
      </w:r>
      <w:r w:rsidRPr="00277E90">
        <w:rPr>
          <w:rFonts w:ascii="Arial" w:hAnsi="Arial" w:cs="Arial"/>
          <w:sz w:val="20"/>
          <w:szCs w:val="20"/>
        </w:rPr>
        <w:t>ố</w:t>
      </w:r>
      <w:r w:rsidRPr="00277E90">
        <w:rPr>
          <w:rFonts w:ascii="Arial" w:hAnsi="Arial" w:cs="Arial"/>
          <w:sz w:val="20"/>
          <w:szCs w:val="20"/>
        </w:rPr>
        <w:t>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 xml:space="preserve">n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kinh t</w:t>
      </w:r>
      <w:r w:rsidRPr="00277E90">
        <w:rPr>
          <w:rFonts w:ascii="Arial" w:hAnsi="Arial" w:cs="Arial"/>
          <w:sz w:val="20"/>
          <w:szCs w:val="20"/>
        </w:rPr>
        <w:t>ế</w:t>
      </w:r>
      <w:r w:rsidRPr="00277E90">
        <w:rPr>
          <w:rFonts w:ascii="Arial" w:hAnsi="Arial" w:cs="Arial"/>
          <w:sz w:val="20"/>
          <w:szCs w:val="20"/>
        </w:rPr>
        <w:t xml:space="preserve"> khác như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tư v</w:t>
      </w:r>
      <w:r w:rsidRPr="00277E90">
        <w:rPr>
          <w:rFonts w:ascii="Arial" w:hAnsi="Arial" w:cs="Arial"/>
          <w:sz w:val="20"/>
          <w:szCs w:val="20"/>
        </w:rPr>
        <w:t>ấ</w:t>
      </w:r>
      <w:r w:rsidRPr="00277E90">
        <w:rPr>
          <w:rFonts w:ascii="Arial" w:hAnsi="Arial" w:cs="Arial"/>
          <w:sz w:val="20"/>
          <w:szCs w:val="20"/>
        </w:rPr>
        <w:t>n ki</w:t>
      </w:r>
      <w:r w:rsidRPr="00277E90">
        <w:rPr>
          <w:rFonts w:ascii="Arial" w:hAnsi="Arial" w:cs="Arial"/>
          <w:sz w:val="20"/>
          <w:szCs w:val="20"/>
        </w:rPr>
        <w:t>ể</w:t>
      </w:r>
      <w:r w:rsidRPr="00277E90">
        <w:rPr>
          <w:rFonts w:ascii="Arial" w:hAnsi="Arial" w:cs="Arial"/>
          <w:sz w:val="20"/>
          <w:szCs w:val="20"/>
        </w:rPr>
        <w:t>m tra ch</w:t>
      </w:r>
      <w:r w:rsidRPr="00277E90">
        <w:rPr>
          <w:rFonts w:ascii="Arial" w:hAnsi="Arial" w:cs="Arial"/>
          <w:sz w:val="20"/>
          <w:szCs w:val="20"/>
        </w:rPr>
        <w:t>ấ</w:t>
      </w:r>
      <w:r w:rsidRPr="00277E90">
        <w:rPr>
          <w:rFonts w:ascii="Arial" w:hAnsi="Arial" w:cs="Arial"/>
          <w:sz w:val="20"/>
          <w:szCs w:val="20"/>
        </w:rPr>
        <w:t>t lư</w:t>
      </w:r>
      <w:r w:rsidRPr="00277E90">
        <w:rPr>
          <w:rFonts w:ascii="Arial" w:hAnsi="Arial" w:cs="Arial"/>
          <w:sz w:val="20"/>
          <w:szCs w:val="20"/>
        </w:rPr>
        <w:t>ợ</w:t>
      </w:r>
      <w:r w:rsidRPr="00277E90">
        <w:rPr>
          <w:rFonts w:ascii="Arial" w:hAnsi="Arial" w:cs="Arial"/>
          <w:sz w:val="20"/>
          <w:szCs w:val="20"/>
        </w:rPr>
        <w:t>ng,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ng cáo, khuy</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ạ</w:t>
      </w:r>
      <w:r w:rsidRPr="00277E90">
        <w:rPr>
          <w:rFonts w:ascii="Arial" w:hAnsi="Arial" w:cs="Arial"/>
          <w:sz w:val="20"/>
          <w:szCs w:val="20"/>
        </w:rPr>
        <w:t>i.</w:t>
      </w:r>
    </w:p>
    <w:p w14:paraId="01FE5BA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các đi</w:t>
      </w:r>
      <w:r w:rsidRPr="00277E90">
        <w:rPr>
          <w:rFonts w:ascii="Arial" w:hAnsi="Arial" w:cs="Arial"/>
          <w:sz w:val="20"/>
          <w:szCs w:val="20"/>
        </w:rPr>
        <w:t>ề</w:t>
      </w:r>
      <w:r w:rsidRPr="00277E90">
        <w:rPr>
          <w:rFonts w:ascii="Arial" w:hAnsi="Arial" w:cs="Arial"/>
          <w:sz w:val="20"/>
          <w:szCs w:val="20"/>
        </w:rPr>
        <w:t>u kho</w:t>
      </w:r>
      <w:r w:rsidRPr="00277E90">
        <w:rPr>
          <w:rFonts w:ascii="Arial" w:hAnsi="Arial" w:cs="Arial"/>
          <w:sz w:val="20"/>
          <w:szCs w:val="20"/>
        </w:rPr>
        <w:t>ả</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pháp lý ho</w:t>
      </w:r>
      <w:r w:rsidRPr="00277E90">
        <w:rPr>
          <w:rFonts w:ascii="Arial" w:hAnsi="Arial" w:cs="Arial"/>
          <w:sz w:val="20"/>
          <w:szCs w:val="20"/>
        </w:rPr>
        <w:t>ặ</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không ph</w:t>
      </w:r>
      <w:r w:rsidRPr="00277E90">
        <w:rPr>
          <w:rFonts w:ascii="Arial" w:hAnsi="Arial" w:cs="Arial"/>
          <w:sz w:val="20"/>
          <w:szCs w:val="20"/>
        </w:rPr>
        <w:t>ả</w:t>
      </w:r>
      <w:r w:rsidRPr="00277E90">
        <w:rPr>
          <w:rFonts w:ascii="Arial" w:hAnsi="Arial" w:cs="Arial"/>
          <w:sz w:val="20"/>
          <w:szCs w:val="20"/>
        </w:rPr>
        <w:t>n ánh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vi</w:t>
      </w:r>
      <w:r w:rsidRPr="00277E90">
        <w:rPr>
          <w:rFonts w:ascii="Arial" w:hAnsi="Arial" w:cs="Arial"/>
          <w:sz w:val="20"/>
          <w:szCs w:val="20"/>
        </w:rPr>
        <w:t>ệ</w:t>
      </w:r>
      <w:r w:rsidRPr="00277E90">
        <w:rPr>
          <w:rFonts w:ascii="Arial" w:hAnsi="Arial" w:cs="Arial"/>
          <w:sz w:val="20"/>
          <w:szCs w:val="20"/>
        </w:rPr>
        <w:t>c phân tích, so sánh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trên cơ s</w:t>
      </w:r>
      <w:r w:rsidRPr="00277E90">
        <w:rPr>
          <w:rFonts w:ascii="Arial" w:hAnsi="Arial" w:cs="Arial"/>
          <w:sz w:val="20"/>
          <w:szCs w:val="20"/>
        </w:rPr>
        <w:t>ở</w:t>
      </w:r>
      <w:r w:rsidRPr="00277E90">
        <w:rPr>
          <w:rFonts w:ascii="Arial" w:hAnsi="Arial" w:cs="Arial"/>
          <w:sz w:val="20"/>
          <w:szCs w:val="20"/>
        </w:rPr>
        <w:t xml:space="preserve"> rà soát các</w:t>
      </w:r>
      <w:r w:rsidRPr="00277E90">
        <w:rPr>
          <w:rFonts w:ascii="Arial" w:hAnsi="Arial" w:cs="Arial"/>
          <w:sz w:val="20"/>
          <w:szCs w:val="20"/>
        </w:rPr>
        <w:t xml:space="preserve"> s</w:t>
      </w:r>
      <w:r w:rsidRPr="00277E90">
        <w:rPr>
          <w:rFonts w:ascii="Arial" w:hAnsi="Arial" w:cs="Arial"/>
          <w:sz w:val="20"/>
          <w:szCs w:val="20"/>
        </w:rPr>
        <w:t>ự</w:t>
      </w:r>
      <w:r w:rsidRPr="00277E90">
        <w:rPr>
          <w:rFonts w:ascii="Arial" w:hAnsi="Arial" w:cs="Arial"/>
          <w:sz w:val="20"/>
          <w:szCs w:val="20"/>
        </w:rPr>
        <w:t xml:space="preserve"> ki</w:t>
      </w:r>
      <w:r w:rsidRPr="00277E90">
        <w:rPr>
          <w:rFonts w:ascii="Arial" w:hAnsi="Arial" w:cs="Arial"/>
          <w:sz w:val="20"/>
          <w:szCs w:val="20"/>
        </w:rPr>
        <w:t>ệ</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các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kinh t</w:t>
      </w:r>
      <w:r w:rsidRPr="00277E90">
        <w:rPr>
          <w:rFonts w:ascii="Arial" w:hAnsi="Arial" w:cs="Arial"/>
          <w:sz w:val="20"/>
          <w:szCs w:val="20"/>
        </w:rPr>
        <w:t>ế</w:t>
      </w:r>
      <w:r w:rsidRPr="00277E90">
        <w:rPr>
          <w:rFonts w:ascii="Arial" w:hAnsi="Arial" w:cs="Arial"/>
          <w:sz w:val="20"/>
          <w:szCs w:val="20"/>
        </w:rPr>
        <w:t xml:space="preserve"> và các r</w:t>
      </w:r>
      <w:r w:rsidRPr="00277E90">
        <w:rPr>
          <w:rFonts w:ascii="Arial" w:hAnsi="Arial" w:cs="Arial"/>
          <w:sz w:val="20"/>
          <w:szCs w:val="20"/>
        </w:rPr>
        <w:t>ủ</w:t>
      </w:r>
      <w:r w:rsidRPr="00277E90">
        <w:rPr>
          <w:rFonts w:ascii="Arial" w:hAnsi="Arial" w:cs="Arial"/>
          <w:sz w:val="20"/>
          <w:szCs w:val="20"/>
        </w:rPr>
        <w:t>i ro kinh doanh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các bên;</w:t>
      </w:r>
    </w:p>
    <w:p w14:paraId="160E055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các bên liên k</w:t>
      </w:r>
      <w:r w:rsidRPr="00277E90">
        <w:rPr>
          <w:rFonts w:ascii="Arial" w:hAnsi="Arial" w:cs="Arial"/>
          <w:sz w:val="20"/>
          <w:szCs w:val="20"/>
        </w:rPr>
        <w:t>ế</w:t>
      </w:r>
      <w:r w:rsidRPr="00277E90">
        <w:rPr>
          <w:rFonts w:ascii="Arial" w:hAnsi="Arial" w:cs="Arial"/>
          <w:sz w:val="20"/>
          <w:szCs w:val="20"/>
        </w:rPr>
        <w:t>t không ký k</w:t>
      </w:r>
      <w:r w:rsidRPr="00277E90">
        <w:rPr>
          <w:rFonts w:ascii="Arial" w:hAnsi="Arial" w:cs="Arial"/>
          <w:sz w:val="20"/>
          <w:szCs w:val="20"/>
        </w:rPr>
        <w:t>ế</w:t>
      </w:r>
      <w:r w:rsidRPr="00277E90">
        <w:rPr>
          <w:rFonts w:ascii="Arial" w:hAnsi="Arial" w:cs="Arial"/>
          <w:sz w:val="20"/>
          <w:szCs w:val="20"/>
        </w:rPr>
        <w:t>t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pháp lý ho</w:t>
      </w:r>
      <w:r w:rsidRPr="00277E90">
        <w:rPr>
          <w:rFonts w:ascii="Arial" w:hAnsi="Arial" w:cs="Arial"/>
          <w:sz w:val="20"/>
          <w:szCs w:val="20"/>
        </w:rPr>
        <w:t>ặ</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không ghi nh</w:t>
      </w:r>
      <w:r w:rsidRPr="00277E90">
        <w:rPr>
          <w:rFonts w:ascii="Arial" w:hAnsi="Arial" w:cs="Arial"/>
          <w:sz w:val="20"/>
          <w:szCs w:val="20"/>
        </w:rPr>
        <w:t>ậ</w:t>
      </w:r>
      <w:r w:rsidRPr="00277E90">
        <w:rPr>
          <w:rFonts w:ascii="Arial" w:hAnsi="Arial" w:cs="Arial"/>
          <w:sz w:val="20"/>
          <w:szCs w:val="20"/>
        </w:rPr>
        <w:t>n doanh thu ho</w:t>
      </w:r>
      <w:r w:rsidRPr="00277E90">
        <w:rPr>
          <w:rFonts w:ascii="Arial" w:hAnsi="Arial" w:cs="Arial"/>
          <w:sz w:val="20"/>
          <w:szCs w:val="20"/>
        </w:rPr>
        <w:t>ặ</w:t>
      </w:r>
      <w:r w:rsidRPr="00277E90">
        <w:rPr>
          <w:rFonts w:ascii="Arial" w:hAnsi="Arial" w:cs="Arial"/>
          <w:sz w:val="20"/>
          <w:szCs w:val="20"/>
        </w:rPr>
        <w:t>c chi phí nh</w:t>
      </w:r>
      <w:r w:rsidRPr="00277E90">
        <w:rPr>
          <w:rFonts w:ascii="Arial" w:hAnsi="Arial" w:cs="Arial"/>
          <w:sz w:val="20"/>
          <w:szCs w:val="20"/>
        </w:rPr>
        <w:t>ư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k</w:t>
      </w:r>
      <w:r w:rsidRPr="00277E90">
        <w:rPr>
          <w:rFonts w:ascii="Arial" w:hAnsi="Arial" w:cs="Arial"/>
          <w:sz w:val="20"/>
          <w:szCs w:val="20"/>
        </w:rPr>
        <w:t>ỹ</w:t>
      </w:r>
      <w:r w:rsidRPr="00277E90">
        <w:rPr>
          <w:rFonts w:ascii="Arial" w:hAnsi="Arial" w:cs="Arial"/>
          <w:sz w:val="20"/>
          <w:szCs w:val="20"/>
        </w:rPr>
        <w:t xml:space="preserve"> thu</w:t>
      </w:r>
      <w:r w:rsidRPr="00277E90">
        <w:rPr>
          <w:rFonts w:ascii="Arial" w:hAnsi="Arial" w:cs="Arial"/>
          <w:sz w:val="20"/>
          <w:szCs w:val="20"/>
        </w:rPr>
        <w:t>ậ</w:t>
      </w:r>
      <w:r w:rsidRPr="00277E90">
        <w:rPr>
          <w:rFonts w:ascii="Arial" w:hAnsi="Arial" w:cs="Arial"/>
          <w:sz w:val="20"/>
          <w:szCs w:val="20"/>
        </w:rPr>
        <w:t>t,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chia s</w:t>
      </w:r>
      <w:r w:rsidRPr="00277E90">
        <w:rPr>
          <w:rFonts w:ascii="Arial" w:hAnsi="Arial" w:cs="Arial"/>
          <w:sz w:val="20"/>
          <w:szCs w:val="20"/>
        </w:rPr>
        <w:t>ẻ</w:t>
      </w:r>
      <w:r w:rsidRPr="00277E90">
        <w:rPr>
          <w:rFonts w:ascii="Arial" w:hAnsi="Arial" w:cs="Arial"/>
          <w:sz w:val="20"/>
          <w:szCs w:val="20"/>
        </w:rPr>
        <w:t xml:space="preserve"> bí quy</w:t>
      </w:r>
      <w:r w:rsidRPr="00277E90">
        <w:rPr>
          <w:rFonts w:ascii="Arial" w:hAnsi="Arial" w:cs="Arial"/>
          <w:sz w:val="20"/>
          <w:szCs w:val="20"/>
        </w:rPr>
        <w:t>ế</w:t>
      </w:r>
      <w:r w:rsidRPr="00277E90">
        <w:rPr>
          <w:rFonts w:ascii="Arial" w:hAnsi="Arial" w:cs="Arial"/>
          <w:sz w:val="20"/>
          <w:szCs w:val="20"/>
        </w:rPr>
        <w:t>t kinh doanh ho</w:t>
      </w:r>
      <w:r w:rsidRPr="00277E90">
        <w:rPr>
          <w:rFonts w:ascii="Arial" w:hAnsi="Arial" w:cs="Arial"/>
          <w:sz w:val="20"/>
          <w:szCs w:val="20"/>
        </w:rPr>
        <w:t>ặ</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nhân s</w:t>
      </w:r>
      <w:r w:rsidRPr="00277E90">
        <w:rPr>
          <w:rFonts w:ascii="Arial" w:hAnsi="Arial" w:cs="Arial"/>
          <w:sz w:val="20"/>
          <w:szCs w:val="20"/>
        </w:rPr>
        <w:t>ự</w:t>
      </w:r>
      <w:r w:rsidRPr="00277E90">
        <w:rPr>
          <w:rFonts w:ascii="Arial" w:hAnsi="Arial" w:cs="Arial"/>
          <w:sz w:val="20"/>
          <w:szCs w:val="20"/>
        </w:rPr>
        <w:t xml:space="preserve"> bi</w:t>
      </w:r>
      <w:r w:rsidRPr="00277E90">
        <w:rPr>
          <w:rFonts w:ascii="Arial" w:hAnsi="Arial" w:cs="Arial"/>
          <w:sz w:val="20"/>
          <w:szCs w:val="20"/>
        </w:rPr>
        <w:t>ệ</w:t>
      </w:r>
      <w:r w:rsidRPr="00277E90">
        <w:rPr>
          <w:rFonts w:ascii="Arial" w:hAnsi="Arial" w:cs="Arial"/>
          <w:sz w:val="20"/>
          <w:szCs w:val="20"/>
        </w:rPr>
        <w:t>t phái, kiêm nhi</w:t>
      </w:r>
      <w:r w:rsidRPr="00277E90">
        <w:rPr>
          <w:rFonts w:ascii="Arial" w:hAnsi="Arial" w:cs="Arial"/>
          <w:sz w:val="20"/>
          <w:szCs w:val="20"/>
        </w:rPr>
        <w:t>ệ</w:t>
      </w:r>
      <w:r w:rsidRPr="00277E90">
        <w:rPr>
          <w:rFonts w:ascii="Arial" w:hAnsi="Arial" w:cs="Arial"/>
          <w:sz w:val="20"/>
          <w:szCs w:val="20"/>
        </w:rPr>
        <w:t>m thì vi</w:t>
      </w:r>
      <w:r w:rsidRPr="00277E90">
        <w:rPr>
          <w:rFonts w:ascii="Arial" w:hAnsi="Arial" w:cs="Arial"/>
          <w:sz w:val="20"/>
          <w:szCs w:val="20"/>
        </w:rPr>
        <w:t>ệ</w:t>
      </w:r>
      <w:r w:rsidRPr="00277E90">
        <w:rPr>
          <w:rFonts w:ascii="Arial" w:hAnsi="Arial" w:cs="Arial"/>
          <w:sz w:val="20"/>
          <w:szCs w:val="20"/>
        </w:rPr>
        <w:t>c phân tích đư</w:t>
      </w:r>
      <w:r w:rsidRPr="00277E90">
        <w:rPr>
          <w:rFonts w:ascii="Arial" w:hAnsi="Arial" w:cs="Arial"/>
          <w:sz w:val="20"/>
          <w:szCs w:val="20"/>
        </w:rPr>
        <w:t>ợ</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n hành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o ra t</w:t>
      </w:r>
      <w:r w:rsidRPr="00277E90">
        <w:rPr>
          <w:rFonts w:ascii="Arial" w:hAnsi="Arial" w:cs="Arial"/>
          <w:sz w:val="20"/>
          <w:szCs w:val="20"/>
        </w:rPr>
        <w:t>ừ</w:t>
      </w:r>
      <w:r w:rsidRPr="00277E90">
        <w:rPr>
          <w:rFonts w:ascii="Arial" w:hAnsi="Arial" w:cs="Arial"/>
          <w:sz w:val="20"/>
          <w:szCs w:val="20"/>
        </w:rPr>
        <w:t xml:space="preserve"> các giao d</w:t>
      </w:r>
      <w:r w:rsidRPr="00277E90">
        <w:rPr>
          <w:rFonts w:ascii="Arial" w:hAnsi="Arial" w:cs="Arial"/>
          <w:sz w:val="20"/>
          <w:szCs w:val="20"/>
        </w:rPr>
        <w:t>ị</w:t>
      </w:r>
      <w:r w:rsidRPr="00277E90">
        <w:rPr>
          <w:rFonts w:ascii="Arial" w:hAnsi="Arial" w:cs="Arial"/>
          <w:sz w:val="20"/>
          <w:szCs w:val="20"/>
        </w:rPr>
        <w:t>ch này và đóng góp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bên l</w:t>
      </w:r>
      <w:r w:rsidRPr="00277E90">
        <w:rPr>
          <w:rFonts w:ascii="Arial" w:hAnsi="Arial" w:cs="Arial"/>
          <w:sz w:val="20"/>
          <w:szCs w:val="20"/>
        </w:rPr>
        <w:t>iên k</w:t>
      </w:r>
      <w:r w:rsidRPr="00277E90">
        <w:rPr>
          <w:rFonts w:ascii="Arial" w:hAnsi="Arial" w:cs="Arial"/>
          <w:sz w:val="20"/>
          <w:szCs w:val="20"/>
        </w:rPr>
        <w:t>ế</w:t>
      </w:r>
      <w:r w:rsidRPr="00277E90">
        <w:rPr>
          <w:rFonts w:ascii="Arial" w:hAnsi="Arial" w:cs="Arial"/>
          <w:sz w:val="20"/>
          <w:szCs w:val="20"/>
        </w:rPr>
        <w:t>t. Trên cơ s</w:t>
      </w:r>
      <w:r w:rsidRPr="00277E90">
        <w:rPr>
          <w:rFonts w:ascii="Arial" w:hAnsi="Arial" w:cs="Arial"/>
          <w:sz w:val="20"/>
          <w:szCs w:val="20"/>
        </w:rPr>
        <w:t>ở</w:t>
      </w:r>
      <w:r w:rsidRPr="00277E90">
        <w:rPr>
          <w:rFonts w:ascii="Arial" w:hAnsi="Arial" w:cs="Arial"/>
          <w:sz w:val="20"/>
          <w:szCs w:val="20"/>
        </w:rPr>
        <w:t xml:space="preserve"> đó, so sánh v</w:t>
      </w:r>
      <w:r w:rsidRPr="00277E90">
        <w:rPr>
          <w:rFonts w:ascii="Arial" w:hAnsi="Arial" w:cs="Arial"/>
          <w:sz w:val="20"/>
          <w:szCs w:val="20"/>
        </w:rPr>
        <w:t>ớ</w:t>
      </w:r>
      <w:r w:rsidRPr="00277E90">
        <w:rPr>
          <w:rFonts w:ascii="Arial" w:hAnsi="Arial" w:cs="Arial"/>
          <w:sz w:val="20"/>
          <w:szCs w:val="20"/>
        </w:rPr>
        <w:t>i các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kinh doanh có th</w:t>
      </w:r>
      <w:r w:rsidRPr="00277E90">
        <w:rPr>
          <w:rFonts w:ascii="Arial" w:hAnsi="Arial" w:cs="Arial"/>
          <w:sz w:val="20"/>
          <w:szCs w:val="20"/>
        </w:rPr>
        <w:t>ể</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ấ</w:t>
      </w:r>
      <w:r w:rsidRPr="00277E90">
        <w:rPr>
          <w:rFonts w:ascii="Arial" w:hAnsi="Arial" w:cs="Arial"/>
          <w:sz w:val="20"/>
          <w:szCs w:val="20"/>
        </w:rPr>
        <w:t>p nh</w:t>
      </w:r>
      <w:r w:rsidRPr="00277E90">
        <w:rPr>
          <w:rFonts w:ascii="Arial" w:hAnsi="Arial" w:cs="Arial"/>
          <w:sz w:val="20"/>
          <w:szCs w:val="20"/>
        </w:rPr>
        <w:t>ậ</w:t>
      </w:r>
      <w:r w:rsidRPr="00277E90">
        <w:rPr>
          <w:rFonts w:ascii="Arial" w:hAnsi="Arial" w:cs="Arial"/>
          <w:sz w:val="20"/>
          <w:szCs w:val="20"/>
        </w:rPr>
        <w:t>n trong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tương đ</w:t>
      </w:r>
      <w:r w:rsidRPr="00277E90">
        <w:rPr>
          <w:rFonts w:ascii="Arial" w:hAnsi="Arial" w:cs="Arial"/>
          <w:sz w:val="20"/>
          <w:szCs w:val="20"/>
        </w:rPr>
        <w:t>ồ</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l</w:t>
      </w:r>
      <w:r w:rsidRPr="00277E90">
        <w:rPr>
          <w:rFonts w:ascii="Arial" w:hAnsi="Arial" w:cs="Arial"/>
          <w:sz w:val="20"/>
          <w:szCs w:val="20"/>
        </w:rPr>
        <w:t>ạ</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32F054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di</w:t>
      </w:r>
      <w:r w:rsidRPr="00277E90">
        <w:rPr>
          <w:rFonts w:ascii="Arial" w:hAnsi="Arial" w:cs="Arial"/>
          <w:sz w:val="20"/>
          <w:szCs w:val="20"/>
        </w:rPr>
        <w:t>ễ</w:t>
      </w:r>
      <w:r w:rsidRPr="00277E90">
        <w:rPr>
          <w:rFonts w:ascii="Arial" w:hAnsi="Arial" w:cs="Arial"/>
          <w:sz w:val="20"/>
          <w:szCs w:val="20"/>
        </w:rPr>
        <w:t>n ra giao d</w:t>
      </w:r>
      <w:r w:rsidRPr="00277E90">
        <w:rPr>
          <w:rFonts w:ascii="Arial" w:hAnsi="Arial" w:cs="Arial"/>
          <w:sz w:val="20"/>
          <w:szCs w:val="20"/>
        </w:rPr>
        <w:t>ị</w:t>
      </w:r>
      <w:r w:rsidRPr="00277E90">
        <w:rPr>
          <w:rFonts w:ascii="Arial" w:hAnsi="Arial" w:cs="Arial"/>
          <w:sz w:val="20"/>
          <w:szCs w:val="20"/>
        </w:rPr>
        <w:t xml:space="preserve">ch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w:t>
      </w:r>
    </w:p>
    <w:p w14:paraId="48D50EA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khi di</w:t>
      </w:r>
      <w:r w:rsidRPr="00277E90">
        <w:rPr>
          <w:rFonts w:ascii="Arial" w:hAnsi="Arial" w:cs="Arial"/>
          <w:sz w:val="20"/>
          <w:szCs w:val="20"/>
        </w:rPr>
        <w:t>ễ</w:t>
      </w:r>
      <w:r w:rsidRPr="00277E90">
        <w:rPr>
          <w:rFonts w:ascii="Arial" w:hAnsi="Arial" w:cs="Arial"/>
          <w:sz w:val="20"/>
          <w:szCs w:val="20"/>
        </w:rPr>
        <w:t>n ra giao d</w:t>
      </w:r>
      <w:r w:rsidRPr="00277E90">
        <w:rPr>
          <w:rFonts w:ascii="Arial" w:hAnsi="Arial" w:cs="Arial"/>
          <w:sz w:val="20"/>
          <w:szCs w:val="20"/>
        </w:rPr>
        <w:t>ị</w:t>
      </w:r>
      <w:r w:rsidRPr="00277E90">
        <w:rPr>
          <w:rFonts w:ascii="Arial" w:hAnsi="Arial" w:cs="Arial"/>
          <w:sz w:val="20"/>
          <w:szCs w:val="20"/>
        </w:rPr>
        <w:t>ch như quy mô, v</w:t>
      </w:r>
      <w:r w:rsidRPr="00277E90">
        <w:rPr>
          <w:rFonts w:ascii="Arial" w:hAnsi="Arial" w:cs="Arial"/>
          <w:sz w:val="20"/>
          <w:szCs w:val="20"/>
        </w:rPr>
        <w:t>ị</w:t>
      </w:r>
      <w:r w:rsidRPr="00277E90">
        <w:rPr>
          <w:rFonts w:ascii="Arial" w:hAnsi="Arial" w:cs="Arial"/>
          <w:sz w:val="20"/>
          <w:szCs w:val="20"/>
        </w:rPr>
        <w:t xml:space="preserve"> trí đ</w:t>
      </w:r>
      <w:r w:rsidRPr="00277E90">
        <w:rPr>
          <w:rFonts w:ascii="Arial" w:hAnsi="Arial" w:cs="Arial"/>
          <w:sz w:val="20"/>
          <w:szCs w:val="20"/>
        </w:rPr>
        <w:t>ị</w:t>
      </w:r>
      <w:r w:rsidRPr="00277E90">
        <w:rPr>
          <w:rFonts w:ascii="Arial" w:hAnsi="Arial" w:cs="Arial"/>
          <w:sz w:val="20"/>
          <w:szCs w:val="20"/>
        </w:rPr>
        <w:t>a lý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và tiêu th</w:t>
      </w:r>
      <w:r w:rsidRPr="00277E90">
        <w:rPr>
          <w:rFonts w:ascii="Arial" w:hAnsi="Arial" w:cs="Arial"/>
          <w:sz w:val="20"/>
          <w:szCs w:val="20"/>
        </w:rPr>
        <w:t>ụ</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w:t>
      </w:r>
      <w:r w:rsidRPr="00277E90">
        <w:rPr>
          <w:rFonts w:ascii="Arial" w:hAnsi="Arial" w:cs="Arial"/>
          <w:sz w:val="20"/>
          <w:szCs w:val="20"/>
        </w:rPr>
        <w:t>ấ</w:t>
      </w:r>
      <w:r w:rsidRPr="00277E90">
        <w:rPr>
          <w:rFonts w:ascii="Arial" w:hAnsi="Arial" w:cs="Arial"/>
          <w:sz w:val="20"/>
          <w:szCs w:val="20"/>
        </w:rPr>
        <w:t>p đ</w:t>
      </w:r>
      <w:r w:rsidRPr="00277E90">
        <w:rPr>
          <w:rFonts w:ascii="Arial" w:hAnsi="Arial" w:cs="Arial"/>
          <w:sz w:val="20"/>
          <w:szCs w:val="20"/>
        </w:rPr>
        <w:t>ộ</w:t>
      </w:r>
      <w:r w:rsidRPr="00277E90">
        <w:rPr>
          <w:rFonts w:ascii="Arial" w:hAnsi="Arial" w:cs="Arial"/>
          <w:sz w:val="20"/>
          <w:szCs w:val="20"/>
        </w:rPr>
        <w:t xml:space="preserve">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như bán buôn,</w:t>
      </w:r>
      <w:r w:rsidRPr="00277E90">
        <w:rPr>
          <w:rFonts w:ascii="Arial" w:hAnsi="Arial" w:cs="Arial"/>
          <w:sz w:val="20"/>
          <w:szCs w:val="20"/>
        </w:rPr>
        <w:t xml:space="preserve"> bán l</w:t>
      </w:r>
      <w:r w:rsidRPr="00277E90">
        <w:rPr>
          <w:rFonts w:ascii="Arial" w:hAnsi="Arial" w:cs="Arial"/>
          <w:sz w:val="20"/>
          <w:szCs w:val="20"/>
        </w:rPr>
        <w:t>ẻ</w:t>
      </w:r>
      <w:r w:rsidRPr="00277E90">
        <w:rPr>
          <w:rFonts w:ascii="Arial" w:hAnsi="Arial" w:cs="Arial"/>
          <w:sz w:val="20"/>
          <w:szCs w:val="20"/>
        </w:rPr>
        <w:t xml:space="preserve"> thông thư</w:t>
      </w:r>
      <w:r w:rsidRPr="00277E90">
        <w:rPr>
          <w:rFonts w:ascii="Arial" w:hAnsi="Arial" w:cs="Arial"/>
          <w:sz w:val="20"/>
          <w:szCs w:val="20"/>
        </w:rPr>
        <w:t>ờ</w:t>
      </w:r>
      <w:r w:rsidRPr="00277E90">
        <w:rPr>
          <w:rFonts w:ascii="Arial" w:hAnsi="Arial" w:cs="Arial"/>
          <w:sz w:val="20"/>
          <w:szCs w:val="20"/>
        </w:rPr>
        <w:t>ng, phân ph</w:t>
      </w:r>
      <w:r w:rsidRPr="00277E90">
        <w:rPr>
          <w:rFonts w:ascii="Arial" w:hAnsi="Arial" w:cs="Arial"/>
          <w:sz w:val="20"/>
          <w:szCs w:val="20"/>
        </w:rPr>
        <w:t>ố</w:t>
      </w:r>
      <w:r w:rsidRPr="00277E90">
        <w:rPr>
          <w:rFonts w:ascii="Arial" w:hAnsi="Arial" w:cs="Arial"/>
          <w:sz w:val="20"/>
          <w:szCs w:val="20"/>
        </w:rPr>
        <w:t>i đ</w:t>
      </w:r>
      <w:r w:rsidRPr="00277E90">
        <w:rPr>
          <w:rFonts w:ascii="Arial" w:hAnsi="Arial" w:cs="Arial"/>
          <w:sz w:val="20"/>
          <w:szCs w:val="20"/>
        </w:rPr>
        <w:t>ộ</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c</w:t>
      </w:r>
      <w:r w:rsidRPr="00277E90">
        <w:rPr>
          <w:rFonts w:ascii="Arial" w:hAnsi="Arial" w:cs="Arial"/>
          <w:sz w:val="20"/>
          <w:szCs w:val="20"/>
        </w:rPr>
        <w:t>ạ</w:t>
      </w:r>
      <w:r w:rsidRPr="00277E90">
        <w:rPr>
          <w:rFonts w:ascii="Arial" w:hAnsi="Arial" w:cs="Arial"/>
          <w:sz w:val="20"/>
          <w:szCs w:val="20"/>
        </w:rPr>
        <w:t>nh tranh c</w:t>
      </w:r>
      <w:r w:rsidRPr="00277E90">
        <w:rPr>
          <w:rFonts w:ascii="Arial" w:hAnsi="Arial" w:cs="Arial"/>
          <w:sz w:val="20"/>
          <w:szCs w:val="20"/>
        </w:rPr>
        <w:t>ủ</w:t>
      </w:r>
      <w:r w:rsidRPr="00277E90">
        <w:rPr>
          <w:rFonts w:ascii="Arial" w:hAnsi="Arial" w:cs="Arial"/>
          <w:sz w:val="20"/>
          <w:szCs w:val="20"/>
        </w:rPr>
        <w:t>a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trên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và v</w:t>
      </w:r>
      <w:r w:rsidRPr="00277E90">
        <w:rPr>
          <w:rFonts w:ascii="Arial" w:hAnsi="Arial" w:cs="Arial"/>
          <w:sz w:val="20"/>
          <w:szCs w:val="20"/>
        </w:rPr>
        <w:t>ị</w:t>
      </w:r>
      <w:r w:rsidRPr="00277E90">
        <w:rPr>
          <w:rFonts w:ascii="Arial" w:hAnsi="Arial" w:cs="Arial"/>
          <w:sz w:val="20"/>
          <w:szCs w:val="20"/>
        </w:rPr>
        <w:t xml:space="preserve"> trí c</w:t>
      </w:r>
      <w:r w:rsidRPr="00277E90">
        <w:rPr>
          <w:rFonts w:ascii="Arial" w:hAnsi="Arial" w:cs="Arial"/>
          <w:sz w:val="20"/>
          <w:szCs w:val="20"/>
        </w:rPr>
        <w:t>ạ</w:t>
      </w:r>
      <w:r w:rsidRPr="00277E90">
        <w:rPr>
          <w:rFonts w:ascii="Arial" w:hAnsi="Arial" w:cs="Arial"/>
          <w:sz w:val="20"/>
          <w:szCs w:val="20"/>
        </w:rPr>
        <w:t xml:space="preserve">nh tranh tương </w:t>
      </w:r>
      <w:r w:rsidRPr="00277E90">
        <w:rPr>
          <w:rFonts w:ascii="Arial" w:hAnsi="Arial" w:cs="Arial"/>
          <w:sz w:val="20"/>
          <w:szCs w:val="20"/>
        </w:rPr>
        <w:t>ứ</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bán và ngư</w:t>
      </w:r>
      <w:r w:rsidRPr="00277E90">
        <w:rPr>
          <w:rFonts w:ascii="Arial" w:hAnsi="Arial" w:cs="Arial"/>
          <w:sz w:val="20"/>
          <w:szCs w:val="20"/>
        </w:rPr>
        <w:t>ờ</w:t>
      </w:r>
      <w:r w:rsidRPr="00277E90">
        <w:rPr>
          <w:rFonts w:ascii="Arial" w:hAnsi="Arial" w:cs="Arial"/>
          <w:sz w:val="20"/>
          <w:szCs w:val="20"/>
        </w:rPr>
        <w:t>i mua; kh</w:t>
      </w:r>
      <w:r w:rsidRPr="00277E90">
        <w:rPr>
          <w:rFonts w:ascii="Arial" w:hAnsi="Arial" w:cs="Arial"/>
          <w:sz w:val="20"/>
          <w:szCs w:val="20"/>
        </w:rPr>
        <w:t>ả</w:t>
      </w:r>
      <w:r w:rsidRPr="00277E90">
        <w:rPr>
          <w:rFonts w:ascii="Arial" w:hAnsi="Arial" w:cs="Arial"/>
          <w:sz w:val="20"/>
          <w:szCs w:val="20"/>
        </w:rPr>
        <w:t xml:space="preserve"> năng s</w:t>
      </w:r>
      <w:r w:rsidRPr="00277E90">
        <w:rPr>
          <w:rFonts w:ascii="Arial" w:hAnsi="Arial" w:cs="Arial"/>
          <w:sz w:val="20"/>
          <w:szCs w:val="20"/>
        </w:rPr>
        <w:t>ẵ</w:t>
      </w:r>
      <w:r w:rsidRPr="00277E90">
        <w:rPr>
          <w:rFonts w:ascii="Arial" w:hAnsi="Arial" w:cs="Arial"/>
          <w:sz w:val="20"/>
          <w:szCs w:val="20"/>
        </w:rPr>
        <w:t>n có c</w:t>
      </w:r>
      <w:r w:rsidRPr="00277E90">
        <w:rPr>
          <w:rFonts w:ascii="Arial" w:hAnsi="Arial" w:cs="Arial"/>
          <w:sz w:val="20"/>
          <w:szCs w:val="20"/>
        </w:rPr>
        <w:t>ủ</w:t>
      </w:r>
      <w:r w:rsidRPr="00277E90">
        <w:rPr>
          <w:rFonts w:ascii="Arial" w:hAnsi="Arial" w:cs="Arial"/>
          <w:sz w:val="20"/>
          <w:szCs w:val="20"/>
        </w:rPr>
        <w:t>a hàng hóa thay th</w:t>
      </w:r>
      <w:r w:rsidRPr="00277E90">
        <w:rPr>
          <w:rFonts w:ascii="Arial" w:hAnsi="Arial" w:cs="Arial"/>
          <w:sz w:val="20"/>
          <w:szCs w:val="20"/>
        </w:rPr>
        <w:t>ế</w:t>
      </w:r>
      <w:r w:rsidRPr="00277E90">
        <w:rPr>
          <w:rFonts w:ascii="Arial" w:hAnsi="Arial" w:cs="Arial"/>
          <w:sz w:val="20"/>
          <w:szCs w:val="20"/>
        </w:rPr>
        <w:t>;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cung c</w:t>
      </w:r>
      <w:r w:rsidRPr="00277E90">
        <w:rPr>
          <w:rFonts w:ascii="Arial" w:hAnsi="Arial" w:cs="Arial"/>
          <w:sz w:val="20"/>
          <w:szCs w:val="20"/>
        </w:rPr>
        <w:t>ầ</w:t>
      </w:r>
      <w:r w:rsidRPr="00277E90">
        <w:rPr>
          <w:rFonts w:ascii="Arial" w:hAnsi="Arial" w:cs="Arial"/>
          <w:sz w:val="20"/>
          <w:szCs w:val="20"/>
        </w:rPr>
        <w:t>u trên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nói chung và t</w:t>
      </w:r>
      <w:r w:rsidRPr="00277E90">
        <w:rPr>
          <w:rFonts w:ascii="Arial" w:hAnsi="Arial" w:cs="Arial"/>
          <w:sz w:val="20"/>
          <w:szCs w:val="20"/>
        </w:rPr>
        <w:t>ừ</w:t>
      </w:r>
      <w:r w:rsidRPr="00277E90">
        <w:rPr>
          <w:rFonts w:ascii="Arial" w:hAnsi="Arial" w:cs="Arial"/>
          <w:sz w:val="20"/>
          <w:szCs w:val="20"/>
        </w:rPr>
        <w:t>ng khu v</w:t>
      </w:r>
      <w:r w:rsidRPr="00277E90">
        <w:rPr>
          <w:rFonts w:ascii="Arial" w:hAnsi="Arial" w:cs="Arial"/>
          <w:sz w:val="20"/>
          <w:szCs w:val="20"/>
        </w:rPr>
        <w:t>ự</w:t>
      </w:r>
      <w:r w:rsidRPr="00277E90">
        <w:rPr>
          <w:rFonts w:ascii="Arial" w:hAnsi="Arial" w:cs="Arial"/>
          <w:sz w:val="20"/>
          <w:szCs w:val="20"/>
        </w:rPr>
        <w:t>c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 s</w:t>
      </w:r>
      <w:r w:rsidRPr="00277E90">
        <w:rPr>
          <w:rFonts w:ascii="Arial" w:hAnsi="Arial" w:cs="Arial"/>
          <w:sz w:val="20"/>
          <w:szCs w:val="20"/>
        </w:rPr>
        <w:t>ứ</w:t>
      </w:r>
      <w:r w:rsidRPr="00277E90">
        <w:rPr>
          <w:rFonts w:ascii="Arial" w:hAnsi="Arial" w:cs="Arial"/>
          <w:sz w:val="20"/>
          <w:szCs w:val="20"/>
        </w:rPr>
        <w:t>c mua ngư</w:t>
      </w:r>
      <w:r w:rsidRPr="00277E90">
        <w:rPr>
          <w:rFonts w:ascii="Arial" w:hAnsi="Arial" w:cs="Arial"/>
          <w:sz w:val="20"/>
          <w:szCs w:val="20"/>
        </w:rPr>
        <w:t>ờ</w:t>
      </w:r>
      <w:r w:rsidRPr="00277E90">
        <w:rPr>
          <w:rFonts w:ascii="Arial" w:hAnsi="Arial" w:cs="Arial"/>
          <w:sz w:val="20"/>
          <w:szCs w:val="20"/>
        </w:rPr>
        <w:t>i tiêu dùng;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kinh t</w:t>
      </w:r>
      <w:r w:rsidRPr="00277E90">
        <w:rPr>
          <w:rFonts w:ascii="Arial" w:hAnsi="Arial" w:cs="Arial"/>
          <w:sz w:val="20"/>
          <w:szCs w:val="20"/>
        </w:rPr>
        <w:t>ế</w:t>
      </w:r>
      <w:r w:rsidRPr="00277E90">
        <w:rPr>
          <w:rFonts w:ascii="Arial" w:hAnsi="Arial" w:cs="Arial"/>
          <w:sz w:val="20"/>
          <w:szCs w:val="20"/>
        </w:rPr>
        <w:t xml:space="preserve"> tác đ</w:t>
      </w:r>
      <w:r w:rsidRPr="00277E90">
        <w:rPr>
          <w:rFonts w:ascii="Arial" w:hAnsi="Arial" w:cs="Arial"/>
          <w:sz w:val="20"/>
          <w:szCs w:val="20"/>
        </w:rPr>
        <w:t>ộ</w:t>
      </w:r>
      <w:r w:rsidRPr="00277E90">
        <w:rPr>
          <w:rFonts w:ascii="Arial" w:hAnsi="Arial" w:cs="Arial"/>
          <w:sz w:val="20"/>
          <w:szCs w:val="20"/>
        </w:rPr>
        <w:t>ng đ</w:t>
      </w:r>
      <w:r w:rsidRPr="00277E90">
        <w:rPr>
          <w:rFonts w:ascii="Arial" w:hAnsi="Arial" w:cs="Arial"/>
          <w:sz w:val="20"/>
          <w:szCs w:val="20"/>
        </w:rPr>
        <w:t>ế</w:t>
      </w:r>
      <w:r w:rsidRPr="00277E90">
        <w:rPr>
          <w:rFonts w:ascii="Arial" w:hAnsi="Arial" w:cs="Arial"/>
          <w:sz w:val="20"/>
          <w:szCs w:val="20"/>
        </w:rPr>
        <w:t>n chi phí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phát sinh t</w:t>
      </w:r>
      <w:r w:rsidRPr="00277E90">
        <w:rPr>
          <w:rFonts w:ascii="Arial" w:hAnsi="Arial" w:cs="Arial"/>
          <w:sz w:val="20"/>
          <w:szCs w:val="20"/>
        </w:rPr>
        <w:t>ạ</w:t>
      </w:r>
      <w:r w:rsidRPr="00277E90">
        <w:rPr>
          <w:rFonts w:ascii="Arial" w:hAnsi="Arial" w:cs="Arial"/>
          <w:sz w:val="20"/>
          <w:szCs w:val="20"/>
        </w:rPr>
        <w:t>i nơi di</w:t>
      </w:r>
      <w:r w:rsidRPr="00277E90">
        <w:rPr>
          <w:rFonts w:ascii="Arial" w:hAnsi="Arial" w:cs="Arial"/>
          <w:sz w:val="20"/>
          <w:szCs w:val="20"/>
        </w:rPr>
        <w:t>ễ</w:t>
      </w:r>
      <w:r w:rsidRPr="00277E90">
        <w:rPr>
          <w:rFonts w:ascii="Arial" w:hAnsi="Arial" w:cs="Arial"/>
          <w:sz w:val="20"/>
          <w:szCs w:val="20"/>
        </w:rPr>
        <w:t>n ra giao d</w:t>
      </w:r>
      <w:r w:rsidRPr="00277E90">
        <w:rPr>
          <w:rFonts w:ascii="Arial" w:hAnsi="Arial" w:cs="Arial"/>
          <w:sz w:val="20"/>
          <w:szCs w:val="20"/>
        </w:rPr>
        <w:t>ị</w:t>
      </w:r>
      <w:r w:rsidRPr="00277E90">
        <w:rPr>
          <w:rFonts w:ascii="Arial" w:hAnsi="Arial" w:cs="Arial"/>
          <w:sz w:val="20"/>
          <w:szCs w:val="20"/>
        </w:rPr>
        <w:t>ch như chính sách ưu đãi thu</w:t>
      </w:r>
      <w:r w:rsidRPr="00277E90">
        <w:rPr>
          <w:rFonts w:ascii="Arial" w:hAnsi="Arial" w:cs="Arial"/>
          <w:sz w:val="20"/>
          <w:szCs w:val="20"/>
        </w:rPr>
        <w:t>ế</w:t>
      </w:r>
      <w:r w:rsidRPr="00277E90">
        <w:rPr>
          <w:rFonts w:ascii="Arial" w:hAnsi="Arial" w:cs="Arial"/>
          <w:sz w:val="20"/>
          <w:szCs w:val="20"/>
        </w:rPr>
        <w:t>; chính sách đi</w:t>
      </w:r>
      <w:r w:rsidRPr="00277E90">
        <w:rPr>
          <w:rFonts w:ascii="Arial" w:hAnsi="Arial" w:cs="Arial"/>
          <w:sz w:val="20"/>
          <w:szCs w:val="20"/>
        </w:rPr>
        <w:t>ề</w:t>
      </w:r>
      <w:r w:rsidRPr="00277E90">
        <w:rPr>
          <w:rFonts w:ascii="Arial" w:hAnsi="Arial" w:cs="Arial"/>
          <w:sz w:val="20"/>
          <w:szCs w:val="20"/>
        </w:rPr>
        <w:t>u ti</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các chính ph</w:t>
      </w:r>
      <w:r w:rsidRPr="00277E90">
        <w:rPr>
          <w:rFonts w:ascii="Arial" w:hAnsi="Arial" w:cs="Arial"/>
          <w:sz w:val="20"/>
          <w:szCs w:val="20"/>
        </w:rPr>
        <w:t>ủ</w:t>
      </w:r>
      <w:r w:rsidRPr="00277E90">
        <w:rPr>
          <w:rFonts w:ascii="Arial" w:hAnsi="Arial" w:cs="Arial"/>
          <w:sz w:val="20"/>
          <w:szCs w:val="20"/>
        </w:rPr>
        <w:t>; chi phí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chi phí đ</w:t>
      </w:r>
      <w:r w:rsidRPr="00277E90">
        <w:rPr>
          <w:rFonts w:ascii="Arial" w:hAnsi="Arial" w:cs="Arial"/>
          <w:sz w:val="20"/>
          <w:szCs w:val="20"/>
        </w:rPr>
        <w:t>ấ</w:t>
      </w:r>
      <w:r w:rsidRPr="00277E90">
        <w:rPr>
          <w:rFonts w:ascii="Arial" w:hAnsi="Arial" w:cs="Arial"/>
          <w:sz w:val="20"/>
          <w:szCs w:val="20"/>
        </w:rPr>
        <w:t>t đai, lao đ</w:t>
      </w:r>
      <w:r w:rsidRPr="00277E90">
        <w:rPr>
          <w:rFonts w:ascii="Arial" w:hAnsi="Arial" w:cs="Arial"/>
          <w:sz w:val="20"/>
          <w:szCs w:val="20"/>
        </w:rPr>
        <w:t>ộ</w:t>
      </w:r>
      <w:r w:rsidRPr="00277E90">
        <w:rPr>
          <w:rFonts w:ascii="Arial" w:hAnsi="Arial" w:cs="Arial"/>
          <w:sz w:val="20"/>
          <w:szCs w:val="20"/>
        </w:rPr>
        <w:t>ng, v</w:t>
      </w:r>
      <w:r w:rsidRPr="00277E90">
        <w:rPr>
          <w:rFonts w:ascii="Arial" w:hAnsi="Arial" w:cs="Arial"/>
          <w:sz w:val="20"/>
          <w:szCs w:val="20"/>
        </w:rPr>
        <w:t>ố</w:t>
      </w:r>
      <w:r w:rsidRPr="00277E90">
        <w:rPr>
          <w:rFonts w:ascii="Arial" w:hAnsi="Arial" w:cs="Arial"/>
          <w:sz w:val="20"/>
          <w:szCs w:val="20"/>
        </w:rPr>
        <w:t>n; chu k</w:t>
      </w:r>
      <w:r w:rsidRPr="00277E90">
        <w:rPr>
          <w:rFonts w:ascii="Arial" w:hAnsi="Arial" w:cs="Arial"/>
          <w:sz w:val="20"/>
          <w:szCs w:val="20"/>
        </w:rPr>
        <w:t>ỳ</w:t>
      </w:r>
      <w:r w:rsidRPr="00277E90">
        <w:rPr>
          <w:rFonts w:ascii="Arial" w:hAnsi="Arial" w:cs="Arial"/>
          <w:sz w:val="20"/>
          <w:szCs w:val="20"/>
        </w:rPr>
        <w:t xml:space="preserve"> k</w:t>
      </w:r>
      <w:r w:rsidRPr="00277E90">
        <w:rPr>
          <w:rFonts w:ascii="Arial" w:hAnsi="Arial" w:cs="Arial"/>
          <w:sz w:val="20"/>
          <w:szCs w:val="20"/>
        </w:rPr>
        <w:t>inh doanh và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có tác đ</w:t>
      </w:r>
      <w:r w:rsidRPr="00277E90">
        <w:rPr>
          <w:rFonts w:ascii="Arial" w:hAnsi="Arial" w:cs="Arial"/>
          <w:sz w:val="20"/>
          <w:szCs w:val="20"/>
        </w:rPr>
        <w:t>ộ</w:t>
      </w:r>
      <w:r w:rsidRPr="00277E90">
        <w:rPr>
          <w:rFonts w:ascii="Arial" w:hAnsi="Arial" w:cs="Arial"/>
          <w:sz w:val="20"/>
          <w:szCs w:val="20"/>
        </w:rPr>
        <w:t>ng tích c</w:t>
      </w:r>
      <w:r w:rsidRPr="00277E90">
        <w:rPr>
          <w:rFonts w:ascii="Arial" w:hAnsi="Arial" w:cs="Arial"/>
          <w:sz w:val="20"/>
          <w:szCs w:val="20"/>
        </w:rPr>
        <w:t>ự</w:t>
      </w:r>
      <w:r w:rsidRPr="00277E90">
        <w:rPr>
          <w:rFonts w:ascii="Arial" w:hAnsi="Arial" w:cs="Arial"/>
          <w:sz w:val="20"/>
          <w:szCs w:val="20"/>
        </w:rPr>
        <w:t>c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như các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v</w:t>
      </w:r>
      <w:r w:rsidRPr="00277E90">
        <w:rPr>
          <w:rFonts w:ascii="Arial" w:hAnsi="Arial" w:cs="Arial"/>
          <w:sz w:val="20"/>
          <w:szCs w:val="20"/>
        </w:rPr>
        <w:t>ề</w:t>
      </w:r>
      <w:r w:rsidRPr="00277E90">
        <w:rPr>
          <w:rFonts w:ascii="Arial" w:hAnsi="Arial" w:cs="Arial"/>
          <w:sz w:val="20"/>
          <w:szCs w:val="20"/>
        </w:rPr>
        <w:t xml:space="preserve"> v</w:t>
      </w:r>
      <w:r w:rsidRPr="00277E90">
        <w:rPr>
          <w:rFonts w:ascii="Arial" w:hAnsi="Arial" w:cs="Arial"/>
          <w:sz w:val="20"/>
          <w:szCs w:val="20"/>
        </w:rPr>
        <w:t>ị</w:t>
      </w:r>
      <w:r w:rsidRPr="00277E90">
        <w:rPr>
          <w:rFonts w:ascii="Arial" w:hAnsi="Arial" w:cs="Arial"/>
          <w:sz w:val="20"/>
          <w:szCs w:val="20"/>
        </w:rPr>
        <w:t xml:space="preserve"> trí, l</w:t>
      </w:r>
      <w:r w:rsidRPr="00277E90">
        <w:rPr>
          <w:rFonts w:ascii="Arial" w:hAnsi="Arial" w:cs="Arial"/>
          <w:sz w:val="20"/>
          <w:szCs w:val="20"/>
        </w:rPr>
        <w:t>ợ</w:t>
      </w:r>
      <w:r w:rsidRPr="00277E90">
        <w:rPr>
          <w:rFonts w:ascii="Arial" w:hAnsi="Arial" w:cs="Arial"/>
          <w:sz w:val="20"/>
          <w:szCs w:val="20"/>
        </w:rPr>
        <w:t>i th</w:t>
      </w:r>
      <w:r w:rsidRPr="00277E90">
        <w:rPr>
          <w:rFonts w:ascii="Arial" w:hAnsi="Arial" w:cs="Arial"/>
          <w:sz w:val="20"/>
          <w:szCs w:val="20"/>
        </w:rPr>
        <w:t>ế</w:t>
      </w:r>
      <w:r w:rsidRPr="00277E90">
        <w:rPr>
          <w:rFonts w:ascii="Arial" w:hAnsi="Arial" w:cs="Arial"/>
          <w:sz w:val="20"/>
          <w:szCs w:val="20"/>
        </w:rPr>
        <w:t xml:space="preserve"> và vi</w:t>
      </w:r>
      <w:r w:rsidRPr="00277E90">
        <w:rPr>
          <w:rFonts w:ascii="Arial" w:hAnsi="Arial" w:cs="Arial"/>
          <w:sz w:val="20"/>
          <w:szCs w:val="20"/>
        </w:rPr>
        <w:t>ệ</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t ki</w:t>
      </w:r>
      <w:r w:rsidRPr="00277E90">
        <w:rPr>
          <w:rFonts w:ascii="Arial" w:hAnsi="Arial" w:cs="Arial"/>
          <w:sz w:val="20"/>
          <w:szCs w:val="20"/>
        </w:rPr>
        <w:t>ệ</w:t>
      </w:r>
      <w:r w:rsidRPr="00277E90">
        <w:rPr>
          <w:rFonts w:ascii="Arial" w:hAnsi="Arial" w:cs="Arial"/>
          <w:sz w:val="20"/>
          <w:szCs w:val="20"/>
        </w:rPr>
        <w:t>m đư</w:t>
      </w:r>
      <w:r w:rsidRPr="00277E90">
        <w:rPr>
          <w:rFonts w:ascii="Arial" w:hAnsi="Arial" w:cs="Arial"/>
          <w:sz w:val="20"/>
          <w:szCs w:val="20"/>
        </w:rPr>
        <w:t>ợ</w:t>
      </w:r>
      <w:r w:rsidRPr="00277E90">
        <w:rPr>
          <w:rFonts w:ascii="Arial" w:hAnsi="Arial" w:cs="Arial"/>
          <w:sz w:val="20"/>
          <w:szCs w:val="20"/>
        </w:rPr>
        <w:t>c chi phí d</w:t>
      </w:r>
      <w:r w:rsidRPr="00277E90">
        <w:rPr>
          <w:rFonts w:ascii="Arial" w:hAnsi="Arial" w:cs="Arial"/>
          <w:sz w:val="20"/>
          <w:szCs w:val="20"/>
        </w:rPr>
        <w:t>ự</w:t>
      </w:r>
      <w:r w:rsidRPr="00277E90">
        <w:rPr>
          <w:rFonts w:ascii="Arial" w:hAnsi="Arial" w:cs="Arial"/>
          <w:sz w:val="20"/>
          <w:szCs w:val="20"/>
        </w:rPr>
        <w:t>a trên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a lý,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đ</w:t>
      </w:r>
      <w:r w:rsidRPr="00277E90">
        <w:rPr>
          <w:rFonts w:ascii="Arial" w:hAnsi="Arial" w:cs="Arial"/>
          <w:sz w:val="20"/>
          <w:szCs w:val="20"/>
        </w:rPr>
        <w:t>ị</w:t>
      </w:r>
      <w:r w:rsidRPr="00277E90">
        <w:rPr>
          <w:rFonts w:ascii="Arial" w:hAnsi="Arial" w:cs="Arial"/>
          <w:sz w:val="20"/>
          <w:szCs w:val="20"/>
        </w:rPr>
        <w:t>a phương, l</w:t>
      </w:r>
      <w:r w:rsidRPr="00277E90">
        <w:rPr>
          <w:rFonts w:ascii="Arial" w:hAnsi="Arial" w:cs="Arial"/>
          <w:sz w:val="20"/>
          <w:szCs w:val="20"/>
        </w:rPr>
        <w:t>ự</w:t>
      </w:r>
      <w:r w:rsidRPr="00277E90">
        <w:rPr>
          <w:rFonts w:ascii="Arial" w:hAnsi="Arial" w:cs="Arial"/>
          <w:sz w:val="20"/>
          <w:szCs w:val="20"/>
        </w:rPr>
        <w:t>c lư</w:t>
      </w:r>
      <w:r w:rsidRPr="00277E90">
        <w:rPr>
          <w:rFonts w:ascii="Arial" w:hAnsi="Arial" w:cs="Arial"/>
          <w:sz w:val="20"/>
          <w:szCs w:val="20"/>
        </w:rPr>
        <w:t>ợ</w:t>
      </w:r>
      <w:r w:rsidRPr="00277E90">
        <w:rPr>
          <w:rFonts w:ascii="Arial" w:hAnsi="Arial" w:cs="Arial"/>
          <w:sz w:val="20"/>
          <w:szCs w:val="20"/>
        </w:rPr>
        <w:t xml:space="preserve">ng lao </w:t>
      </w:r>
      <w:r w:rsidRPr="00277E90">
        <w:rPr>
          <w:rFonts w:ascii="Arial" w:hAnsi="Arial" w:cs="Arial"/>
          <w:sz w:val="20"/>
          <w:szCs w:val="20"/>
        </w:rPr>
        <w:t>đ</w:t>
      </w:r>
      <w:r w:rsidRPr="00277E90">
        <w:rPr>
          <w:rFonts w:ascii="Arial" w:hAnsi="Arial" w:cs="Arial"/>
          <w:sz w:val="20"/>
          <w:szCs w:val="20"/>
        </w:rPr>
        <w:t>ộ</w:t>
      </w:r>
      <w:r w:rsidRPr="00277E90">
        <w:rPr>
          <w:rFonts w:ascii="Arial" w:hAnsi="Arial" w:cs="Arial"/>
          <w:sz w:val="20"/>
          <w:szCs w:val="20"/>
        </w:rPr>
        <w:t>ng và vi</w:t>
      </w:r>
      <w:r w:rsidRPr="00277E90">
        <w:rPr>
          <w:rFonts w:ascii="Arial" w:hAnsi="Arial" w:cs="Arial"/>
          <w:sz w:val="20"/>
          <w:szCs w:val="20"/>
        </w:rPr>
        <w:t>ệ</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trung các ch</w:t>
      </w:r>
      <w:r w:rsidRPr="00277E90">
        <w:rPr>
          <w:rFonts w:ascii="Arial" w:hAnsi="Arial" w:cs="Arial"/>
          <w:sz w:val="20"/>
          <w:szCs w:val="20"/>
        </w:rPr>
        <w:t>ứ</w:t>
      </w:r>
      <w:r w:rsidRPr="00277E90">
        <w:rPr>
          <w:rFonts w:ascii="Arial" w:hAnsi="Arial" w:cs="Arial"/>
          <w:sz w:val="20"/>
          <w:szCs w:val="20"/>
        </w:rPr>
        <w:t>c năng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ự</w:t>
      </w:r>
      <w:r w:rsidRPr="00277E90">
        <w:rPr>
          <w:rFonts w:ascii="Arial" w:hAnsi="Arial" w:cs="Arial"/>
          <w:sz w:val="20"/>
          <w:szCs w:val="20"/>
        </w:rPr>
        <w:t>c và chuyên môn hóa căn c</w:t>
      </w:r>
      <w:r w:rsidRPr="00277E90">
        <w:rPr>
          <w:rFonts w:ascii="Arial" w:hAnsi="Arial" w:cs="Arial"/>
          <w:sz w:val="20"/>
          <w:szCs w:val="20"/>
        </w:rPr>
        <w:t>ứ</w:t>
      </w:r>
      <w:r w:rsidRPr="00277E90">
        <w:rPr>
          <w:rFonts w:ascii="Arial" w:hAnsi="Arial" w:cs="Arial"/>
          <w:sz w:val="20"/>
          <w:szCs w:val="20"/>
        </w:rPr>
        <w:t xml:space="preserve"> đóng góp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tham gia t</w:t>
      </w:r>
      <w:r w:rsidRPr="00277E90">
        <w:rPr>
          <w:rFonts w:ascii="Arial" w:hAnsi="Arial" w:cs="Arial"/>
          <w:sz w:val="20"/>
          <w:szCs w:val="20"/>
        </w:rPr>
        <w:t>ạ</w:t>
      </w:r>
      <w:r w:rsidRPr="00277E90">
        <w:rPr>
          <w:rFonts w:ascii="Arial" w:hAnsi="Arial" w:cs="Arial"/>
          <w:sz w:val="20"/>
          <w:szCs w:val="20"/>
        </w:rPr>
        <w:t>o l</w:t>
      </w:r>
      <w:r w:rsidRPr="00277E90">
        <w:rPr>
          <w:rFonts w:ascii="Arial" w:hAnsi="Arial" w:cs="Arial"/>
          <w:sz w:val="20"/>
          <w:szCs w:val="20"/>
        </w:rPr>
        <w:t>ậ</w:t>
      </w:r>
      <w:r w:rsidRPr="00277E90">
        <w:rPr>
          <w:rFonts w:ascii="Arial" w:hAnsi="Arial" w:cs="Arial"/>
          <w:sz w:val="20"/>
          <w:szCs w:val="20"/>
        </w:rPr>
        <w:t>p giá tr</w:t>
      </w:r>
      <w:r w:rsidRPr="00277E90">
        <w:rPr>
          <w:rFonts w:ascii="Arial" w:hAnsi="Arial" w:cs="Arial"/>
          <w:sz w:val="20"/>
          <w:szCs w:val="20"/>
        </w:rPr>
        <w:t>ị</w:t>
      </w:r>
      <w:r w:rsidRPr="00277E90">
        <w:rPr>
          <w:rFonts w:ascii="Arial" w:hAnsi="Arial" w:cs="Arial"/>
          <w:sz w:val="20"/>
          <w:szCs w:val="20"/>
        </w:rPr>
        <w:t>;</w:t>
      </w:r>
    </w:p>
    <w:p w14:paraId="309EE7C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không cư trú cùng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không cung c</w:t>
      </w:r>
      <w:r w:rsidRPr="00277E90">
        <w:rPr>
          <w:rFonts w:ascii="Arial" w:hAnsi="Arial" w:cs="Arial"/>
          <w:sz w:val="20"/>
          <w:szCs w:val="20"/>
        </w:rPr>
        <w:t>ấ</w:t>
      </w:r>
      <w:r w:rsidRPr="00277E90">
        <w:rPr>
          <w:rFonts w:ascii="Arial" w:hAnsi="Arial" w:cs="Arial"/>
          <w:sz w:val="20"/>
          <w:szCs w:val="20"/>
        </w:rPr>
        <w:t>p hàng hó</w:t>
      </w:r>
      <w:r w:rsidRPr="00277E90">
        <w:rPr>
          <w:rFonts w:ascii="Arial" w:hAnsi="Arial" w:cs="Arial"/>
          <w:sz w:val="20"/>
          <w:szCs w:val="20"/>
        </w:rPr>
        <w:t>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cùng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đ</w:t>
      </w:r>
      <w:r w:rsidRPr="00277E90">
        <w:rPr>
          <w:rFonts w:ascii="Arial" w:hAnsi="Arial" w:cs="Arial"/>
          <w:sz w:val="20"/>
          <w:szCs w:val="20"/>
        </w:rPr>
        <w:t>ị</w:t>
      </w:r>
      <w:r w:rsidRPr="00277E90">
        <w:rPr>
          <w:rFonts w:ascii="Arial" w:hAnsi="Arial" w:cs="Arial"/>
          <w:sz w:val="20"/>
          <w:szCs w:val="20"/>
        </w:rPr>
        <w:t>a lý, vi</w:t>
      </w:r>
      <w:r w:rsidRPr="00277E90">
        <w:rPr>
          <w:rFonts w:ascii="Arial" w:hAnsi="Arial" w:cs="Arial"/>
          <w:sz w:val="20"/>
          <w:szCs w:val="20"/>
        </w:rPr>
        <w:t>ệ</w:t>
      </w:r>
      <w:r w:rsidRPr="00277E90">
        <w:rPr>
          <w:rFonts w:ascii="Arial" w:hAnsi="Arial" w:cs="Arial"/>
          <w:sz w:val="20"/>
          <w:szCs w:val="20"/>
        </w:rPr>
        <w:t>c phân tích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bao g</w:t>
      </w:r>
      <w:r w:rsidRPr="00277E90">
        <w:rPr>
          <w:rFonts w:ascii="Arial" w:hAnsi="Arial" w:cs="Arial"/>
          <w:sz w:val="20"/>
          <w:szCs w:val="20"/>
        </w:rPr>
        <w:t>ồ</w:t>
      </w:r>
      <w:r w:rsidRPr="00277E90">
        <w:rPr>
          <w:rFonts w:ascii="Arial" w:hAnsi="Arial" w:cs="Arial"/>
          <w:sz w:val="20"/>
          <w:szCs w:val="20"/>
        </w:rPr>
        <w:t>m phân tích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các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nơi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cư trú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l</w:t>
      </w:r>
      <w:r w:rsidRPr="00277E90">
        <w:rPr>
          <w:rFonts w:ascii="Arial" w:hAnsi="Arial" w:cs="Arial"/>
          <w:sz w:val="20"/>
          <w:szCs w:val="20"/>
        </w:rPr>
        <w:t>ợ</w:t>
      </w:r>
      <w:r w:rsidRPr="00277E90">
        <w:rPr>
          <w:rFonts w:ascii="Arial" w:hAnsi="Arial" w:cs="Arial"/>
          <w:sz w:val="20"/>
          <w:szCs w:val="20"/>
        </w:rPr>
        <w:t>i th</w:t>
      </w:r>
      <w:r w:rsidRPr="00277E90">
        <w:rPr>
          <w:rFonts w:ascii="Arial" w:hAnsi="Arial" w:cs="Arial"/>
          <w:sz w:val="20"/>
          <w:szCs w:val="20"/>
        </w:rPr>
        <w:t>ế</w:t>
      </w:r>
      <w:r w:rsidRPr="00277E90">
        <w:rPr>
          <w:rFonts w:ascii="Arial" w:hAnsi="Arial" w:cs="Arial"/>
          <w:sz w:val="20"/>
          <w:szCs w:val="20"/>
        </w:rPr>
        <w:t xml:space="preserve"> so sánh, đ</w:t>
      </w:r>
      <w:r w:rsidRPr="00277E90">
        <w:rPr>
          <w:rFonts w:ascii="Arial" w:hAnsi="Arial" w:cs="Arial"/>
          <w:sz w:val="20"/>
          <w:szCs w:val="20"/>
        </w:rPr>
        <w:t>ặ</w:t>
      </w:r>
      <w:r w:rsidRPr="00277E90">
        <w:rPr>
          <w:rFonts w:ascii="Arial" w:hAnsi="Arial" w:cs="Arial"/>
          <w:sz w:val="20"/>
          <w:szCs w:val="20"/>
        </w:rPr>
        <w:t>c l</w:t>
      </w:r>
      <w:r w:rsidRPr="00277E90">
        <w:rPr>
          <w:rFonts w:ascii="Arial" w:hAnsi="Arial" w:cs="Arial"/>
          <w:sz w:val="20"/>
          <w:szCs w:val="20"/>
        </w:rPr>
        <w:t>ợ</w:t>
      </w:r>
      <w:r w:rsidRPr="00277E90">
        <w:rPr>
          <w:rFonts w:ascii="Arial" w:hAnsi="Arial" w:cs="Arial"/>
          <w:sz w:val="20"/>
          <w:szCs w:val="20"/>
        </w:rPr>
        <w:t>i v</w:t>
      </w:r>
      <w:r w:rsidRPr="00277E90">
        <w:rPr>
          <w:rFonts w:ascii="Arial" w:hAnsi="Arial" w:cs="Arial"/>
          <w:sz w:val="20"/>
          <w:szCs w:val="20"/>
        </w:rPr>
        <w:t>ề</w:t>
      </w:r>
      <w:r w:rsidRPr="00277E90">
        <w:rPr>
          <w:rFonts w:ascii="Arial" w:hAnsi="Arial" w:cs="Arial"/>
          <w:sz w:val="20"/>
          <w:szCs w:val="20"/>
        </w:rPr>
        <w:t xml:space="preserve"> v</w:t>
      </w:r>
      <w:r w:rsidRPr="00277E90">
        <w:rPr>
          <w:rFonts w:ascii="Arial" w:hAnsi="Arial" w:cs="Arial"/>
          <w:sz w:val="20"/>
          <w:szCs w:val="20"/>
        </w:rPr>
        <w:t>ị</w:t>
      </w:r>
      <w:r w:rsidRPr="00277E90">
        <w:rPr>
          <w:rFonts w:ascii="Arial" w:hAnsi="Arial" w:cs="Arial"/>
          <w:sz w:val="20"/>
          <w:szCs w:val="20"/>
        </w:rPr>
        <w:t xml:space="preserve"> trí tác đ</w:t>
      </w:r>
      <w:r w:rsidRPr="00277E90">
        <w:rPr>
          <w:rFonts w:ascii="Arial" w:hAnsi="Arial" w:cs="Arial"/>
          <w:sz w:val="20"/>
          <w:szCs w:val="20"/>
        </w:rPr>
        <w:t>ộ</w:t>
      </w:r>
      <w:r w:rsidRPr="00277E90">
        <w:rPr>
          <w:rFonts w:ascii="Arial" w:hAnsi="Arial" w:cs="Arial"/>
          <w:sz w:val="20"/>
          <w:szCs w:val="20"/>
        </w:rPr>
        <w:t>ng đ</w:t>
      </w:r>
      <w:r w:rsidRPr="00277E90">
        <w:rPr>
          <w:rFonts w:ascii="Arial" w:hAnsi="Arial" w:cs="Arial"/>
          <w:sz w:val="20"/>
          <w:szCs w:val="20"/>
        </w:rPr>
        <w:t>ế</w:t>
      </w:r>
      <w:r w:rsidRPr="00277E90">
        <w:rPr>
          <w:rFonts w:ascii="Arial" w:hAnsi="Arial" w:cs="Arial"/>
          <w:sz w:val="20"/>
          <w:szCs w:val="20"/>
        </w:rPr>
        <w:t>n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c</w:t>
      </w:r>
      <w:r w:rsidRPr="00277E90">
        <w:rPr>
          <w:rFonts w:ascii="Arial" w:hAnsi="Arial" w:cs="Arial"/>
          <w:sz w:val="20"/>
          <w:szCs w:val="20"/>
        </w:rPr>
        <w:t>ạ</w:t>
      </w:r>
      <w:r w:rsidRPr="00277E90">
        <w:rPr>
          <w:rFonts w:ascii="Arial" w:hAnsi="Arial" w:cs="Arial"/>
          <w:sz w:val="20"/>
          <w:szCs w:val="20"/>
        </w:rPr>
        <w:t>nh tr</w:t>
      </w:r>
      <w:r w:rsidRPr="00277E90">
        <w:rPr>
          <w:rFonts w:ascii="Arial" w:hAnsi="Arial" w:cs="Arial"/>
          <w:sz w:val="20"/>
          <w:szCs w:val="20"/>
        </w:rPr>
        <w:t>anh như chi phí lao đ</w:t>
      </w:r>
      <w:r w:rsidRPr="00277E90">
        <w:rPr>
          <w:rFonts w:ascii="Arial" w:hAnsi="Arial" w:cs="Arial"/>
          <w:sz w:val="20"/>
          <w:szCs w:val="20"/>
        </w:rPr>
        <w:t>ộ</w:t>
      </w:r>
      <w:r w:rsidRPr="00277E90">
        <w:rPr>
          <w:rFonts w:ascii="Arial" w:hAnsi="Arial" w:cs="Arial"/>
          <w:sz w:val="20"/>
          <w:szCs w:val="20"/>
        </w:rPr>
        <w:t>ng, chi phí nguyên v</w:t>
      </w:r>
      <w:r w:rsidRPr="00277E90">
        <w:rPr>
          <w:rFonts w:ascii="Arial" w:hAnsi="Arial" w:cs="Arial"/>
          <w:sz w:val="20"/>
          <w:szCs w:val="20"/>
        </w:rPr>
        <w:t>ậ</w:t>
      </w:r>
      <w:r w:rsidRPr="00277E90">
        <w:rPr>
          <w:rFonts w:ascii="Arial" w:hAnsi="Arial" w:cs="Arial"/>
          <w:sz w:val="20"/>
          <w:szCs w:val="20"/>
        </w:rPr>
        <w:t>t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ậ</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ti</w:t>
      </w:r>
      <w:r w:rsidRPr="00277E90">
        <w:rPr>
          <w:rFonts w:ascii="Arial" w:hAnsi="Arial" w:cs="Arial"/>
          <w:sz w:val="20"/>
          <w:szCs w:val="20"/>
        </w:rPr>
        <w:t>ề</w:t>
      </w:r>
      <w:r w:rsidRPr="00277E90">
        <w:rPr>
          <w:rFonts w:ascii="Arial" w:hAnsi="Arial" w:cs="Arial"/>
          <w:sz w:val="20"/>
          <w:szCs w:val="20"/>
        </w:rPr>
        <w:t>n thuê đ</w:t>
      </w:r>
      <w:r w:rsidRPr="00277E90">
        <w:rPr>
          <w:rFonts w:ascii="Arial" w:hAnsi="Arial" w:cs="Arial"/>
          <w:sz w:val="20"/>
          <w:szCs w:val="20"/>
        </w:rPr>
        <w:t>ấ</w:t>
      </w:r>
      <w:r w:rsidRPr="00277E90">
        <w:rPr>
          <w:rFonts w:ascii="Arial" w:hAnsi="Arial" w:cs="Arial"/>
          <w:sz w:val="20"/>
          <w:szCs w:val="20"/>
        </w:rPr>
        <w:t>t, chi phí đào t</w:t>
      </w:r>
      <w:r w:rsidRPr="00277E90">
        <w:rPr>
          <w:rFonts w:ascii="Arial" w:hAnsi="Arial" w:cs="Arial"/>
          <w:sz w:val="20"/>
          <w:szCs w:val="20"/>
        </w:rPr>
        <w:t>ạ</w:t>
      </w:r>
      <w:r w:rsidRPr="00277E90">
        <w:rPr>
          <w:rFonts w:ascii="Arial" w:hAnsi="Arial" w:cs="Arial"/>
          <w:sz w:val="20"/>
          <w:szCs w:val="20"/>
        </w:rPr>
        <w:t>o, tr</w:t>
      </w:r>
      <w:r w:rsidRPr="00277E90">
        <w:rPr>
          <w:rFonts w:ascii="Arial" w:hAnsi="Arial" w:cs="Arial"/>
          <w:sz w:val="20"/>
          <w:szCs w:val="20"/>
        </w:rPr>
        <w:t>ợ</w:t>
      </w:r>
      <w:r w:rsidRPr="00277E90">
        <w:rPr>
          <w:rFonts w:ascii="Arial" w:hAnsi="Arial" w:cs="Arial"/>
          <w:sz w:val="20"/>
          <w:szCs w:val="20"/>
        </w:rPr>
        <w:t xml:space="preserve"> c</w:t>
      </w:r>
      <w:r w:rsidRPr="00277E90">
        <w:rPr>
          <w:rFonts w:ascii="Arial" w:hAnsi="Arial" w:cs="Arial"/>
          <w:sz w:val="20"/>
          <w:szCs w:val="20"/>
        </w:rPr>
        <w:t>ấ</w:t>
      </w:r>
      <w:r w:rsidRPr="00277E90">
        <w:rPr>
          <w:rFonts w:ascii="Arial" w:hAnsi="Arial" w:cs="Arial"/>
          <w:sz w:val="20"/>
          <w:szCs w:val="20"/>
        </w:rPr>
        <w:t>p, ưu đãi v</w:t>
      </w:r>
      <w:r w:rsidRPr="00277E90">
        <w:rPr>
          <w:rFonts w:ascii="Arial" w:hAnsi="Arial" w:cs="Arial"/>
          <w:sz w:val="20"/>
          <w:szCs w:val="20"/>
        </w:rPr>
        <w:t>ề</w:t>
      </w:r>
      <w:r w:rsidRPr="00277E90">
        <w:rPr>
          <w:rFonts w:ascii="Arial" w:hAnsi="Arial" w:cs="Arial"/>
          <w:sz w:val="20"/>
          <w:szCs w:val="20"/>
        </w:rPr>
        <w:t xml:space="preserve"> chính sách tài chính, thu</w:t>
      </w:r>
      <w:r w:rsidRPr="00277E90">
        <w:rPr>
          <w:rFonts w:ascii="Arial" w:hAnsi="Arial" w:cs="Arial"/>
          <w:sz w:val="20"/>
          <w:szCs w:val="20"/>
        </w:rPr>
        <w:t>ế</w:t>
      </w:r>
      <w:r w:rsidRPr="00277E90">
        <w:rPr>
          <w:rFonts w:ascii="Arial" w:hAnsi="Arial" w:cs="Arial"/>
          <w:sz w:val="20"/>
          <w:szCs w:val="20"/>
        </w:rPr>
        <w:t>, chi phí cơ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ạ</w:t>
      </w:r>
      <w:r w:rsidRPr="00277E90">
        <w:rPr>
          <w:rFonts w:ascii="Arial" w:hAnsi="Arial" w:cs="Arial"/>
          <w:sz w:val="20"/>
          <w:szCs w:val="20"/>
        </w:rPr>
        <w:t xml:space="preserve"> t</w:t>
      </w:r>
      <w:r w:rsidRPr="00277E90">
        <w:rPr>
          <w:rFonts w:ascii="Arial" w:hAnsi="Arial" w:cs="Arial"/>
          <w:sz w:val="20"/>
          <w:szCs w:val="20"/>
        </w:rPr>
        <w:t>ầ</w:t>
      </w:r>
      <w:r w:rsidRPr="00277E90">
        <w:rPr>
          <w:rFonts w:ascii="Arial" w:hAnsi="Arial" w:cs="Arial"/>
          <w:sz w:val="20"/>
          <w:szCs w:val="20"/>
        </w:rPr>
        <w:t>ng,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tăng trư</w:t>
      </w:r>
      <w:r w:rsidRPr="00277E90">
        <w:rPr>
          <w:rFonts w:ascii="Arial" w:hAnsi="Arial" w:cs="Arial"/>
          <w:sz w:val="20"/>
          <w:szCs w:val="20"/>
        </w:rPr>
        <w:t>ở</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và các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l</w:t>
      </w:r>
      <w:r w:rsidRPr="00277E90">
        <w:rPr>
          <w:rFonts w:ascii="Arial" w:hAnsi="Arial" w:cs="Arial"/>
          <w:sz w:val="20"/>
          <w:szCs w:val="20"/>
        </w:rPr>
        <w:t>ợ</w:t>
      </w:r>
      <w:r w:rsidRPr="00277E90">
        <w:rPr>
          <w:rFonts w:ascii="Arial" w:hAnsi="Arial" w:cs="Arial"/>
          <w:sz w:val="20"/>
          <w:szCs w:val="20"/>
        </w:rPr>
        <w:t>i th</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như s</w:t>
      </w:r>
      <w:r w:rsidRPr="00277E90">
        <w:rPr>
          <w:rFonts w:ascii="Arial" w:hAnsi="Arial" w:cs="Arial"/>
          <w:sz w:val="20"/>
          <w:szCs w:val="20"/>
        </w:rPr>
        <w:t>ố</w:t>
      </w:r>
      <w:r w:rsidRPr="00277E90">
        <w:rPr>
          <w:rFonts w:ascii="Arial" w:hAnsi="Arial" w:cs="Arial"/>
          <w:sz w:val="20"/>
          <w:szCs w:val="20"/>
        </w:rPr>
        <w:t xml:space="preserve"> lư</w:t>
      </w:r>
      <w:r w:rsidRPr="00277E90">
        <w:rPr>
          <w:rFonts w:ascii="Arial" w:hAnsi="Arial" w:cs="Arial"/>
          <w:sz w:val="20"/>
          <w:szCs w:val="20"/>
        </w:rPr>
        <w:t>ợ</w:t>
      </w:r>
      <w:r w:rsidRPr="00277E90">
        <w:rPr>
          <w:rFonts w:ascii="Arial" w:hAnsi="Arial" w:cs="Arial"/>
          <w:sz w:val="20"/>
          <w:szCs w:val="20"/>
        </w:rPr>
        <w:t>ng dân s</w:t>
      </w:r>
      <w:r w:rsidRPr="00277E90">
        <w:rPr>
          <w:rFonts w:ascii="Arial" w:hAnsi="Arial" w:cs="Arial"/>
          <w:sz w:val="20"/>
          <w:szCs w:val="20"/>
        </w:rPr>
        <w:t>ố</w:t>
      </w:r>
      <w:r w:rsidRPr="00277E90">
        <w:rPr>
          <w:rFonts w:ascii="Arial" w:hAnsi="Arial" w:cs="Arial"/>
          <w:sz w:val="20"/>
          <w:szCs w:val="20"/>
        </w:rPr>
        <w:t>, khách hàng v</w:t>
      </w:r>
      <w:r w:rsidRPr="00277E90">
        <w:rPr>
          <w:rFonts w:ascii="Arial" w:hAnsi="Arial" w:cs="Arial"/>
          <w:sz w:val="20"/>
          <w:szCs w:val="20"/>
        </w:rPr>
        <w:t>ớ</w:t>
      </w:r>
      <w:r w:rsidRPr="00277E90">
        <w:rPr>
          <w:rFonts w:ascii="Arial" w:hAnsi="Arial" w:cs="Arial"/>
          <w:sz w:val="20"/>
          <w:szCs w:val="20"/>
        </w:rPr>
        <w:t>i kh</w:t>
      </w:r>
      <w:r w:rsidRPr="00277E90">
        <w:rPr>
          <w:rFonts w:ascii="Arial" w:hAnsi="Arial" w:cs="Arial"/>
          <w:sz w:val="20"/>
          <w:szCs w:val="20"/>
        </w:rPr>
        <w:t>ả</w:t>
      </w:r>
      <w:r w:rsidRPr="00277E90">
        <w:rPr>
          <w:rFonts w:ascii="Arial" w:hAnsi="Arial" w:cs="Arial"/>
          <w:sz w:val="20"/>
          <w:szCs w:val="20"/>
        </w:rPr>
        <w:t xml:space="preserve"> năng chi tiêu tăng trư</w:t>
      </w:r>
      <w:r w:rsidRPr="00277E90">
        <w:rPr>
          <w:rFonts w:ascii="Arial" w:hAnsi="Arial" w:cs="Arial"/>
          <w:sz w:val="20"/>
          <w:szCs w:val="20"/>
        </w:rPr>
        <w:t>ở</w:t>
      </w:r>
      <w:r w:rsidRPr="00277E90">
        <w:rPr>
          <w:rFonts w:ascii="Arial" w:hAnsi="Arial" w:cs="Arial"/>
          <w:sz w:val="20"/>
          <w:szCs w:val="20"/>
        </w:rPr>
        <w:t>ng t</w:t>
      </w:r>
      <w:r w:rsidRPr="00277E90">
        <w:rPr>
          <w:rFonts w:ascii="Arial" w:hAnsi="Arial" w:cs="Arial"/>
          <w:sz w:val="20"/>
          <w:szCs w:val="20"/>
        </w:rPr>
        <w:t>ố</w:t>
      </w:r>
      <w:r w:rsidRPr="00277E90">
        <w:rPr>
          <w:rFonts w:ascii="Arial" w:hAnsi="Arial" w:cs="Arial"/>
          <w:sz w:val="20"/>
          <w:szCs w:val="20"/>
        </w:rPr>
        <w:t>t và các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l</w:t>
      </w:r>
      <w:r w:rsidRPr="00277E90">
        <w:rPr>
          <w:rFonts w:ascii="Arial" w:hAnsi="Arial" w:cs="Arial"/>
          <w:sz w:val="20"/>
          <w:szCs w:val="20"/>
        </w:rPr>
        <w:t>ợ</w:t>
      </w:r>
      <w:r w:rsidRPr="00277E90">
        <w:rPr>
          <w:rFonts w:ascii="Arial" w:hAnsi="Arial" w:cs="Arial"/>
          <w:sz w:val="20"/>
          <w:szCs w:val="20"/>
        </w:rPr>
        <w:t>i th</w:t>
      </w:r>
      <w:r w:rsidRPr="00277E90">
        <w:rPr>
          <w:rFonts w:ascii="Arial" w:hAnsi="Arial" w:cs="Arial"/>
          <w:sz w:val="20"/>
          <w:szCs w:val="20"/>
        </w:rPr>
        <w:t>ế</w:t>
      </w:r>
      <w:r w:rsidRPr="00277E90">
        <w:rPr>
          <w:rFonts w:ascii="Arial" w:hAnsi="Arial" w:cs="Arial"/>
          <w:sz w:val="20"/>
          <w:szCs w:val="20"/>
        </w:rPr>
        <w:t xml:space="preserve"> so sánh khác.</w:t>
      </w:r>
    </w:p>
    <w:p w14:paraId="5B2F1E2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Phân tích, so sánh,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là phân tích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m</w:t>
      </w:r>
      <w:r w:rsidRPr="00277E90">
        <w:rPr>
          <w:rFonts w:ascii="Arial" w:hAnsi="Arial" w:cs="Arial"/>
          <w:sz w:val="20"/>
          <w:szCs w:val="20"/>
        </w:rPr>
        <w:t>ặ</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tính và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ng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thông tin ho</w:t>
      </w:r>
      <w:r w:rsidRPr="00277E90">
        <w:rPr>
          <w:rFonts w:ascii="Arial" w:hAnsi="Arial" w:cs="Arial"/>
          <w:sz w:val="20"/>
          <w:szCs w:val="20"/>
        </w:rPr>
        <w:t>ặ</w:t>
      </w:r>
      <w:r w:rsidRPr="00277E90">
        <w:rPr>
          <w:rFonts w:ascii="Arial" w:hAnsi="Arial" w:cs="Arial"/>
          <w:sz w:val="20"/>
          <w:szCs w:val="20"/>
        </w:rPr>
        <w:t>c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w:t>
      </w:r>
      <w:r w:rsidRPr="00277E90">
        <w:rPr>
          <w:rFonts w:ascii="Arial" w:hAnsi="Arial" w:cs="Arial"/>
          <w:sz w:val="20"/>
          <w:szCs w:val="20"/>
        </w:rPr>
        <w:t xml:space="preserve">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w:t>
      </w:r>
      <w:r w:rsidRPr="00277E90">
        <w:rPr>
          <w:rFonts w:ascii="Arial" w:hAnsi="Arial" w:cs="Arial"/>
          <w:sz w:val="20"/>
          <w:szCs w:val="20"/>
        </w:rPr>
        <w:lastRenderedPageBreak/>
        <w:t>làm căn c</w:t>
      </w:r>
      <w:r w:rsidRPr="00277E90">
        <w:rPr>
          <w:rFonts w:ascii="Arial" w:hAnsi="Arial" w:cs="Arial"/>
          <w:sz w:val="20"/>
          <w:szCs w:val="20"/>
        </w:rPr>
        <w:t>ứ</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t</w:t>
      </w:r>
      <w:r w:rsidRPr="00277E90">
        <w:rPr>
          <w:rFonts w:ascii="Arial" w:hAnsi="Arial" w:cs="Arial"/>
          <w:sz w:val="20"/>
          <w:szCs w:val="20"/>
        </w:rPr>
        <w:t>ừ</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Khác bi</w:t>
      </w:r>
      <w:r w:rsidRPr="00277E90">
        <w:rPr>
          <w:rFonts w:ascii="Arial" w:hAnsi="Arial" w:cs="Arial"/>
          <w:sz w:val="20"/>
          <w:szCs w:val="20"/>
        </w:rPr>
        <w:t>ệ</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ng là khác bi</w:t>
      </w:r>
      <w:r w:rsidRPr="00277E90">
        <w:rPr>
          <w:rFonts w:ascii="Arial" w:hAnsi="Arial" w:cs="Arial"/>
          <w:sz w:val="20"/>
          <w:szCs w:val="20"/>
        </w:rPr>
        <w:t>ệ</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ằ</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tuy</w:t>
      </w:r>
      <w:r w:rsidRPr="00277E90">
        <w:rPr>
          <w:rFonts w:ascii="Arial" w:hAnsi="Arial" w:cs="Arial"/>
          <w:sz w:val="20"/>
          <w:szCs w:val="20"/>
        </w:rPr>
        <w:t>ệ</w:t>
      </w:r>
      <w:r w:rsidRPr="00277E90">
        <w:rPr>
          <w:rFonts w:ascii="Arial" w:hAnsi="Arial" w:cs="Arial"/>
          <w:sz w:val="20"/>
          <w:szCs w:val="20"/>
        </w:rPr>
        <w:t>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ề</w:t>
      </w:r>
      <w:r w:rsidRPr="00277E90">
        <w:rPr>
          <w:rFonts w:ascii="Arial" w:hAnsi="Arial" w:cs="Arial"/>
          <w:sz w:val="20"/>
          <w:szCs w:val="20"/>
        </w:rPr>
        <w:t xml:space="preserve"> chu k</w:t>
      </w:r>
      <w:r w:rsidRPr="00277E90">
        <w:rPr>
          <w:rFonts w:ascii="Arial" w:hAnsi="Arial" w:cs="Arial"/>
          <w:sz w:val="20"/>
          <w:szCs w:val="20"/>
        </w:rPr>
        <w:t>ỳ</w:t>
      </w:r>
      <w:r w:rsidRPr="00277E90">
        <w:rPr>
          <w:rFonts w:ascii="Arial" w:hAnsi="Arial" w:cs="Arial"/>
          <w:sz w:val="20"/>
          <w:szCs w:val="20"/>
        </w:rPr>
        <w:t xml:space="preserve"> kinh doanh, s</w:t>
      </w:r>
      <w:r w:rsidRPr="00277E90">
        <w:rPr>
          <w:rFonts w:ascii="Arial" w:hAnsi="Arial" w:cs="Arial"/>
          <w:sz w:val="20"/>
          <w:szCs w:val="20"/>
        </w:rPr>
        <w:t>ố</w:t>
      </w:r>
      <w:r w:rsidRPr="00277E90">
        <w:rPr>
          <w:rFonts w:ascii="Arial" w:hAnsi="Arial" w:cs="Arial"/>
          <w:sz w:val="20"/>
          <w:szCs w:val="20"/>
        </w:rPr>
        <w:t xml:space="preserve"> năm thành l</w:t>
      </w:r>
      <w:r w:rsidRPr="00277E90">
        <w:rPr>
          <w:rFonts w:ascii="Arial" w:hAnsi="Arial" w:cs="Arial"/>
          <w:sz w:val="20"/>
          <w:szCs w:val="20"/>
        </w:rPr>
        <w:t>ậ</w:t>
      </w:r>
      <w:r w:rsidRPr="00277E90">
        <w:rPr>
          <w:rFonts w:ascii="Arial" w:hAnsi="Arial" w:cs="Arial"/>
          <w:sz w:val="20"/>
          <w:szCs w:val="20"/>
        </w:rPr>
        <w:t>p,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s</w:t>
      </w:r>
      <w:r w:rsidRPr="00277E90">
        <w:rPr>
          <w:rFonts w:ascii="Arial" w:hAnsi="Arial" w:cs="Arial"/>
          <w:sz w:val="20"/>
          <w:szCs w:val="20"/>
        </w:rPr>
        <w:t>ố</w:t>
      </w:r>
      <w:r w:rsidRPr="00277E90">
        <w:rPr>
          <w:rFonts w:ascii="Arial" w:hAnsi="Arial" w:cs="Arial"/>
          <w:sz w:val="20"/>
          <w:szCs w:val="20"/>
        </w:rPr>
        <w:t xml:space="preserve"> tương đ</w:t>
      </w:r>
      <w:r w:rsidRPr="00277E90">
        <w:rPr>
          <w:rFonts w:ascii="Arial" w:hAnsi="Arial" w:cs="Arial"/>
          <w:sz w:val="20"/>
          <w:szCs w:val="20"/>
        </w:rPr>
        <w:t>ố</w:t>
      </w:r>
      <w:r w:rsidRPr="00277E90">
        <w:rPr>
          <w:rFonts w:ascii="Arial" w:hAnsi="Arial" w:cs="Arial"/>
          <w:sz w:val="20"/>
          <w:szCs w:val="20"/>
        </w:rPr>
        <w:t>i như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tài chính theo đ</w:t>
      </w:r>
      <w:r w:rsidRPr="00277E90">
        <w:rPr>
          <w:rFonts w:ascii="Arial" w:hAnsi="Arial" w:cs="Arial"/>
          <w:sz w:val="20"/>
          <w:szCs w:val="20"/>
        </w:rPr>
        <w:t>ặ</w:t>
      </w:r>
      <w:r w:rsidRPr="00277E90">
        <w:rPr>
          <w:rFonts w:ascii="Arial" w:hAnsi="Arial" w:cs="Arial"/>
          <w:sz w:val="20"/>
          <w:szCs w:val="20"/>
        </w:rPr>
        <w:t>c thù ngành ngh</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ầ</w:t>
      </w:r>
      <w:r w:rsidRPr="00277E90">
        <w:rPr>
          <w:rFonts w:ascii="Arial" w:hAnsi="Arial" w:cs="Arial"/>
          <w:sz w:val="20"/>
          <w:szCs w:val="20"/>
        </w:rPr>
        <w:t>u tư ho</w:t>
      </w:r>
      <w:r w:rsidRPr="00277E90">
        <w:rPr>
          <w:rFonts w:ascii="Arial" w:hAnsi="Arial" w:cs="Arial"/>
          <w:sz w:val="20"/>
          <w:szCs w:val="20"/>
        </w:rPr>
        <w:t>ặ</w:t>
      </w:r>
      <w:r w:rsidRPr="00277E90">
        <w:rPr>
          <w:rFonts w:ascii="Arial" w:hAnsi="Arial" w:cs="Arial"/>
          <w:sz w:val="20"/>
          <w:szCs w:val="20"/>
        </w:rPr>
        <w:t>c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v</w:t>
      </w:r>
      <w:r w:rsidRPr="00277E90">
        <w:rPr>
          <w:rFonts w:ascii="Arial" w:hAnsi="Arial" w:cs="Arial"/>
          <w:sz w:val="20"/>
          <w:szCs w:val="20"/>
        </w:rPr>
        <w:t>ố</w:t>
      </w:r>
      <w:r w:rsidRPr="00277E90">
        <w:rPr>
          <w:rFonts w:ascii="Arial" w:hAnsi="Arial" w:cs="Arial"/>
          <w:sz w:val="20"/>
          <w:szCs w:val="20"/>
        </w:rPr>
        <w:t>n lưu đ</w:t>
      </w:r>
      <w:r w:rsidRPr="00277E90">
        <w:rPr>
          <w:rFonts w:ascii="Arial" w:hAnsi="Arial" w:cs="Arial"/>
          <w:sz w:val="20"/>
          <w:szCs w:val="20"/>
        </w:rPr>
        <w:t>ộ</w:t>
      </w:r>
      <w:r w:rsidRPr="00277E90">
        <w:rPr>
          <w:rFonts w:ascii="Arial" w:hAnsi="Arial" w:cs="Arial"/>
          <w:sz w:val="20"/>
          <w:szCs w:val="20"/>
        </w:rPr>
        <w:t>ng; khác bi</w:t>
      </w:r>
      <w:r w:rsidRPr="00277E90">
        <w:rPr>
          <w:rFonts w:ascii="Arial" w:hAnsi="Arial" w:cs="Arial"/>
          <w:sz w:val="20"/>
          <w:szCs w:val="20"/>
        </w:rPr>
        <w:t>ệ</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tính là các thông tin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căn c</w:t>
      </w:r>
      <w:r w:rsidRPr="00277E90">
        <w:rPr>
          <w:rFonts w:ascii="Arial" w:hAnsi="Arial" w:cs="Arial"/>
          <w:sz w:val="20"/>
          <w:szCs w:val="20"/>
        </w:rPr>
        <w:t>ứ</w:t>
      </w:r>
      <w:r w:rsidRPr="00277E90">
        <w:rPr>
          <w:rFonts w:ascii="Arial" w:hAnsi="Arial" w:cs="Arial"/>
          <w:sz w:val="20"/>
          <w:szCs w:val="20"/>
        </w:rPr>
        <w:t xml:space="preserve"> và</w:t>
      </w:r>
      <w:r w:rsidRPr="00277E90">
        <w:rPr>
          <w:rFonts w:ascii="Arial" w:hAnsi="Arial" w:cs="Arial"/>
          <w:sz w:val="20"/>
          <w:szCs w:val="20"/>
        </w:rPr>
        <w:t>o t</w:t>
      </w:r>
      <w:r w:rsidRPr="00277E90">
        <w:rPr>
          <w:rFonts w:ascii="Arial" w:hAnsi="Arial" w:cs="Arial"/>
          <w:sz w:val="20"/>
          <w:szCs w:val="20"/>
        </w:rPr>
        <w:t>ừ</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39A49BF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là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bao g</w:t>
      </w:r>
      <w:r w:rsidRPr="00277E90">
        <w:rPr>
          <w:rFonts w:ascii="Arial" w:hAnsi="Arial" w:cs="Arial"/>
          <w:sz w:val="20"/>
          <w:szCs w:val="20"/>
        </w:rPr>
        <w:t>ồ</w:t>
      </w:r>
      <w:r w:rsidRPr="00277E90">
        <w:rPr>
          <w:rFonts w:ascii="Arial" w:hAnsi="Arial" w:cs="Arial"/>
          <w:sz w:val="20"/>
          <w:szCs w:val="20"/>
        </w:rPr>
        <w:t>m: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c năng, tài s</w:t>
      </w:r>
      <w:r w:rsidRPr="00277E90">
        <w:rPr>
          <w:rFonts w:ascii="Arial" w:hAnsi="Arial" w:cs="Arial"/>
          <w:sz w:val="20"/>
          <w:szCs w:val="20"/>
        </w:rPr>
        <w:t>ả</w:t>
      </w:r>
      <w:r w:rsidRPr="00277E90">
        <w:rPr>
          <w:rFonts w:ascii="Arial" w:hAnsi="Arial" w:cs="Arial"/>
          <w:sz w:val="20"/>
          <w:szCs w:val="20"/>
        </w:rPr>
        <w:t>n và r</w:t>
      </w:r>
      <w:r w:rsidRPr="00277E90">
        <w:rPr>
          <w:rFonts w:ascii="Arial" w:hAnsi="Arial" w:cs="Arial"/>
          <w:sz w:val="20"/>
          <w:szCs w:val="20"/>
        </w:rPr>
        <w:t>ủ</w:t>
      </w:r>
      <w:r w:rsidRPr="00277E90">
        <w:rPr>
          <w:rFonts w:ascii="Arial" w:hAnsi="Arial" w:cs="Arial"/>
          <w:sz w:val="20"/>
          <w:szCs w:val="20"/>
        </w:rPr>
        <w:t>i ro và ngành n</w:t>
      </w:r>
      <w:r w:rsidRPr="00277E90">
        <w:rPr>
          <w:rFonts w:ascii="Arial" w:hAnsi="Arial" w:cs="Arial"/>
          <w:sz w:val="20"/>
          <w:szCs w:val="20"/>
        </w:rPr>
        <w:t>gh</w:t>
      </w:r>
      <w:r w:rsidRPr="00277E90">
        <w:rPr>
          <w:rFonts w:ascii="Arial" w:hAnsi="Arial" w:cs="Arial"/>
          <w:sz w:val="20"/>
          <w:szCs w:val="20"/>
        </w:rPr>
        <w:t>ề</w:t>
      </w:r>
      <w:r w:rsidRPr="00277E90">
        <w:rPr>
          <w:rFonts w:ascii="Arial" w:hAnsi="Arial" w:cs="Arial"/>
          <w:sz w:val="20"/>
          <w:szCs w:val="20"/>
        </w:rPr>
        <w:t xml:space="preserve"> kinh doanh,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các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chính sách, môi trư</w:t>
      </w:r>
      <w:r w:rsidRPr="00277E90">
        <w:rPr>
          <w:rFonts w:ascii="Arial" w:hAnsi="Arial" w:cs="Arial"/>
          <w:sz w:val="20"/>
          <w:szCs w:val="20"/>
        </w:rPr>
        <w:t>ờ</w:t>
      </w:r>
      <w:r w:rsidRPr="00277E90">
        <w:rPr>
          <w:rFonts w:ascii="Arial" w:hAnsi="Arial" w:cs="Arial"/>
          <w:sz w:val="20"/>
          <w:szCs w:val="20"/>
        </w:rPr>
        <w:t>ng đ</w:t>
      </w:r>
      <w:r w:rsidRPr="00277E90">
        <w:rPr>
          <w:rFonts w:ascii="Arial" w:hAnsi="Arial" w:cs="Arial"/>
          <w:sz w:val="20"/>
          <w:szCs w:val="20"/>
        </w:rPr>
        <w:t>ầ</w:t>
      </w:r>
      <w:r w:rsidRPr="00277E90">
        <w:rPr>
          <w:rFonts w:ascii="Arial" w:hAnsi="Arial" w:cs="Arial"/>
          <w:sz w:val="20"/>
          <w:szCs w:val="20"/>
        </w:rPr>
        <w:t>u tư, tác đ</w:t>
      </w:r>
      <w:r w:rsidRPr="00277E90">
        <w:rPr>
          <w:rFonts w:ascii="Arial" w:hAnsi="Arial" w:cs="Arial"/>
          <w:sz w:val="20"/>
          <w:szCs w:val="20"/>
        </w:rPr>
        <w:t>ộ</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chi phí đ</w:t>
      </w:r>
      <w:r w:rsidRPr="00277E90">
        <w:rPr>
          <w:rFonts w:ascii="Arial" w:hAnsi="Arial" w:cs="Arial"/>
          <w:sz w:val="20"/>
          <w:szCs w:val="20"/>
        </w:rPr>
        <w:t>ầ</w:t>
      </w:r>
      <w:r w:rsidRPr="00277E90">
        <w:rPr>
          <w:rFonts w:ascii="Arial" w:hAnsi="Arial" w:cs="Arial"/>
          <w:sz w:val="20"/>
          <w:szCs w:val="20"/>
        </w:rPr>
        <w:t>u vào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w:t>
      </w:r>
      <w:r w:rsidRPr="00277E90">
        <w:rPr>
          <w:rFonts w:ascii="Arial" w:hAnsi="Arial" w:cs="Arial"/>
          <w:sz w:val="20"/>
          <w:szCs w:val="20"/>
        </w:rPr>
        <w:t>ạ</w:t>
      </w:r>
      <w:r w:rsidRPr="00277E90">
        <w:rPr>
          <w:rFonts w:ascii="Arial" w:hAnsi="Arial" w:cs="Arial"/>
          <w:sz w:val="20"/>
          <w:szCs w:val="20"/>
        </w:rPr>
        <w:t>i các đ</w:t>
      </w:r>
      <w:r w:rsidRPr="00277E90">
        <w:rPr>
          <w:rFonts w:ascii="Arial" w:hAnsi="Arial" w:cs="Arial"/>
          <w:sz w:val="20"/>
          <w:szCs w:val="20"/>
        </w:rPr>
        <w:t>ị</w:t>
      </w:r>
      <w:r w:rsidRPr="00277E90">
        <w:rPr>
          <w:rFonts w:ascii="Arial" w:hAnsi="Arial" w:cs="Arial"/>
          <w:sz w:val="20"/>
          <w:szCs w:val="20"/>
        </w:rPr>
        <w:t>a bàn t</w:t>
      </w:r>
      <w:r w:rsidRPr="00277E90">
        <w:rPr>
          <w:rFonts w:ascii="Arial" w:hAnsi="Arial" w:cs="Arial"/>
          <w:sz w:val="20"/>
          <w:szCs w:val="20"/>
        </w:rPr>
        <w:t>ạ</w:t>
      </w:r>
      <w:r w:rsidRPr="00277E90">
        <w:rPr>
          <w:rFonts w:ascii="Arial" w:hAnsi="Arial" w:cs="Arial"/>
          <w:sz w:val="20"/>
          <w:szCs w:val="20"/>
        </w:rPr>
        <w:t>i đ</w:t>
      </w:r>
      <w:r w:rsidRPr="00277E90">
        <w:rPr>
          <w:rFonts w:ascii="Arial" w:hAnsi="Arial" w:cs="Arial"/>
          <w:sz w:val="20"/>
          <w:szCs w:val="20"/>
        </w:rPr>
        <w:t>ị</w:t>
      </w:r>
      <w:r w:rsidRPr="00277E90">
        <w:rPr>
          <w:rFonts w:ascii="Arial" w:hAnsi="Arial" w:cs="Arial"/>
          <w:sz w:val="20"/>
          <w:szCs w:val="20"/>
        </w:rPr>
        <w:t>a phương, trong nư</w:t>
      </w:r>
      <w:r w:rsidRPr="00277E90">
        <w:rPr>
          <w:rFonts w:ascii="Arial" w:hAnsi="Arial" w:cs="Arial"/>
          <w:sz w:val="20"/>
          <w:szCs w:val="20"/>
        </w:rPr>
        <w:t>ớ</w:t>
      </w:r>
      <w:r w:rsidRPr="00277E90">
        <w:rPr>
          <w:rFonts w:ascii="Arial" w:hAnsi="Arial" w:cs="Arial"/>
          <w:sz w:val="20"/>
          <w:szCs w:val="20"/>
        </w:rPr>
        <w:t>c và nư</w:t>
      </w:r>
      <w:r w:rsidRPr="00277E90">
        <w:rPr>
          <w:rFonts w:ascii="Arial" w:hAnsi="Arial" w:cs="Arial"/>
          <w:sz w:val="20"/>
          <w:szCs w:val="20"/>
        </w:rPr>
        <w:t>ớ</w:t>
      </w:r>
      <w:r w:rsidRPr="00277E90">
        <w:rPr>
          <w:rFonts w:ascii="Arial" w:hAnsi="Arial" w:cs="Arial"/>
          <w:sz w:val="20"/>
          <w:szCs w:val="20"/>
        </w:rPr>
        <w:t>c ngoài;</w:t>
      </w:r>
    </w:p>
    <w:p w14:paraId="7B00AF8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Các khác bi</w:t>
      </w:r>
      <w:r w:rsidRPr="00277E90">
        <w:rPr>
          <w:rFonts w:ascii="Arial" w:hAnsi="Arial" w:cs="Arial"/>
          <w:sz w:val="20"/>
          <w:szCs w:val="20"/>
        </w:rPr>
        <w:t>ệ</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ng và đ</w:t>
      </w:r>
      <w:r w:rsidRPr="00277E90">
        <w:rPr>
          <w:rFonts w:ascii="Arial" w:hAnsi="Arial" w:cs="Arial"/>
          <w:sz w:val="20"/>
          <w:szCs w:val="20"/>
        </w:rPr>
        <w:t>ị</w:t>
      </w:r>
      <w:r w:rsidRPr="00277E90">
        <w:rPr>
          <w:rFonts w:ascii="Arial" w:hAnsi="Arial" w:cs="Arial"/>
          <w:sz w:val="20"/>
          <w:szCs w:val="20"/>
        </w:rPr>
        <w:t>nh tính ph</w:t>
      </w:r>
      <w:r w:rsidRPr="00277E90">
        <w:rPr>
          <w:rFonts w:ascii="Arial" w:hAnsi="Arial" w:cs="Arial"/>
          <w:sz w:val="20"/>
          <w:szCs w:val="20"/>
        </w:rPr>
        <w:t>ả</w:t>
      </w:r>
      <w:r w:rsidRPr="00277E90">
        <w:rPr>
          <w:rFonts w:ascii="Arial" w:hAnsi="Arial" w:cs="Arial"/>
          <w:sz w:val="20"/>
          <w:szCs w:val="20"/>
        </w:rPr>
        <w:t>i đư</w:t>
      </w:r>
      <w:r w:rsidRPr="00277E90">
        <w:rPr>
          <w:rFonts w:ascii="Arial" w:hAnsi="Arial" w:cs="Arial"/>
          <w:sz w:val="20"/>
          <w:szCs w:val="20"/>
        </w:rPr>
        <w:t>ợ</w:t>
      </w:r>
      <w:r w:rsidRPr="00277E90">
        <w:rPr>
          <w:rFonts w:ascii="Arial" w:hAnsi="Arial" w:cs="Arial"/>
          <w:sz w:val="20"/>
          <w:szCs w:val="20"/>
        </w:rPr>
        <w:t>c rà soát,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 xml:space="preserve">nh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so sánh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645B4CA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7.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phân tích, so sánh là căn c</w:t>
      </w:r>
      <w:r w:rsidRPr="00277E90">
        <w:rPr>
          <w:rFonts w:ascii="Arial" w:hAnsi="Arial" w:cs="Arial"/>
          <w:sz w:val="20"/>
          <w:szCs w:val="20"/>
        </w:rPr>
        <w:t>ứ</w:t>
      </w:r>
      <w:r w:rsidRPr="00277E90">
        <w:rPr>
          <w:rFonts w:ascii="Arial" w:hAnsi="Arial" w:cs="Arial"/>
          <w:sz w:val="20"/>
          <w:szCs w:val="20"/>
        </w:rPr>
        <w:t xml:space="preserve"> </w:t>
      </w:r>
      <w:r w:rsidRPr="00277E90">
        <w:rPr>
          <w:rFonts w:ascii="Arial" w:hAnsi="Arial" w:cs="Arial"/>
          <w:sz w:val="20"/>
          <w:szCs w:val="20"/>
        </w:rPr>
        <w:t>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heo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lý do các khác bi</w:t>
      </w:r>
      <w:r w:rsidRPr="00277E90">
        <w:rPr>
          <w:rFonts w:ascii="Arial" w:hAnsi="Arial" w:cs="Arial"/>
          <w:sz w:val="20"/>
          <w:szCs w:val="20"/>
        </w:rPr>
        <w:t>ệ</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tính và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 xml:space="preserve">ng gây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tìm ki</w:t>
      </w:r>
      <w:r w:rsidRPr="00277E90">
        <w:rPr>
          <w:rFonts w:ascii="Arial" w:hAnsi="Arial" w:cs="Arial"/>
          <w:sz w:val="20"/>
          <w:szCs w:val="20"/>
        </w:rPr>
        <w:t>ế</w:t>
      </w:r>
      <w:r w:rsidRPr="00277E90">
        <w:rPr>
          <w:rFonts w:ascii="Arial" w:hAnsi="Arial" w:cs="Arial"/>
          <w:sz w:val="20"/>
          <w:szCs w:val="20"/>
        </w:rPr>
        <w:t>m,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l</w:t>
      </w:r>
      <w:r w:rsidRPr="00277E90">
        <w:rPr>
          <w:rFonts w:ascii="Arial" w:hAnsi="Arial" w:cs="Arial"/>
          <w:sz w:val="20"/>
          <w:szCs w:val="20"/>
        </w:rPr>
        <w:t>ạ</w:t>
      </w:r>
      <w:r w:rsidRPr="00277E90">
        <w:rPr>
          <w:rFonts w:ascii="Arial" w:hAnsi="Arial" w:cs="Arial"/>
          <w:sz w:val="20"/>
          <w:szCs w:val="20"/>
        </w:rPr>
        <w:t>i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tin c</w:t>
      </w:r>
      <w:r w:rsidRPr="00277E90">
        <w:rPr>
          <w:rFonts w:ascii="Arial" w:hAnsi="Arial" w:cs="Arial"/>
          <w:sz w:val="20"/>
          <w:szCs w:val="20"/>
        </w:rPr>
        <w:t>ậ</w:t>
      </w:r>
      <w:r w:rsidRPr="00277E90">
        <w:rPr>
          <w:rFonts w:ascii="Arial" w:hAnsi="Arial" w:cs="Arial"/>
          <w:sz w:val="20"/>
          <w:szCs w:val="20"/>
        </w:rPr>
        <w:t>y</w:t>
      </w:r>
      <w:r w:rsidRPr="00277E90">
        <w:rPr>
          <w:rFonts w:ascii="Arial" w:hAnsi="Arial" w:cs="Arial"/>
          <w:sz w:val="20"/>
          <w:szCs w:val="20"/>
        </w:rPr>
        <w:t>, tương đ</w:t>
      </w:r>
      <w:r w:rsidRPr="00277E90">
        <w:rPr>
          <w:rFonts w:ascii="Arial" w:hAnsi="Arial" w:cs="Arial"/>
          <w:sz w:val="20"/>
          <w:szCs w:val="20"/>
        </w:rPr>
        <w:t>ồ</w:t>
      </w:r>
      <w:r w:rsidRPr="00277E90">
        <w:rPr>
          <w:rFonts w:ascii="Arial" w:hAnsi="Arial" w:cs="Arial"/>
          <w:sz w:val="20"/>
          <w:szCs w:val="20"/>
        </w:rPr>
        <w:t>ng nh</w:t>
      </w:r>
      <w:r w:rsidRPr="00277E90">
        <w:rPr>
          <w:rFonts w:ascii="Arial" w:hAnsi="Arial" w:cs="Arial"/>
          <w:sz w:val="20"/>
          <w:szCs w:val="20"/>
        </w:rPr>
        <w:t>ấ</w:t>
      </w:r>
      <w:r w:rsidRPr="00277E90">
        <w:rPr>
          <w:rFonts w:ascii="Arial" w:hAnsi="Arial" w:cs="Arial"/>
          <w:sz w:val="20"/>
          <w:szCs w:val="20"/>
        </w:rPr>
        <w:t>t và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D985E8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11. Trình t</w:t>
      </w:r>
      <w:r w:rsidRPr="00277E90">
        <w:rPr>
          <w:rFonts w:ascii="Arial" w:hAnsi="Arial" w:cs="Arial"/>
          <w:b/>
          <w:sz w:val="20"/>
          <w:szCs w:val="20"/>
        </w:rPr>
        <w:t>ự</w:t>
      </w:r>
      <w:r w:rsidRPr="00277E90">
        <w:rPr>
          <w:rFonts w:ascii="Arial" w:hAnsi="Arial" w:cs="Arial"/>
          <w:b/>
          <w:sz w:val="20"/>
          <w:szCs w:val="20"/>
        </w:rPr>
        <w:t xml:space="preserve"> phân tích, so sánh</w:t>
      </w:r>
    </w:p>
    <w:p w14:paraId="796F8CA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trư</w:t>
      </w:r>
      <w:r w:rsidRPr="00277E90">
        <w:rPr>
          <w:rFonts w:ascii="Arial" w:hAnsi="Arial" w:cs="Arial"/>
          <w:sz w:val="20"/>
          <w:szCs w:val="20"/>
        </w:rPr>
        <w:t>ớ</w:t>
      </w:r>
      <w:r w:rsidRPr="00277E90">
        <w:rPr>
          <w:rFonts w:ascii="Arial" w:hAnsi="Arial" w:cs="Arial"/>
          <w:sz w:val="20"/>
          <w:szCs w:val="20"/>
        </w:rPr>
        <w:t>c khi ti</w:t>
      </w:r>
      <w:r w:rsidRPr="00277E90">
        <w:rPr>
          <w:rFonts w:ascii="Arial" w:hAnsi="Arial" w:cs="Arial"/>
          <w:sz w:val="20"/>
          <w:szCs w:val="20"/>
        </w:rPr>
        <w:t>ế</w:t>
      </w:r>
      <w:r w:rsidRPr="00277E90">
        <w:rPr>
          <w:rFonts w:ascii="Arial" w:hAnsi="Arial" w:cs="Arial"/>
          <w:sz w:val="20"/>
          <w:szCs w:val="20"/>
        </w:rPr>
        <w:t>n hành phân tích tính tương đ</w:t>
      </w:r>
      <w:r w:rsidRPr="00277E90">
        <w:rPr>
          <w:rFonts w:ascii="Arial" w:hAnsi="Arial" w:cs="Arial"/>
          <w:sz w:val="20"/>
          <w:szCs w:val="20"/>
        </w:rPr>
        <w:t>ồ</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4772D4A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Phân tích, so sánh, tìm ki</w:t>
      </w:r>
      <w:r w:rsidRPr="00277E90">
        <w:rPr>
          <w:rFonts w:ascii="Arial" w:hAnsi="Arial" w:cs="Arial"/>
          <w:sz w:val="20"/>
          <w:szCs w:val="20"/>
        </w:rPr>
        <w:t>ế</w:t>
      </w:r>
      <w:r w:rsidRPr="00277E90">
        <w:rPr>
          <w:rFonts w:ascii="Arial" w:hAnsi="Arial" w:cs="Arial"/>
          <w:sz w:val="20"/>
          <w:szCs w:val="20"/>
        </w:rPr>
        <w:t>m,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trên cơ s</w:t>
      </w:r>
      <w:r w:rsidRPr="00277E90">
        <w:rPr>
          <w:rFonts w:ascii="Arial" w:hAnsi="Arial" w:cs="Arial"/>
          <w:sz w:val="20"/>
          <w:szCs w:val="20"/>
        </w:rPr>
        <w:t>ở</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th</w:t>
      </w:r>
      <w:r w:rsidRPr="00277E90">
        <w:rPr>
          <w:rFonts w:ascii="Arial" w:hAnsi="Arial" w:cs="Arial"/>
          <w:sz w:val="20"/>
          <w:szCs w:val="20"/>
        </w:rPr>
        <w:t>ờ</w:t>
      </w:r>
      <w:r w:rsidRPr="00277E90">
        <w:rPr>
          <w:rFonts w:ascii="Arial" w:hAnsi="Arial" w:cs="Arial"/>
          <w:sz w:val="20"/>
          <w:szCs w:val="20"/>
        </w:rPr>
        <w:t>i gian so sánh,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phân tích ngành,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khi phát sinh giao d</w:t>
      </w:r>
      <w:r w:rsidRPr="00277E90">
        <w:rPr>
          <w:rFonts w:ascii="Arial" w:hAnsi="Arial" w:cs="Arial"/>
          <w:sz w:val="20"/>
          <w:szCs w:val="20"/>
        </w:rPr>
        <w:t>ị</w:t>
      </w:r>
      <w:r w:rsidRPr="00277E90">
        <w:rPr>
          <w:rFonts w:ascii="Arial" w:hAnsi="Arial" w:cs="Arial"/>
          <w:sz w:val="20"/>
          <w:szCs w:val="20"/>
        </w:rPr>
        <w:t>ch; phân tích giao d</w:t>
      </w:r>
      <w:r w:rsidRPr="00277E90">
        <w:rPr>
          <w:rFonts w:ascii="Arial" w:hAnsi="Arial" w:cs="Arial"/>
          <w:sz w:val="20"/>
          <w:szCs w:val="20"/>
        </w:rPr>
        <w:t>ị</w:t>
      </w:r>
      <w:r w:rsidRPr="00277E90">
        <w:rPr>
          <w:rFonts w:ascii="Arial" w:hAnsi="Arial" w:cs="Arial"/>
          <w:sz w:val="20"/>
          <w:szCs w:val="20"/>
        </w:rPr>
        <w:t>ch</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và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ngu</w:t>
      </w:r>
      <w:r w:rsidRPr="00277E90">
        <w:rPr>
          <w:rFonts w:ascii="Arial" w:hAnsi="Arial" w:cs="Arial"/>
          <w:sz w:val="20"/>
          <w:szCs w:val="20"/>
        </w:rPr>
        <w:t>ồ</w:t>
      </w:r>
      <w:r w:rsidRPr="00277E90">
        <w:rPr>
          <w:rFonts w:ascii="Arial" w:hAnsi="Arial" w:cs="Arial"/>
          <w:sz w:val="20"/>
          <w:szCs w:val="20"/>
        </w:rPr>
        <w:t>n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w:t>
      </w:r>
    </w:p>
    <w:p w14:paraId="1B55E91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Xác đ</w:t>
      </w:r>
      <w:r w:rsidRPr="00277E90">
        <w:rPr>
          <w:rFonts w:ascii="Arial" w:hAnsi="Arial" w:cs="Arial"/>
          <w:sz w:val="20"/>
          <w:szCs w:val="20"/>
        </w:rPr>
        <w:t>ị</w:t>
      </w:r>
      <w:r w:rsidRPr="00277E90">
        <w:rPr>
          <w:rFonts w:ascii="Arial" w:hAnsi="Arial" w:cs="Arial"/>
          <w:sz w:val="20"/>
          <w:szCs w:val="20"/>
        </w:rPr>
        <w:t>nh ph</w:t>
      </w:r>
      <w:r w:rsidRPr="00277E90">
        <w:rPr>
          <w:rFonts w:ascii="Arial" w:hAnsi="Arial" w:cs="Arial"/>
          <w:sz w:val="20"/>
          <w:szCs w:val="20"/>
        </w:rPr>
        <w:t>ạ</w:t>
      </w:r>
      <w:r w:rsidRPr="00277E90">
        <w:rPr>
          <w:rFonts w:ascii="Arial" w:hAnsi="Arial" w:cs="Arial"/>
          <w:sz w:val="20"/>
          <w:szCs w:val="20"/>
        </w:rPr>
        <w:t>m vi, n</w:t>
      </w:r>
      <w:r w:rsidRPr="00277E90">
        <w:rPr>
          <w:rFonts w:ascii="Arial" w:hAnsi="Arial" w:cs="Arial"/>
          <w:sz w:val="20"/>
          <w:szCs w:val="20"/>
        </w:rPr>
        <w:t>ộ</w:t>
      </w:r>
      <w:r w:rsidRPr="00277E90">
        <w:rPr>
          <w:rFonts w:ascii="Arial" w:hAnsi="Arial" w:cs="Arial"/>
          <w:sz w:val="20"/>
          <w:szCs w:val="20"/>
        </w:rPr>
        <w:t>i dung và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so sánh bao g</w:t>
      </w:r>
      <w:r w:rsidRPr="00277E90">
        <w:rPr>
          <w:rFonts w:ascii="Arial" w:hAnsi="Arial" w:cs="Arial"/>
          <w:sz w:val="20"/>
          <w:szCs w:val="20"/>
        </w:rPr>
        <w:t>ồ</w:t>
      </w:r>
      <w:r w:rsidRPr="00277E90">
        <w:rPr>
          <w:rFonts w:ascii="Arial" w:hAnsi="Arial" w:cs="Arial"/>
          <w:sz w:val="20"/>
          <w:szCs w:val="20"/>
        </w:rPr>
        <w:t>m th</w:t>
      </w:r>
      <w:r w:rsidRPr="00277E90">
        <w:rPr>
          <w:rFonts w:ascii="Arial" w:hAnsi="Arial" w:cs="Arial"/>
          <w:sz w:val="20"/>
          <w:szCs w:val="20"/>
        </w:rPr>
        <w:t>ờ</w:t>
      </w:r>
      <w:r w:rsidRPr="00277E90">
        <w:rPr>
          <w:rFonts w:ascii="Arial" w:hAnsi="Arial" w:cs="Arial"/>
          <w:sz w:val="20"/>
          <w:szCs w:val="20"/>
        </w:rPr>
        <w:t>i gian so sánh; thông tin p</w:t>
      </w:r>
      <w:r w:rsidRPr="00277E90">
        <w:rPr>
          <w:rFonts w:ascii="Arial" w:hAnsi="Arial" w:cs="Arial"/>
          <w:sz w:val="20"/>
          <w:szCs w:val="20"/>
        </w:rPr>
        <w:t>hân tích v</w:t>
      </w:r>
      <w:r w:rsidRPr="00277E90">
        <w:rPr>
          <w:rFonts w:ascii="Arial" w:hAnsi="Arial" w:cs="Arial"/>
          <w:sz w:val="20"/>
          <w:szCs w:val="20"/>
        </w:rPr>
        <w:t>ề</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so sánh v</w:t>
      </w:r>
      <w:r w:rsidRPr="00277E90">
        <w:rPr>
          <w:rFonts w:ascii="Arial" w:hAnsi="Arial" w:cs="Arial"/>
          <w:sz w:val="20"/>
          <w:szCs w:val="20"/>
        </w:rPr>
        <w:t>ề</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năng, tài s</w:t>
      </w:r>
      <w:r w:rsidRPr="00277E90">
        <w:rPr>
          <w:rFonts w:ascii="Arial" w:hAnsi="Arial" w:cs="Arial"/>
          <w:sz w:val="20"/>
          <w:szCs w:val="20"/>
        </w:rPr>
        <w:t>ả</w:t>
      </w:r>
      <w:r w:rsidRPr="00277E90">
        <w:rPr>
          <w:rFonts w:ascii="Arial" w:hAnsi="Arial" w:cs="Arial"/>
          <w:sz w:val="20"/>
          <w:szCs w:val="20"/>
        </w:rPr>
        <w:t>n, r</w:t>
      </w:r>
      <w:r w:rsidRPr="00277E90">
        <w:rPr>
          <w:rFonts w:ascii="Arial" w:hAnsi="Arial" w:cs="Arial"/>
          <w:sz w:val="20"/>
          <w:szCs w:val="20"/>
        </w:rPr>
        <w:t>ủ</w:t>
      </w:r>
      <w:r w:rsidRPr="00277E90">
        <w:rPr>
          <w:rFonts w:ascii="Arial" w:hAnsi="Arial" w:cs="Arial"/>
          <w:sz w:val="20"/>
          <w:szCs w:val="20"/>
        </w:rPr>
        <w:t>i ro;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khi phát sinh giao d</w:t>
      </w:r>
      <w:r w:rsidRPr="00277E90">
        <w:rPr>
          <w:rFonts w:ascii="Arial" w:hAnsi="Arial" w:cs="Arial"/>
          <w:sz w:val="20"/>
          <w:szCs w:val="20"/>
        </w:rPr>
        <w:t>ị</w:t>
      </w:r>
      <w:r w:rsidRPr="00277E90">
        <w:rPr>
          <w:rFonts w:ascii="Arial" w:hAnsi="Arial" w:cs="Arial"/>
          <w:sz w:val="20"/>
          <w:szCs w:val="20"/>
        </w:rPr>
        <w:t>ch, phân tích ngành,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hoàn c</w:t>
      </w:r>
      <w:r w:rsidRPr="00277E90">
        <w:rPr>
          <w:rFonts w:ascii="Arial" w:hAnsi="Arial" w:cs="Arial"/>
          <w:sz w:val="20"/>
          <w:szCs w:val="20"/>
        </w:rPr>
        <w:t>ả</w:t>
      </w:r>
      <w:r w:rsidRPr="00277E90">
        <w:rPr>
          <w:rFonts w:ascii="Arial" w:hAnsi="Arial" w:cs="Arial"/>
          <w:sz w:val="20"/>
          <w:szCs w:val="20"/>
        </w:rPr>
        <w:t>nh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giao d</w:t>
      </w:r>
      <w:r w:rsidRPr="00277E90">
        <w:rPr>
          <w:rFonts w:ascii="Arial" w:hAnsi="Arial" w:cs="Arial"/>
          <w:sz w:val="20"/>
          <w:szCs w:val="20"/>
        </w:rPr>
        <w:t>ị</w:t>
      </w:r>
      <w:r w:rsidRPr="00277E90">
        <w:rPr>
          <w:rFonts w:ascii="Arial" w:hAnsi="Arial" w:cs="Arial"/>
          <w:sz w:val="20"/>
          <w:szCs w:val="20"/>
        </w:rPr>
        <w:t>ch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w:t>
      </w:r>
      <w:r w:rsidRPr="00277E90">
        <w:rPr>
          <w:rFonts w:ascii="Arial" w:hAnsi="Arial" w:cs="Arial"/>
          <w:sz w:val="20"/>
          <w:szCs w:val="20"/>
        </w:rPr>
        <w:t>và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 đ</w:t>
      </w:r>
      <w:r w:rsidRPr="00277E90">
        <w:rPr>
          <w:rFonts w:ascii="Arial" w:hAnsi="Arial" w:cs="Arial"/>
          <w:sz w:val="20"/>
          <w:szCs w:val="20"/>
        </w:rPr>
        <w:t>ể</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ầ</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49DC9F1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Đánh giá, tìm ki</w:t>
      </w:r>
      <w:r w:rsidRPr="00277E90">
        <w:rPr>
          <w:rFonts w:ascii="Arial" w:hAnsi="Arial" w:cs="Arial"/>
          <w:sz w:val="20"/>
          <w:szCs w:val="20"/>
        </w:rPr>
        <w:t>ế</w:t>
      </w:r>
      <w:r w:rsidRPr="00277E90">
        <w:rPr>
          <w:rFonts w:ascii="Arial" w:hAnsi="Arial" w:cs="Arial"/>
          <w:sz w:val="20"/>
          <w:szCs w:val="20"/>
        </w:rPr>
        <w:t>m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g</w:t>
      </w:r>
      <w:r w:rsidRPr="00277E90">
        <w:rPr>
          <w:rFonts w:ascii="Arial" w:hAnsi="Arial" w:cs="Arial"/>
          <w:sz w:val="20"/>
          <w:szCs w:val="20"/>
        </w:rPr>
        <w:t>ồ</w:t>
      </w:r>
      <w:r w:rsidRPr="00277E90">
        <w:rPr>
          <w:rFonts w:ascii="Arial" w:hAnsi="Arial" w:cs="Arial"/>
          <w:sz w:val="20"/>
          <w:szCs w:val="20"/>
        </w:rPr>
        <w:t>m ưu tiên rà soát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n</w:t>
      </w:r>
      <w:r w:rsidRPr="00277E90">
        <w:rPr>
          <w:rFonts w:ascii="Arial" w:hAnsi="Arial" w:cs="Arial"/>
          <w:sz w:val="20"/>
          <w:szCs w:val="20"/>
        </w:rPr>
        <w:t>ộ</w:t>
      </w:r>
      <w:r w:rsidRPr="00277E90">
        <w:rPr>
          <w:rFonts w:ascii="Arial" w:hAnsi="Arial" w:cs="Arial"/>
          <w:sz w:val="20"/>
          <w:szCs w:val="20"/>
        </w:rPr>
        <w:t>i b</w:t>
      </w:r>
      <w:r w:rsidRPr="00277E90">
        <w:rPr>
          <w:rFonts w:ascii="Arial" w:hAnsi="Arial" w:cs="Arial"/>
          <w:sz w:val="20"/>
          <w:szCs w:val="20"/>
        </w:rPr>
        <w:t>ộ</w:t>
      </w:r>
      <w:r w:rsidRPr="00277E90">
        <w:rPr>
          <w:rFonts w:ascii="Arial" w:hAnsi="Arial" w:cs="Arial"/>
          <w:sz w:val="20"/>
          <w:szCs w:val="20"/>
        </w:rPr>
        <w:t xml:space="preserve"> trên cơ s</w:t>
      </w:r>
      <w:r w:rsidRPr="00277E90">
        <w:rPr>
          <w:rFonts w:ascii="Arial" w:hAnsi="Arial" w:cs="Arial"/>
          <w:sz w:val="20"/>
          <w:szCs w:val="20"/>
        </w:rPr>
        <w:t>ở</w:t>
      </w:r>
      <w:r w:rsidRPr="00277E90">
        <w:rPr>
          <w:rFonts w:ascii="Arial" w:hAnsi="Arial" w:cs="Arial"/>
          <w:sz w:val="20"/>
          <w:szCs w:val="20"/>
        </w:rPr>
        <w:t xml:space="preserve"> xác minh đ</w:t>
      </w:r>
      <w:r w:rsidRPr="00277E90">
        <w:rPr>
          <w:rFonts w:ascii="Arial" w:hAnsi="Arial" w:cs="Arial"/>
          <w:sz w:val="20"/>
          <w:szCs w:val="20"/>
        </w:rPr>
        <w:t>ộ</w:t>
      </w:r>
      <w:r w:rsidRPr="00277E90">
        <w:rPr>
          <w:rFonts w:ascii="Arial" w:hAnsi="Arial" w:cs="Arial"/>
          <w:sz w:val="20"/>
          <w:szCs w:val="20"/>
        </w:rPr>
        <w:t xml:space="preserve"> tin c</w:t>
      </w:r>
      <w:r w:rsidRPr="00277E90">
        <w:rPr>
          <w:rFonts w:ascii="Arial" w:hAnsi="Arial" w:cs="Arial"/>
          <w:sz w:val="20"/>
          <w:szCs w:val="20"/>
        </w:rPr>
        <w:t>ậ</w:t>
      </w:r>
      <w:r w:rsidRPr="00277E90">
        <w:rPr>
          <w:rFonts w:ascii="Arial" w:hAnsi="Arial" w:cs="Arial"/>
          <w:sz w:val="20"/>
          <w:szCs w:val="20"/>
        </w:rPr>
        <w:t>y v</w:t>
      </w:r>
      <w:r w:rsidRPr="00277E90">
        <w:rPr>
          <w:rFonts w:ascii="Arial" w:hAnsi="Arial" w:cs="Arial"/>
          <w:sz w:val="20"/>
          <w:szCs w:val="20"/>
        </w:rPr>
        <w:t>à tính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này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không ph</w:t>
      </w:r>
      <w:r w:rsidRPr="00277E90">
        <w:rPr>
          <w:rFonts w:ascii="Arial" w:hAnsi="Arial" w:cs="Arial"/>
          <w:sz w:val="20"/>
          <w:szCs w:val="20"/>
        </w:rPr>
        <w:t>ả</w:t>
      </w:r>
      <w:r w:rsidRPr="00277E90">
        <w:rPr>
          <w:rFonts w:ascii="Arial" w:hAnsi="Arial" w:cs="Arial"/>
          <w:sz w:val="20"/>
          <w:szCs w:val="20"/>
        </w:rPr>
        <w:t>i là các giao d</w:t>
      </w:r>
      <w:r w:rsidRPr="00277E90">
        <w:rPr>
          <w:rFonts w:ascii="Arial" w:hAnsi="Arial" w:cs="Arial"/>
          <w:sz w:val="20"/>
          <w:szCs w:val="20"/>
        </w:rPr>
        <w:t>ị</w:t>
      </w:r>
      <w:r w:rsidRPr="00277E90">
        <w:rPr>
          <w:rFonts w:ascii="Arial" w:hAnsi="Arial" w:cs="Arial"/>
          <w:sz w:val="20"/>
          <w:szCs w:val="20"/>
        </w:rPr>
        <w:t>ch dàn x</w:t>
      </w:r>
      <w:r w:rsidRPr="00277E90">
        <w:rPr>
          <w:rFonts w:ascii="Arial" w:hAnsi="Arial" w:cs="Arial"/>
          <w:sz w:val="20"/>
          <w:szCs w:val="20"/>
        </w:rPr>
        <w:t>ế</w:t>
      </w:r>
      <w:r w:rsidRPr="00277E90">
        <w:rPr>
          <w:rFonts w:ascii="Arial" w:hAnsi="Arial" w:cs="Arial"/>
          <w:sz w:val="20"/>
          <w:szCs w:val="20"/>
        </w:rPr>
        <w:t>p không theo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xây d</w:t>
      </w:r>
      <w:r w:rsidRPr="00277E90">
        <w:rPr>
          <w:rFonts w:ascii="Arial" w:hAnsi="Arial" w:cs="Arial"/>
          <w:sz w:val="20"/>
          <w:szCs w:val="20"/>
        </w:rPr>
        <w:t>ự</w:t>
      </w:r>
      <w:r w:rsidRPr="00277E90">
        <w:rPr>
          <w:rFonts w:ascii="Arial" w:hAnsi="Arial" w:cs="Arial"/>
          <w:sz w:val="20"/>
          <w:szCs w:val="20"/>
        </w:rPr>
        <w:t>ng các tiêu chí tìm ki</w:t>
      </w:r>
      <w:r w:rsidRPr="00277E90">
        <w:rPr>
          <w:rFonts w:ascii="Arial" w:hAnsi="Arial" w:cs="Arial"/>
          <w:sz w:val="20"/>
          <w:szCs w:val="20"/>
        </w:rPr>
        <w:t>ế</w:t>
      </w:r>
      <w:r w:rsidRPr="00277E90">
        <w:rPr>
          <w:rFonts w:ascii="Arial" w:hAnsi="Arial" w:cs="Arial"/>
          <w:sz w:val="20"/>
          <w:szCs w:val="20"/>
        </w:rPr>
        <w:t>m và xác đ</w:t>
      </w:r>
      <w:r w:rsidRPr="00277E90">
        <w:rPr>
          <w:rFonts w:ascii="Arial" w:hAnsi="Arial" w:cs="Arial"/>
          <w:sz w:val="20"/>
          <w:szCs w:val="20"/>
        </w:rPr>
        <w:t>ị</w:t>
      </w:r>
      <w:r w:rsidRPr="00277E90">
        <w:rPr>
          <w:rFonts w:ascii="Arial" w:hAnsi="Arial" w:cs="Arial"/>
          <w:sz w:val="20"/>
          <w:szCs w:val="20"/>
        </w:rPr>
        <w:t>nh các ngu</w:t>
      </w:r>
      <w:r w:rsidRPr="00277E90">
        <w:rPr>
          <w:rFonts w:ascii="Arial" w:hAnsi="Arial" w:cs="Arial"/>
          <w:sz w:val="20"/>
          <w:szCs w:val="20"/>
        </w:rPr>
        <w:t>ồ</w:t>
      </w:r>
      <w:r w:rsidRPr="00277E90">
        <w:rPr>
          <w:rFonts w:ascii="Arial" w:hAnsi="Arial" w:cs="Arial"/>
          <w:sz w:val="20"/>
          <w:szCs w:val="20"/>
        </w:rPr>
        <w:t>n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tin c</w:t>
      </w:r>
      <w:r w:rsidRPr="00277E90">
        <w:rPr>
          <w:rFonts w:ascii="Arial" w:hAnsi="Arial" w:cs="Arial"/>
          <w:sz w:val="20"/>
          <w:szCs w:val="20"/>
        </w:rPr>
        <w:t>ậ</w:t>
      </w:r>
      <w:r w:rsidRPr="00277E90">
        <w:rPr>
          <w:rFonts w:ascii="Arial" w:hAnsi="Arial" w:cs="Arial"/>
          <w:sz w:val="20"/>
          <w:szCs w:val="20"/>
        </w:rPr>
        <w:t>y có th</w:t>
      </w:r>
      <w:r w:rsidRPr="00277E90">
        <w:rPr>
          <w:rFonts w:ascii="Arial" w:hAnsi="Arial" w:cs="Arial"/>
          <w:sz w:val="20"/>
          <w:szCs w:val="20"/>
        </w:rPr>
        <w:t>ể</w:t>
      </w:r>
      <w:r w:rsidRPr="00277E90">
        <w:rPr>
          <w:rFonts w:ascii="Arial" w:hAnsi="Arial" w:cs="Arial"/>
          <w:sz w:val="20"/>
          <w:szCs w:val="20"/>
        </w:rPr>
        <w:t xml:space="preserve">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17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đ</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i</w:t>
      </w:r>
      <w:r w:rsidRPr="00277E90">
        <w:rPr>
          <w:rFonts w:ascii="Arial" w:hAnsi="Arial" w:cs="Arial"/>
          <w:sz w:val="20"/>
          <w:szCs w:val="20"/>
        </w:rPr>
        <w:t>ế</w:t>
      </w:r>
      <w:r w:rsidRPr="00277E90">
        <w:rPr>
          <w:rFonts w:ascii="Arial" w:hAnsi="Arial" w:cs="Arial"/>
          <w:sz w:val="20"/>
          <w:szCs w:val="20"/>
        </w:rPr>
        <w:t>n hành tìm ki</w:t>
      </w:r>
      <w:r w:rsidRPr="00277E90">
        <w:rPr>
          <w:rFonts w:ascii="Arial" w:hAnsi="Arial" w:cs="Arial"/>
          <w:sz w:val="20"/>
          <w:szCs w:val="20"/>
        </w:rPr>
        <w:t>ế</w:t>
      </w:r>
      <w:r w:rsidRPr="00277E90">
        <w:rPr>
          <w:rFonts w:ascii="Arial" w:hAnsi="Arial" w:cs="Arial"/>
          <w:sz w:val="20"/>
          <w:szCs w:val="20"/>
        </w:rPr>
        <w:t>m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Trên cơ s</w:t>
      </w:r>
      <w:r w:rsidRPr="00277E90">
        <w:rPr>
          <w:rFonts w:ascii="Arial" w:hAnsi="Arial" w:cs="Arial"/>
          <w:sz w:val="20"/>
          <w:szCs w:val="20"/>
        </w:rPr>
        <w:t>ở</w:t>
      </w:r>
      <w:r w:rsidRPr="00277E90">
        <w:rPr>
          <w:rFonts w:ascii="Arial" w:hAnsi="Arial" w:cs="Arial"/>
          <w:sz w:val="20"/>
          <w:szCs w:val="20"/>
        </w:rPr>
        <w:t xml:space="preserve"> các thông tin đã phân tích và rà soát tính s</w:t>
      </w:r>
      <w:r w:rsidRPr="00277E90">
        <w:rPr>
          <w:rFonts w:ascii="Arial" w:hAnsi="Arial" w:cs="Arial"/>
          <w:sz w:val="20"/>
          <w:szCs w:val="20"/>
        </w:rPr>
        <w:t>ẵ</w:t>
      </w:r>
      <w:r w:rsidRPr="00277E90">
        <w:rPr>
          <w:rFonts w:ascii="Arial" w:hAnsi="Arial" w:cs="Arial"/>
          <w:sz w:val="20"/>
          <w:szCs w:val="20"/>
        </w:rPr>
        <w:t>n có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w:t>
      </w:r>
      <w:r w:rsidRPr="00277E90">
        <w:rPr>
          <w:rFonts w:ascii="Arial" w:hAnsi="Arial" w:cs="Arial"/>
          <w:sz w:val="20"/>
          <w:szCs w:val="20"/>
        </w:rPr>
        <w:t xml:space="preserve"> doanh, thương m</w:t>
      </w:r>
      <w:r w:rsidRPr="00277E90">
        <w:rPr>
          <w:rFonts w:ascii="Arial" w:hAnsi="Arial" w:cs="Arial"/>
          <w:sz w:val="20"/>
          <w:szCs w:val="20"/>
        </w:rPr>
        <w:t>ạ</w:t>
      </w:r>
      <w:r w:rsidRPr="00277E90">
        <w:rPr>
          <w:rFonts w:ascii="Arial" w:hAnsi="Arial" w:cs="Arial"/>
          <w:sz w:val="20"/>
          <w:szCs w:val="20"/>
        </w:rPr>
        <w:t>i, tài chính, r</w:t>
      </w:r>
      <w:r w:rsidRPr="00277E90">
        <w:rPr>
          <w:rFonts w:ascii="Arial" w:hAnsi="Arial" w:cs="Arial"/>
          <w:sz w:val="20"/>
          <w:szCs w:val="20"/>
        </w:rPr>
        <w:t>ủ</w:t>
      </w:r>
      <w:r w:rsidRPr="00277E90">
        <w:rPr>
          <w:rFonts w:ascii="Arial" w:hAnsi="Arial" w:cs="Arial"/>
          <w:sz w:val="20"/>
          <w:szCs w:val="20"/>
        </w:rPr>
        <w:t>i ro c</w:t>
      </w:r>
      <w:r w:rsidRPr="00277E90">
        <w:rPr>
          <w:rFonts w:ascii="Arial" w:hAnsi="Arial" w:cs="Arial"/>
          <w:sz w:val="20"/>
          <w:szCs w:val="20"/>
        </w:rPr>
        <w:t>ủ</w:t>
      </w:r>
      <w:r w:rsidRPr="00277E90">
        <w:rPr>
          <w:rFonts w:ascii="Arial" w:hAnsi="Arial" w:cs="Arial"/>
          <w:sz w:val="20"/>
          <w:szCs w:val="20"/>
        </w:rPr>
        <w:t>a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ầ</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xác đ</w:t>
      </w:r>
      <w:r w:rsidRPr="00277E90">
        <w:rPr>
          <w:rFonts w:ascii="Arial" w:hAnsi="Arial" w:cs="Arial"/>
          <w:sz w:val="20"/>
          <w:szCs w:val="20"/>
        </w:rPr>
        <w:t>ị</w:t>
      </w:r>
      <w:r w:rsidRPr="00277E90">
        <w:rPr>
          <w:rFonts w:ascii="Arial" w:hAnsi="Arial" w:cs="Arial"/>
          <w:sz w:val="20"/>
          <w:szCs w:val="20"/>
        </w:rPr>
        <w:t>nh giá;</w:t>
      </w:r>
    </w:p>
    <w:p w14:paraId="2FD090A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Phân tích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và tin c</w:t>
      </w:r>
      <w:r w:rsidRPr="00277E90">
        <w:rPr>
          <w:rFonts w:ascii="Arial" w:hAnsi="Arial" w:cs="Arial"/>
          <w:sz w:val="20"/>
          <w:szCs w:val="20"/>
        </w:rPr>
        <w:t>ậ</w:t>
      </w:r>
      <w:r w:rsidRPr="00277E90">
        <w:rPr>
          <w:rFonts w:ascii="Arial" w:hAnsi="Arial" w:cs="Arial"/>
          <w:sz w:val="20"/>
          <w:szCs w:val="20"/>
        </w:rPr>
        <w:t>y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trên cơ s</w:t>
      </w:r>
      <w:r w:rsidRPr="00277E90">
        <w:rPr>
          <w:rFonts w:ascii="Arial" w:hAnsi="Arial" w:cs="Arial"/>
          <w:sz w:val="20"/>
          <w:szCs w:val="20"/>
        </w:rPr>
        <w:t>ở</w:t>
      </w:r>
      <w:r w:rsidRPr="00277E90">
        <w:rPr>
          <w:rFonts w:ascii="Arial" w:hAnsi="Arial" w:cs="Arial"/>
          <w:sz w:val="20"/>
          <w:szCs w:val="20"/>
        </w:rPr>
        <w:t xml:space="preserve"> rà soát, sàng l</w:t>
      </w:r>
      <w:r w:rsidRPr="00277E90">
        <w:rPr>
          <w:rFonts w:ascii="Arial" w:hAnsi="Arial" w:cs="Arial"/>
          <w:sz w:val="20"/>
          <w:szCs w:val="20"/>
        </w:rPr>
        <w:t>ọ</w:t>
      </w:r>
      <w:r w:rsidRPr="00277E90">
        <w:rPr>
          <w:rFonts w:ascii="Arial" w:hAnsi="Arial" w:cs="Arial"/>
          <w:sz w:val="20"/>
          <w:szCs w:val="20"/>
        </w:rPr>
        <w:t>c các tiêu chí đ</w:t>
      </w:r>
      <w:r w:rsidRPr="00277E90">
        <w:rPr>
          <w:rFonts w:ascii="Arial" w:hAnsi="Arial" w:cs="Arial"/>
          <w:sz w:val="20"/>
          <w:szCs w:val="20"/>
        </w:rPr>
        <w:t>ị</w:t>
      </w:r>
      <w:r w:rsidRPr="00277E90">
        <w:rPr>
          <w:rFonts w:ascii="Arial" w:hAnsi="Arial" w:cs="Arial"/>
          <w:sz w:val="20"/>
          <w:szCs w:val="20"/>
        </w:rPr>
        <w:t>nh tính và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 xml:space="preserve">ng; phân tích thông </w:t>
      </w:r>
      <w:r w:rsidRPr="00277E90">
        <w:rPr>
          <w:rFonts w:ascii="Arial" w:hAnsi="Arial" w:cs="Arial"/>
          <w:sz w:val="20"/>
          <w:szCs w:val="20"/>
        </w:rPr>
        <w:t>tin kinh t</w:t>
      </w:r>
      <w:r w:rsidRPr="00277E90">
        <w:rPr>
          <w:rFonts w:ascii="Arial" w:hAnsi="Arial" w:cs="Arial"/>
          <w:sz w:val="20"/>
          <w:szCs w:val="20"/>
        </w:rPr>
        <w:t>ế</w:t>
      </w:r>
      <w:r w:rsidRPr="00277E90">
        <w:rPr>
          <w:rFonts w:ascii="Arial" w:hAnsi="Arial" w:cs="Arial"/>
          <w:sz w:val="20"/>
          <w:szCs w:val="20"/>
        </w:rPr>
        <w:t>, ngành và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xác minh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và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Trên cơ s</w:t>
      </w:r>
      <w:r w:rsidRPr="00277E90">
        <w:rPr>
          <w:rFonts w:ascii="Arial" w:hAnsi="Arial" w:cs="Arial"/>
          <w:sz w:val="20"/>
          <w:szCs w:val="20"/>
        </w:rPr>
        <w:t>ở</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căn c</w:t>
      </w:r>
      <w:r w:rsidRPr="00277E90">
        <w:rPr>
          <w:rFonts w:ascii="Arial" w:hAnsi="Arial" w:cs="Arial"/>
          <w:sz w:val="20"/>
          <w:szCs w:val="20"/>
        </w:rPr>
        <w:t>ứ</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8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6F4AE35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Xác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căn c</w:t>
      </w:r>
      <w:r w:rsidRPr="00277E90">
        <w:rPr>
          <w:rFonts w:ascii="Arial" w:hAnsi="Arial" w:cs="Arial"/>
          <w:sz w:val="20"/>
          <w:szCs w:val="20"/>
        </w:rPr>
        <w:t>ứ</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phân tích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w:t>
      </w:r>
      <w:r w:rsidRPr="00277E90">
        <w:rPr>
          <w:rFonts w:ascii="Arial" w:hAnsi="Arial" w:cs="Arial"/>
          <w:sz w:val="20"/>
          <w:szCs w:val="20"/>
        </w:rPr>
        <w:t>ể</w:t>
      </w:r>
      <w:r w:rsidRPr="00277E90">
        <w:rPr>
          <w:rFonts w:ascii="Arial" w:hAnsi="Arial" w:cs="Arial"/>
          <w:sz w:val="20"/>
          <w:szCs w:val="20"/>
        </w:rPr>
        <w:t xml:space="preserve"> làm cơ s</w:t>
      </w:r>
      <w:r w:rsidRPr="00277E90">
        <w:rPr>
          <w:rFonts w:ascii="Arial" w:hAnsi="Arial" w:cs="Arial"/>
          <w:sz w:val="20"/>
          <w:szCs w:val="20"/>
        </w:rPr>
        <w:t>ở</w:t>
      </w:r>
      <w:r w:rsidRPr="00277E90">
        <w:rPr>
          <w:rFonts w:ascii="Arial" w:hAnsi="Arial" w:cs="Arial"/>
          <w:sz w:val="20"/>
          <w:szCs w:val="20"/>
        </w:rPr>
        <w:t xml:space="preserve"> so sánh, áp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không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sách nhà nư</w:t>
      </w:r>
      <w:r w:rsidRPr="00277E90">
        <w:rPr>
          <w:rFonts w:ascii="Arial" w:hAnsi="Arial" w:cs="Arial"/>
          <w:sz w:val="20"/>
          <w:szCs w:val="20"/>
        </w:rPr>
        <w:t>ớ</w:t>
      </w:r>
      <w:r w:rsidRPr="00277E90">
        <w:rPr>
          <w:rFonts w:ascii="Arial" w:hAnsi="Arial" w:cs="Arial"/>
          <w:sz w:val="20"/>
          <w:szCs w:val="20"/>
        </w:rPr>
        <w:t>c. Phương pháp tính</w:t>
      </w:r>
      <w:r w:rsidRPr="00277E90">
        <w:rPr>
          <w:rFonts w:ascii="Arial" w:hAnsi="Arial" w:cs="Arial"/>
          <w:sz w:val="20"/>
          <w:szCs w:val="20"/>
        </w:rPr>
        <w:t xml:space="preserve"> toán ph</w:t>
      </w:r>
      <w:r w:rsidRPr="00277E90">
        <w:rPr>
          <w:rFonts w:ascii="Arial" w:hAnsi="Arial" w:cs="Arial"/>
          <w:sz w:val="20"/>
          <w:szCs w:val="20"/>
        </w:rPr>
        <w:t>ả</w:t>
      </w:r>
      <w:r w:rsidRPr="00277E90">
        <w:rPr>
          <w:rFonts w:ascii="Arial" w:hAnsi="Arial" w:cs="Arial"/>
          <w:sz w:val="20"/>
          <w:szCs w:val="20"/>
        </w:rPr>
        <w:t>i đư</w:t>
      </w:r>
      <w:r w:rsidRPr="00277E90">
        <w:rPr>
          <w:rFonts w:ascii="Arial" w:hAnsi="Arial" w:cs="Arial"/>
          <w:sz w:val="20"/>
          <w:szCs w:val="20"/>
        </w:rPr>
        <w:t>ợ</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th</w:t>
      </w:r>
      <w:r w:rsidRPr="00277E90">
        <w:rPr>
          <w:rFonts w:ascii="Arial" w:hAnsi="Arial" w:cs="Arial"/>
          <w:sz w:val="20"/>
          <w:szCs w:val="20"/>
        </w:rPr>
        <w:t>ố</w:t>
      </w:r>
      <w:r w:rsidRPr="00277E90">
        <w:rPr>
          <w:rFonts w:ascii="Arial" w:hAnsi="Arial" w:cs="Arial"/>
          <w:sz w:val="20"/>
          <w:szCs w:val="20"/>
        </w:rPr>
        <w:t>ng nh</w:t>
      </w:r>
      <w:r w:rsidRPr="00277E90">
        <w:rPr>
          <w:rFonts w:ascii="Arial" w:hAnsi="Arial" w:cs="Arial"/>
          <w:sz w:val="20"/>
          <w:szCs w:val="20"/>
        </w:rPr>
        <w:t>ấ</w:t>
      </w:r>
      <w:r w:rsidRPr="00277E90">
        <w:rPr>
          <w:rFonts w:ascii="Arial" w:hAnsi="Arial" w:cs="Arial"/>
          <w:sz w:val="20"/>
          <w:szCs w:val="20"/>
        </w:rPr>
        <w:t>t trong chu k</w:t>
      </w:r>
      <w:r w:rsidRPr="00277E90">
        <w:rPr>
          <w:rFonts w:ascii="Arial" w:hAnsi="Arial" w:cs="Arial"/>
          <w:sz w:val="20"/>
          <w:szCs w:val="20"/>
        </w:rPr>
        <w:t>ỳ</w:t>
      </w:r>
      <w:r w:rsidRPr="00277E90">
        <w:rPr>
          <w:rFonts w:ascii="Arial" w:hAnsi="Arial" w:cs="Arial"/>
          <w:sz w:val="20"/>
          <w:szCs w:val="20"/>
        </w:rPr>
        <w:t>, giai đo</w:t>
      </w:r>
      <w:r w:rsidRPr="00277E90">
        <w:rPr>
          <w:rFonts w:ascii="Arial" w:hAnsi="Arial" w:cs="Arial"/>
          <w:sz w:val="20"/>
          <w:szCs w:val="20"/>
        </w:rPr>
        <w:t>ạ</w:t>
      </w:r>
      <w:r w:rsidRPr="00277E90">
        <w:rPr>
          <w:rFonts w:ascii="Arial" w:hAnsi="Arial" w:cs="Arial"/>
          <w:sz w:val="20"/>
          <w:szCs w:val="20"/>
        </w:rPr>
        <w:t>n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phù h</w:t>
      </w:r>
      <w:r w:rsidRPr="00277E90">
        <w:rPr>
          <w:rFonts w:ascii="Arial" w:hAnsi="Arial" w:cs="Arial"/>
          <w:sz w:val="20"/>
          <w:szCs w:val="20"/>
        </w:rPr>
        <w:t>ợ</w:t>
      </w:r>
      <w:r w:rsidRPr="00277E90">
        <w:rPr>
          <w:rFonts w:ascii="Arial" w:hAnsi="Arial" w:cs="Arial"/>
          <w:sz w:val="20"/>
          <w:szCs w:val="20"/>
        </w:rPr>
        <w:t>p ch</w:t>
      </w:r>
      <w:r w:rsidRPr="00277E90">
        <w:rPr>
          <w:rFonts w:ascii="Arial" w:hAnsi="Arial" w:cs="Arial"/>
          <w:sz w:val="20"/>
          <w:szCs w:val="20"/>
        </w:rPr>
        <w:t>ứ</w:t>
      </w:r>
      <w:r w:rsidRPr="00277E90">
        <w:rPr>
          <w:rFonts w:ascii="Arial" w:hAnsi="Arial" w:cs="Arial"/>
          <w:sz w:val="20"/>
          <w:szCs w:val="20"/>
        </w:rPr>
        <w:t>c năng, mô hình kinh doanh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12,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701283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lastRenderedPageBreak/>
        <w:t>Đi</w:t>
      </w:r>
      <w:r w:rsidRPr="00277E90">
        <w:rPr>
          <w:rFonts w:ascii="Arial" w:hAnsi="Arial" w:cs="Arial"/>
          <w:b/>
          <w:sz w:val="20"/>
          <w:szCs w:val="20"/>
        </w:rPr>
        <w:t>ề</w:t>
      </w:r>
      <w:r w:rsidRPr="00277E90">
        <w:rPr>
          <w:rFonts w:ascii="Arial" w:hAnsi="Arial" w:cs="Arial"/>
          <w:b/>
          <w:sz w:val="20"/>
          <w:szCs w:val="20"/>
        </w:rPr>
        <w:t>u 12. L</w:t>
      </w:r>
      <w:r w:rsidRPr="00277E90">
        <w:rPr>
          <w:rFonts w:ascii="Arial" w:hAnsi="Arial" w:cs="Arial"/>
          <w:b/>
          <w:sz w:val="20"/>
          <w:szCs w:val="20"/>
        </w:rPr>
        <w:t>ự</w:t>
      </w:r>
      <w:r w:rsidRPr="00277E90">
        <w:rPr>
          <w:rFonts w:ascii="Arial" w:hAnsi="Arial" w:cs="Arial"/>
          <w:b/>
          <w:sz w:val="20"/>
          <w:szCs w:val="20"/>
        </w:rPr>
        <w:t>a ch</w:t>
      </w:r>
      <w:r w:rsidRPr="00277E90">
        <w:rPr>
          <w:rFonts w:ascii="Arial" w:hAnsi="Arial" w:cs="Arial"/>
          <w:b/>
          <w:sz w:val="20"/>
          <w:szCs w:val="20"/>
        </w:rPr>
        <w:t>ọ</w:t>
      </w:r>
      <w:r w:rsidRPr="00277E90">
        <w:rPr>
          <w:rFonts w:ascii="Arial" w:hAnsi="Arial" w:cs="Arial"/>
          <w:b/>
          <w:sz w:val="20"/>
          <w:szCs w:val="20"/>
        </w:rPr>
        <w:t>n phương pháp xác 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726FF60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Phương ph</w:t>
      </w:r>
      <w:r w:rsidRPr="00277E90">
        <w:rPr>
          <w:rFonts w:ascii="Arial" w:hAnsi="Arial" w:cs="Arial"/>
          <w:sz w:val="20"/>
          <w:szCs w:val="20"/>
        </w:rPr>
        <w:t>áp so sánh xác đ</w:t>
      </w:r>
      <w:r w:rsidRPr="00277E90">
        <w:rPr>
          <w:rFonts w:ascii="Arial" w:hAnsi="Arial" w:cs="Arial"/>
          <w:sz w:val="20"/>
          <w:szCs w:val="20"/>
        </w:rPr>
        <w:t>ị</w:t>
      </w:r>
      <w:r w:rsidRPr="00277E90">
        <w:rPr>
          <w:rFonts w:ascii="Arial" w:hAnsi="Arial" w:cs="Arial"/>
          <w:sz w:val="20"/>
          <w:szCs w:val="20"/>
        </w:rPr>
        <w:t>nh giá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(vi</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ắ</w:t>
      </w:r>
      <w:r w:rsidRPr="00277E90">
        <w:rPr>
          <w:rFonts w:ascii="Arial" w:hAnsi="Arial" w:cs="Arial"/>
          <w:sz w:val="20"/>
          <w:szCs w:val="20"/>
        </w:rPr>
        <w:t>t là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phù h</w:t>
      </w:r>
      <w:r w:rsidRPr="00277E90">
        <w:rPr>
          <w:rFonts w:ascii="Arial" w:hAnsi="Arial" w:cs="Arial"/>
          <w:sz w:val="20"/>
          <w:szCs w:val="20"/>
        </w:rPr>
        <w:t>ợ</w:t>
      </w:r>
      <w:r w:rsidRPr="00277E90">
        <w:rPr>
          <w:rFonts w:ascii="Arial" w:hAnsi="Arial" w:cs="Arial"/>
          <w:sz w:val="20"/>
          <w:szCs w:val="20"/>
        </w:rPr>
        <w:t>p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và ch</w:t>
      </w:r>
      <w:r w:rsidRPr="00277E90">
        <w:rPr>
          <w:rFonts w:ascii="Arial" w:hAnsi="Arial" w:cs="Arial"/>
          <w:sz w:val="20"/>
          <w:szCs w:val="20"/>
        </w:rPr>
        <w:t>ứ</w:t>
      </w:r>
      <w:r w:rsidRPr="00277E90">
        <w:rPr>
          <w:rFonts w:ascii="Arial" w:hAnsi="Arial" w:cs="Arial"/>
          <w:sz w:val="20"/>
          <w:szCs w:val="20"/>
        </w:rPr>
        <w:t>c năng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trên cơ s</w:t>
      </w:r>
      <w:r w:rsidRPr="00277E90">
        <w:rPr>
          <w:rFonts w:ascii="Arial" w:hAnsi="Arial" w:cs="Arial"/>
          <w:sz w:val="20"/>
          <w:szCs w:val="20"/>
        </w:rPr>
        <w:t>ở</w:t>
      </w:r>
      <w:r w:rsidRPr="00277E90">
        <w:rPr>
          <w:rFonts w:ascii="Arial" w:hAnsi="Arial" w:cs="Arial"/>
          <w:sz w:val="20"/>
          <w:szCs w:val="20"/>
        </w:rPr>
        <w:t xml:space="preserve"> tính toán, áp d</w:t>
      </w:r>
      <w:r w:rsidRPr="00277E90">
        <w:rPr>
          <w:rFonts w:ascii="Arial" w:hAnsi="Arial" w:cs="Arial"/>
          <w:sz w:val="20"/>
          <w:szCs w:val="20"/>
        </w:rPr>
        <w:t>ụ</w:t>
      </w:r>
      <w:r w:rsidRPr="00277E90">
        <w:rPr>
          <w:rFonts w:ascii="Arial" w:hAnsi="Arial" w:cs="Arial"/>
          <w:sz w:val="20"/>
          <w:szCs w:val="20"/>
        </w:rPr>
        <w:t>ng th</w:t>
      </w:r>
      <w:r w:rsidRPr="00277E90">
        <w:rPr>
          <w:rFonts w:ascii="Arial" w:hAnsi="Arial" w:cs="Arial"/>
          <w:sz w:val="20"/>
          <w:szCs w:val="20"/>
        </w:rPr>
        <w:t>ố</w:t>
      </w:r>
      <w:r w:rsidRPr="00277E90">
        <w:rPr>
          <w:rFonts w:ascii="Arial" w:hAnsi="Arial" w:cs="Arial"/>
          <w:sz w:val="20"/>
          <w:szCs w:val="20"/>
        </w:rPr>
        <w:t>ng nh</w:t>
      </w:r>
      <w:r w:rsidRPr="00277E90">
        <w:rPr>
          <w:rFonts w:ascii="Arial" w:hAnsi="Arial" w:cs="Arial"/>
          <w:sz w:val="20"/>
          <w:szCs w:val="20"/>
        </w:rPr>
        <w:t>ấ</w:t>
      </w:r>
      <w:r w:rsidRPr="00277E90">
        <w:rPr>
          <w:rFonts w:ascii="Arial" w:hAnsi="Arial" w:cs="Arial"/>
          <w:sz w:val="20"/>
          <w:szCs w:val="20"/>
        </w:rPr>
        <w:t>t trong to</w:t>
      </w:r>
      <w:r w:rsidRPr="00277E90">
        <w:rPr>
          <w:rFonts w:ascii="Arial" w:hAnsi="Arial" w:cs="Arial"/>
          <w:sz w:val="20"/>
          <w:szCs w:val="20"/>
        </w:rPr>
        <w:t>àn b</w:t>
      </w:r>
      <w:r w:rsidRPr="00277E90">
        <w:rPr>
          <w:rFonts w:ascii="Arial" w:hAnsi="Arial" w:cs="Arial"/>
          <w:sz w:val="20"/>
          <w:szCs w:val="20"/>
        </w:rPr>
        <w:t>ộ</w:t>
      </w:r>
      <w:r w:rsidRPr="00277E90">
        <w:rPr>
          <w:rFonts w:ascii="Arial" w:hAnsi="Arial" w:cs="Arial"/>
          <w:sz w:val="20"/>
          <w:szCs w:val="20"/>
        </w:rPr>
        <w:t xml:space="preserve"> chu k</w:t>
      </w:r>
      <w:r w:rsidRPr="00277E90">
        <w:rPr>
          <w:rFonts w:ascii="Arial" w:hAnsi="Arial" w:cs="Arial"/>
          <w:sz w:val="20"/>
          <w:szCs w:val="20"/>
        </w:rPr>
        <w:t>ỳ</w:t>
      </w:r>
      <w:r w:rsidRPr="00277E90">
        <w:rPr>
          <w:rFonts w:ascii="Arial" w:hAnsi="Arial" w:cs="Arial"/>
          <w:sz w:val="20"/>
          <w:szCs w:val="20"/>
        </w:rPr>
        <w:t>, giai đo</w:t>
      </w:r>
      <w:r w:rsidRPr="00277E90">
        <w:rPr>
          <w:rFonts w:ascii="Arial" w:hAnsi="Arial" w:cs="Arial"/>
          <w:sz w:val="20"/>
          <w:szCs w:val="20"/>
        </w:rPr>
        <w:t>ạ</w:t>
      </w:r>
      <w:r w:rsidRPr="00277E90">
        <w:rPr>
          <w:rFonts w:ascii="Arial" w:hAnsi="Arial" w:cs="Arial"/>
          <w:sz w:val="20"/>
          <w:szCs w:val="20"/>
        </w:rPr>
        <w:t>n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căn c</w:t>
      </w:r>
      <w:r w:rsidRPr="00277E90">
        <w:rPr>
          <w:rFonts w:ascii="Arial" w:hAnsi="Arial" w:cs="Arial"/>
          <w:sz w:val="20"/>
          <w:szCs w:val="20"/>
        </w:rPr>
        <w:t>ứ</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theo các nguyên t</w:t>
      </w:r>
      <w:r w:rsidRPr="00277E90">
        <w:rPr>
          <w:rFonts w:ascii="Arial" w:hAnsi="Arial" w:cs="Arial"/>
          <w:sz w:val="20"/>
          <w:szCs w:val="20"/>
        </w:rPr>
        <w:t>ắ</w:t>
      </w:r>
      <w:r w:rsidRPr="00277E90">
        <w:rPr>
          <w:rFonts w:ascii="Arial" w:hAnsi="Arial" w:cs="Arial"/>
          <w:sz w:val="20"/>
          <w:szCs w:val="20"/>
        </w:rPr>
        <w:t>c phân tích, so sánh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6, Đi</w:t>
      </w:r>
      <w:r w:rsidRPr="00277E90">
        <w:rPr>
          <w:rFonts w:ascii="Arial" w:hAnsi="Arial" w:cs="Arial"/>
          <w:sz w:val="20"/>
          <w:szCs w:val="20"/>
        </w:rPr>
        <w:t>ề</w:t>
      </w:r>
      <w:r w:rsidRPr="00277E90">
        <w:rPr>
          <w:rFonts w:ascii="Arial" w:hAnsi="Arial" w:cs="Arial"/>
          <w:sz w:val="20"/>
          <w:szCs w:val="20"/>
        </w:rPr>
        <w:t>u 7, Đi</w:t>
      </w:r>
      <w:r w:rsidRPr="00277E90">
        <w:rPr>
          <w:rFonts w:ascii="Arial" w:hAnsi="Arial" w:cs="Arial"/>
          <w:sz w:val="20"/>
          <w:szCs w:val="20"/>
        </w:rPr>
        <w:t>ề</w:t>
      </w:r>
      <w:r w:rsidRPr="00277E90">
        <w:rPr>
          <w:rFonts w:ascii="Arial" w:hAnsi="Arial" w:cs="Arial"/>
          <w:sz w:val="20"/>
          <w:szCs w:val="20"/>
        </w:rPr>
        <w:t>u 8, Đi</w:t>
      </w:r>
      <w:r w:rsidRPr="00277E90">
        <w:rPr>
          <w:rFonts w:ascii="Arial" w:hAnsi="Arial" w:cs="Arial"/>
          <w:sz w:val="20"/>
          <w:szCs w:val="20"/>
        </w:rPr>
        <w:t>ề</w:t>
      </w:r>
      <w:r w:rsidRPr="00277E90">
        <w:rPr>
          <w:rFonts w:ascii="Arial" w:hAnsi="Arial" w:cs="Arial"/>
          <w:sz w:val="20"/>
          <w:szCs w:val="20"/>
        </w:rPr>
        <w:t>u 9, Đi</w:t>
      </w:r>
      <w:r w:rsidRPr="00277E90">
        <w:rPr>
          <w:rFonts w:ascii="Arial" w:hAnsi="Arial" w:cs="Arial"/>
          <w:sz w:val="20"/>
          <w:szCs w:val="20"/>
        </w:rPr>
        <w:t>ề</w:t>
      </w:r>
      <w:r w:rsidRPr="00277E90">
        <w:rPr>
          <w:rFonts w:ascii="Arial" w:hAnsi="Arial" w:cs="Arial"/>
          <w:sz w:val="20"/>
          <w:szCs w:val="20"/>
        </w:rPr>
        <w:t>u 10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trong các phương pháp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căn c</w:t>
      </w:r>
      <w:r w:rsidRPr="00277E90">
        <w:rPr>
          <w:rFonts w:ascii="Arial" w:hAnsi="Arial" w:cs="Arial"/>
          <w:sz w:val="20"/>
          <w:szCs w:val="20"/>
        </w:rPr>
        <w:t>ứ</w:t>
      </w:r>
      <w:r w:rsidRPr="00277E90">
        <w:rPr>
          <w:rFonts w:ascii="Arial" w:hAnsi="Arial" w:cs="Arial"/>
          <w:sz w:val="20"/>
          <w:szCs w:val="20"/>
        </w:rPr>
        <w:t xml:space="preserve"> vào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căn c</w:t>
      </w:r>
      <w:r w:rsidRPr="00277E90">
        <w:rPr>
          <w:rFonts w:ascii="Arial" w:hAnsi="Arial" w:cs="Arial"/>
          <w:sz w:val="20"/>
          <w:szCs w:val="20"/>
        </w:rPr>
        <w:t>ứ</w:t>
      </w:r>
      <w:r w:rsidRPr="00277E90">
        <w:rPr>
          <w:rFonts w:ascii="Arial" w:hAnsi="Arial" w:cs="Arial"/>
          <w:sz w:val="20"/>
          <w:szCs w:val="20"/>
        </w:rPr>
        <w:t xml:space="preserve"> vào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ẵ</w:t>
      </w:r>
      <w:r w:rsidRPr="00277E90">
        <w:rPr>
          <w:rFonts w:ascii="Arial" w:hAnsi="Arial" w:cs="Arial"/>
          <w:sz w:val="20"/>
          <w:szCs w:val="20"/>
        </w:rPr>
        <w:t>n có.</w:t>
      </w:r>
    </w:p>
    <w:p w14:paraId="4C3E720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13. Phương pháp so sánh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 v</w:t>
      </w:r>
      <w:r w:rsidRPr="00277E90">
        <w:rPr>
          <w:rFonts w:ascii="Arial" w:hAnsi="Arial" w:cs="Arial"/>
          <w:b/>
          <w:sz w:val="20"/>
          <w:szCs w:val="20"/>
        </w:rPr>
        <w:t>ớ</w:t>
      </w:r>
      <w:r w:rsidRPr="00277E90">
        <w:rPr>
          <w:rFonts w:ascii="Arial" w:hAnsi="Arial" w:cs="Arial"/>
          <w:b/>
          <w:sz w:val="20"/>
          <w:szCs w:val="20"/>
        </w:rPr>
        <w:t>i giá giao d</w:t>
      </w:r>
      <w:r w:rsidRPr="00277E90">
        <w:rPr>
          <w:rFonts w:ascii="Arial" w:hAnsi="Arial" w:cs="Arial"/>
          <w:b/>
          <w:sz w:val="20"/>
          <w:szCs w:val="20"/>
        </w:rPr>
        <w:t>ị</w:t>
      </w:r>
      <w:r w:rsidRPr="00277E90">
        <w:rPr>
          <w:rFonts w:ascii="Arial" w:hAnsi="Arial" w:cs="Arial"/>
          <w:b/>
          <w:sz w:val="20"/>
          <w:szCs w:val="20"/>
        </w:rPr>
        <w:t xml:space="preserve">ch </w:t>
      </w:r>
      <w:r w:rsidRPr="00277E90">
        <w:rPr>
          <w:rFonts w:ascii="Arial" w:hAnsi="Arial" w:cs="Arial"/>
          <w:b/>
          <w:sz w:val="20"/>
          <w:szCs w:val="20"/>
        </w:rPr>
        <w:t>đ</w:t>
      </w:r>
      <w:r w:rsidRPr="00277E90">
        <w:rPr>
          <w:rFonts w:ascii="Arial" w:hAnsi="Arial" w:cs="Arial"/>
          <w:b/>
          <w:sz w:val="20"/>
          <w:szCs w:val="20"/>
        </w:rPr>
        <w:t>ộ</w:t>
      </w:r>
      <w:r w:rsidRPr="00277E90">
        <w:rPr>
          <w:rFonts w:ascii="Arial" w:hAnsi="Arial" w:cs="Arial"/>
          <w:b/>
          <w:sz w:val="20"/>
          <w:szCs w:val="20"/>
        </w:rPr>
        <w:t>c l</w:t>
      </w:r>
      <w:r w:rsidRPr="00277E90">
        <w:rPr>
          <w:rFonts w:ascii="Arial" w:hAnsi="Arial" w:cs="Arial"/>
          <w:b/>
          <w:sz w:val="20"/>
          <w:szCs w:val="20"/>
        </w:rPr>
        <w:t>ậ</w:t>
      </w:r>
      <w:r w:rsidRPr="00277E90">
        <w:rPr>
          <w:rFonts w:ascii="Arial" w:hAnsi="Arial" w:cs="Arial"/>
          <w:b/>
          <w:sz w:val="20"/>
          <w:szCs w:val="20"/>
        </w:rPr>
        <w:t>p</w:t>
      </w:r>
    </w:p>
    <w:p w14:paraId="12A8C68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 phương pháp so sánh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(sau đây vi</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ắ</w:t>
      </w:r>
      <w:r w:rsidRPr="00277E90">
        <w:rPr>
          <w:rFonts w:ascii="Arial" w:hAnsi="Arial" w:cs="Arial"/>
          <w:sz w:val="20"/>
          <w:szCs w:val="20"/>
        </w:rPr>
        <w:t>t là phương pháp so sánh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6FD47F3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ủ</w:t>
      </w:r>
      <w:r w:rsidRPr="00277E90">
        <w:rPr>
          <w:rFonts w:ascii="Arial" w:hAnsi="Arial" w:cs="Arial"/>
          <w:sz w:val="20"/>
          <w:szCs w:val="20"/>
        </w:rPr>
        <w:t>ng lo</w:t>
      </w:r>
      <w:r w:rsidRPr="00277E90">
        <w:rPr>
          <w:rFonts w:ascii="Arial" w:hAnsi="Arial" w:cs="Arial"/>
          <w:sz w:val="20"/>
          <w:szCs w:val="20"/>
        </w:rPr>
        <w:t>ạ</w:t>
      </w:r>
      <w:r w:rsidRPr="00277E90">
        <w:rPr>
          <w:rFonts w:ascii="Arial" w:hAnsi="Arial" w:cs="Arial"/>
          <w:sz w:val="20"/>
          <w:szCs w:val="20"/>
        </w:rPr>
        <w:t>i hàng hóa, tài s</w:t>
      </w:r>
      <w:r w:rsidRPr="00277E90">
        <w:rPr>
          <w:rFonts w:ascii="Arial" w:hAnsi="Arial" w:cs="Arial"/>
          <w:sz w:val="20"/>
          <w:szCs w:val="20"/>
        </w:rPr>
        <w:t>ả</w:t>
      </w:r>
      <w:r w:rsidRPr="00277E90">
        <w:rPr>
          <w:rFonts w:ascii="Arial" w:hAnsi="Arial" w:cs="Arial"/>
          <w:sz w:val="20"/>
          <w:szCs w:val="20"/>
        </w:rPr>
        <w:t>n h</w:t>
      </w:r>
      <w:r w:rsidRPr="00277E90">
        <w:rPr>
          <w:rFonts w:ascii="Arial" w:hAnsi="Arial" w:cs="Arial"/>
          <w:sz w:val="20"/>
          <w:szCs w:val="20"/>
        </w:rPr>
        <w:t>ữ</w:t>
      </w:r>
      <w:r w:rsidRPr="00277E90">
        <w:rPr>
          <w:rFonts w:ascii="Arial" w:hAnsi="Arial" w:cs="Arial"/>
          <w:sz w:val="20"/>
          <w:szCs w:val="20"/>
        </w:rPr>
        <w:t>u</w:t>
      </w:r>
      <w:r w:rsidRPr="00277E90">
        <w:rPr>
          <w:rFonts w:ascii="Arial" w:hAnsi="Arial" w:cs="Arial"/>
          <w:sz w:val="20"/>
          <w:szCs w:val="20"/>
        </w:rPr>
        <w:t xml:space="preserve"> hình, lo</w:t>
      </w:r>
      <w:r w:rsidRPr="00277E90">
        <w:rPr>
          <w:rFonts w:ascii="Arial" w:hAnsi="Arial" w:cs="Arial"/>
          <w:sz w:val="20"/>
          <w:szCs w:val="20"/>
        </w:rPr>
        <w:t>ạ</w:t>
      </w:r>
      <w:r w:rsidRPr="00277E90">
        <w:rPr>
          <w:rFonts w:ascii="Arial" w:hAnsi="Arial" w:cs="Arial"/>
          <w:sz w:val="20"/>
          <w:szCs w:val="20"/>
        </w:rPr>
        <w:t>i hình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có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lưu thông ph</w:t>
      </w:r>
      <w:r w:rsidRPr="00277E90">
        <w:rPr>
          <w:rFonts w:ascii="Arial" w:hAnsi="Arial" w:cs="Arial"/>
          <w:sz w:val="20"/>
          <w:szCs w:val="20"/>
        </w:rPr>
        <w:t>ổ</w:t>
      </w:r>
      <w:r w:rsidRPr="00277E90">
        <w:rPr>
          <w:rFonts w:ascii="Arial" w:hAnsi="Arial" w:cs="Arial"/>
          <w:sz w:val="20"/>
          <w:szCs w:val="20"/>
        </w:rPr>
        <w:t xml:space="preserve"> bi</w:t>
      </w:r>
      <w:r w:rsidRPr="00277E90">
        <w:rPr>
          <w:rFonts w:ascii="Arial" w:hAnsi="Arial" w:cs="Arial"/>
          <w:sz w:val="20"/>
          <w:szCs w:val="20"/>
        </w:rPr>
        <w:t>ế</w:t>
      </w:r>
      <w:r w:rsidRPr="00277E90">
        <w:rPr>
          <w:rFonts w:ascii="Arial" w:hAnsi="Arial" w:cs="Arial"/>
          <w:sz w:val="20"/>
          <w:szCs w:val="20"/>
        </w:rPr>
        <w:t>n trên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ho</w:t>
      </w:r>
      <w:r w:rsidRPr="00277E90">
        <w:rPr>
          <w:rFonts w:ascii="Arial" w:hAnsi="Arial" w:cs="Arial"/>
          <w:sz w:val="20"/>
          <w:szCs w:val="20"/>
        </w:rPr>
        <w:t>ặ</w:t>
      </w:r>
      <w:r w:rsidRPr="00277E90">
        <w:rPr>
          <w:rFonts w:ascii="Arial" w:hAnsi="Arial" w:cs="Arial"/>
          <w:sz w:val="20"/>
          <w:szCs w:val="20"/>
        </w:rPr>
        <w:t>c có giá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trên các sàn giao d</w:t>
      </w:r>
      <w:r w:rsidRPr="00277E90">
        <w:rPr>
          <w:rFonts w:ascii="Arial" w:hAnsi="Arial" w:cs="Arial"/>
          <w:sz w:val="20"/>
          <w:szCs w:val="20"/>
        </w:rPr>
        <w:t>ị</w:t>
      </w:r>
      <w:r w:rsidRPr="00277E90">
        <w:rPr>
          <w:rFonts w:ascii="Arial" w:hAnsi="Arial" w:cs="Arial"/>
          <w:sz w:val="20"/>
          <w:szCs w:val="20"/>
        </w:rPr>
        <w:t>ch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trong nư</w:t>
      </w:r>
      <w:r w:rsidRPr="00277E90">
        <w:rPr>
          <w:rFonts w:ascii="Arial" w:hAnsi="Arial" w:cs="Arial"/>
          <w:sz w:val="20"/>
          <w:szCs w:val="20"/>
        </w:rPr>
        <w:t>ớ</w:t>
      </w:r>
      <w:r w:rsidRPr="00277E90">
        <w:rPr>
          <w:rFonts w:ascii="Arial" w:hAnsi="Arial" w:cs="Arial"/>
          <w:sz w:val="20"/>
          <w:szCs w:val="20"/>
        </w:rPr>
        <w:t>c và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giao d</w:t>
      </w:r>
      <w:r w:rsidRPr="00277E90">
        <w:rPr>
          <w:rFonts w:ascii="Arial" w:hAnsi="Arial" w:cs="Arial"/>
          <w:sz w:val="20"/>
          <w:szCs w:val="20"/>
        </w:rPr>
        <w:t>ị</w:t>
      </w:r>
      <w:r w:rsidRPr="00277E90">
        <w:rPr>
          <w:rFonts w:ascii="Arial" w:hAnsi="Arial" w:cs="Arial"/>
          <w:sz w:val="20"/>
          <w:szCs w:val="20"/>
        </w:rPr>
        <w:t>ch thanh toán phí b</w:t>
      </w:r>
      <w:r w:rsidRPr="00277E90">
        <w:rPr>
          <w:rFonts w:ascii="Arial" w:hAnsi="Arial" w:cs="Arial"/>
          <w:sz w:val="20"/>
          <w:szCs w:val="20"/>
        </w:rPr>
        <w:t>ả</w:t>
      </w:r>
      <w:r w:rsidRPr="00277E90">
        <w:rPr>
          <w:rFonts w:ascii="Arial" w:hAnsi="Arial" w:cs="Arial"/>
          <w:sz w:val="20"/>
          <w:szCs w:val="20"/>
        </w:rPr>
        <w:t>n quy</w:t>
      </w:r>
      <w:r w:rsidRPr="00277E90">
        <w:rPr>
          <w:rFonts w:ascii="Arial" w:hAnsi="Arial" w:cs="Arial"/>
          <w:sz w:val="20"/>
          <w:szCs w:val="20"/>
        </w:rPr>
        <w:t>ề</w:t>
      </w:r>
      <w:r w:rsidRPr="00277E90">
        <w:rPr>
          <w:rFonts w:ascii="Arial" w:hAnsi="Arial" w:cs="Arial"/>
          <w:sz w:val="20"/>
          <w:szCs w:val="20"/>
        </w:rPr>
        <w:t>n khi khai thác tài s</w:t>
      </w:r>
      <w:r w:rsidRPr="00277E90">
        <w:rPr>
          <w:rFonts w:ascii="Arial" w:hAnsi="Arial" w:cs="Arial"/>
          <w:sz w:val="20"/>
          <w:szCs w:val="20"/>
        </w:rPr>
        <w:t>ả</w:t>
      </w:r>
      <w:r w:rsidRPr="00277E90">
        <w:rPr>
          <w:rFonts w:ascii="Arial" w:hAnsi="Arial" w:cs="Arial"/>
          <w:sz w:val="20"/>
          <w:szCs w:val="20"/>
        </w:rPr>
        <w:t>n vô hình; thanh toán lãi va</w:t>
      </w:r>
      <w:r w:rsidRPr="00277E90">
        <w:rPr>
          <w:rFonts w:ascii="Arial" w:hAnsi="Arial" w:cs="Arial"/>
          <w:sz w:val="20"/>
          <w:szCs w:val="20"/>
        </w:rPr>
        <w:t>y trong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vay và cho vay; ho</w:t>
      </w:r>
      <w:r w:rsidRPr="00277E90">
        <w:rPr>
          <w:rFonts w:ascii="Arial" w:hAnsi="Arial" w:cs="Arial"/>
          <w:sz w:val="20"/>
          <w:szCs w:val="20"/>
        </w:rPr>
        <w:t>ặ</w:t>
      </w: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w:t>
      </w:r>
      <w:r w:rsidRPr="00277E90">
        <w:rPr>
          <w:rFonts w:ascii="Arial" w:hAnsi="Arial" w:cs="Arial"/>
          <w:sz w:val="20"/>
          <w:szCs w:val="20"/>
        </w:rPr>
        <w:t>ả</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tương đ</w:t>
      </w:r>
      <w:r w:rsidRPr="00277E90">
        <w:rPr>
          <w:rFonts w:ascii="Arial" w:hAnsi="Arial" w:cs="Arial"/>
          <w:sz w:val="20"/>
          <w:szCs w:val="20"/>
        </w:rPr>
        <w:t>ồ</w:t>
      </w:r>
      <w:r w:rsidRPr="00277E90">
        <w:rPr>
          <w:rFonts w:ascii="Arial" w:hAnsi="Arial" w:cs="Arial"/>
          <w:sz w:val="20"/>
          <w:szCs w:val="20"/>
        </w:rPr>
        <w:t>ng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w:t>
      </w:r>
    </w:p>
    <w:p w14:paraId="4621ED0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Nguyên t</w:t>
      </w:r>
      <w:r w:rsidRPr="00277E90">
        <w:rPr>
          <w:rFonts w:ascii="Arial" w:hAnsi="Arial" w:cs="Arial"/>
          <w:sz w:val="20"/>
          <w:szCs w:val="20"/>
        </w:rPr>
        <w:t>ắ</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w:t>
      </w:r>
    </w:p>
    <w:p w14:paraId="1E8DE88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w:t>
      </w:r>
      <w:r w:rsidRPr="00277E90">
        <w:rPr>
          <w:rFonts w:ascii="Arial" w:hAnsi="Arial" w:cs="Arial"/>
          <w:sz w:val="20"/>
          <w:szCs w:val="20"/>
        </w:rPr>
        <w:t xml:space="preserve"> hi</w:t>
      </w:r>
      <w:r w:rsidRPr="00277E90">
        <w:rPr>
          <w:rFonts w:ascii="Arial" w:hAnsi="Arial" w:cs="Arial"/>
          <w:sz w:val="20"/>
          <w:szCs w:val="20"/>
        </w:rPr>
        <w:t>ệ</w:t>
      </w:r>
      <w:r w:rsidRPr="00277E90">
        <w:rPr>
          <w:rFonts w:ascii="Arial" w:hAnsi="Arial" w:cs="Arial"/>
          <w:sz w:val="20"/>
          <w:szCs w:val="20"/>
        </w:rPr>
        <w:t>n trên nguyên t</w:t>
      </w:r>
      <w:r w:rsidRPr="00277E90">
        <w:rPr>
          <w:rFonts w:ascii="Arial" w:hAnsi="Arial" w:cs="Arial"/>
          <w:sz w:val="20"/>
          <w:szCs w:val="20"/>
        </w:rPr>
        <w:t>ắ</w:t>
      </w:r>
      <w:r w:rsidRPr="00277E90">
        <w:rPr>
          <w:rFonts w:ascii="Arial" w:hAnsi="Arial" w:cs="Arial"/>
          <w:sz w:val="20"/>
          <w:szCs w:val="20"/>
        </w:rPr>
        <w:t>c không có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khi so sánh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 xml:space="preserve">t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có các khác bi</w:t>
      </w:r>
      <w:r w:rsidRPr="00277E90">
        <w:rPr>
          <w:rFonts w:ascii="Arial" w:hAnsi="Arial" w:cs="Arial"/>
          <w:sz w:val="20"/>
          <w:szCs w:val="20"/>
        </w:rPr>
        <w:t>ệ</w:t>
      </w:r>
      <w:r w:rsidRPr="00277E90">
        <w:rPr>
          <w:rFonts w:ascii="Arial" w:hAnsi="Arial" w:cs="Arial"/>
          <w:sz w:val="20"/>
          <w:szCs w:val="20"/>
        </w:rPr>
        <w:t xml:space="preserve">t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ph</w:t>
      </w:r>
      <w:r w:rsidRPr="00277E90">
        <w:rPr>
          <w:rFonts w:ascii="Arial" w:hAnsi="Arial" w:cs="Arial"/>
          <w:sz w:val="20"/>
          <w:szCs w:val="20"/>
        </w:rPr>
        <w:t>ả</w:t>
      </w:r>
      <w:r w:rsidRPr="00277E90">
        <w:rPr>
          <w:rFonts w:ascii="Arial" w:hAnsi="Arial" w:cs="Arial"/>
          <w:sz w:val="20"/>
          <w:szCs w:val="20"/>
        </w:rPr>
        <w:t xml:space="preserve">i </w:t>
      </w:r>
      <w:r w:rsidRPr="00277E90">
        <w:rPr>
          <w:rFonts w:ascii="Arial" w:hAnsi="Arial" w:cs="Arial"/>
          <w:sz w:val="20"/>
          <w:szCs w:val="20"/>
        </w:rPr>
        <w:t>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này;</w:t>
      </w:r>
    </w:p>
    <w:p w14:paraId="451D45A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có tác đ</w:t>
      </w:r>
      <w:r w:rsidRPr="00277E90">
        <w:rPr>
          <w:rFonts w:ascii="Arial" w:hAnsi="Arial" w:cs="Arial"/>
          <w:sz w:val="20"/>
          <w:szCs w:val="20"/>
        </w:rPr>
        <w:t>ộ</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bao g</w:t>
      </w:r>
      <w:r w:rsidRPr="00277E90">
        <w:rPr>
          <w:rFonts w:ascii="Arial" w:hAnsi="Arial" w:cs="Arial"/>
          <w:sz w:val="20"/>
          <w:szCs w:val="20"/>
        </w:rPr>
        <w:t>ồ</w:t>
      </w:r>
      <w:r w:rsidRPr="00277E90">
        <w:rPr>
          <w:rFonts w:ascii="Arial" w:hAnsi="Arial" w:cs="Arial"/>
          <w:sz w:val="20"/>
          <w:szCs w:val="20"/>
        </w:rPr>
        <w:t>m: Đ</w:t>
      </w:r>
      <w:r w:rsidRPr="00277E90">
        <w:rPr>
          <w:rFonts w:ascii="Arial" w:hAnsi="Arial" w:cs="Arial"/>
          <w:sz w:val="20"/>
          <w:szCs w:val="20"/>
        </w:rPr>
        <w:t>ặ</w:t>
      </w:r>
      <w:r w:rsidRPr="00277E90">
        <w:rPr>
          <w:rFonts w:ascii="Arial" w:hAnsi="Arial" w:cs="Arial"/>
          <w:sz w:val="20"/>
          <w:szCs w:val="20"/>
        </w:rPr>
        <w:t>c tính, ch</w:t>
      </w:r>
      <w:r w:rsidRPr="00277E90">
        <w:rPr>
          <w:rFonts w:ascii="Arial" w:hAnsi="Arial" w:cs="Arial"/>
          <w:sz w:val="20"/>
          <w:szCs w:val="20"/>
        </w:rPr>
        <w:t>ấ</w:t>
      </w:r>
      <w:r w:rsidRPr="00277E90">
        <w:rPr>
          <w:rFonts w:ascii="Arial" w:hAnsi="Arial" w:cs="Arial"/>
          <w:sz w:val="20"/>
          <w:szCs w:val="20"/>
        </w:rPr>
        <w:t>t lư</w:t>
      </w:r>
      <w:r w:rsidRPr="00277E90">
        <w:rPr>
          <w:rFonts w:ascii="Arial" w:hAnsi="Arial" w:cs="Arial"/>
          <w:sz w:val="20"/>
          <w:szCs w:val="20"/>
        </w:rPr>
        <w:t>ợ</w:t>
      </w:r>
      <w:r w:rsidRPr="00277E90">
        <w:rPr>
          <w:rFonts w:ascii="Arial" w:hAnsi="Arial" w:cs="Arial"/>
          <w:sz w:val="20"/>
          <w:szCs w:val="20"/>
        </w:rPr>
        <w:t>ng, thương hi</w:t>
      </w:r>
      <w:r w:rsidRPr="00277E90">
        <w:rPr>
          <w:rFonts w:ascii="Arial" w:hAnsi="Arial" w:cs="Arial"/>
          <w:sz w:val="20"/>
          <w:szCs w:val="20"/>
        </w:rPr>
        <w:t>ệ</w:t>
      </w:r>
      <w:r w:rsidRPr="00277E90">
        <w:rPr>
          <w:rFonts w:ascii="Arial" w:hAnsi="Arial" w:cs="Arial"/>
          <w:sz w:val="20"/>
          <w:szCs w:val="20"/>
        </w:rPr>
        <w:t>u, nhãn hi</w:t>
      </w:r>
      <w:r w:rsidRPr="00277E90">
        <w:rPr>
          <w:rFonts w:ascii="Arial" w:hAnsi="Arial" w:cs="Arial"/>
          <w:sz w:val="20"/>
          <w:szCs w:val="20"/>
        </w:rPr>
        <w:t>ệ</w:t>
      </w:r>
      <w:r w:rsidRPr="00277E90">
        <w:rPr>
          <w:rFonts w:ascii="Arial" w:hAnsi="Arial" w:cs="Arial"/>
          <w:sz w:val="20"/>
          <w:szCs w:val="20"/>
        </w:rPr>
        <w:t>u thương m</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ủ</w:t>
      </w:r>
      <w:r w:rsidRPr="00277E90">
        <w:rPr>
          <w:rFonts w:ascii="Arial" w:hAnsi="Arial" w:cs="Arial"/>
          <w:sz w:val="20"/>
          <w:szCs w:val="20"/>
        </w:rPr>
        <w:t>a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và quy mô, kh</w:t>
      </w:r>
      <w:r w:rsidRPr="00277E90">
        <w:rPr>
          <w:rFonts w:ascii="Arial" w:hAnsi="Arial" w:cs="Arial"/>
          <w:sz w:val="20"/>
          <w:szCs w:val="20"/>
        </w:rPr>
        <w:t>ố</w:t>
      </w:r>
      <w:r w:rsidRPr="00277E90">
        <w:rPr>
          <w:rFonts w:ascii="Arial" w:hAnsi="Arial" w:cs="Arial"/>
          <w:sz w:val="20"/>
          <w:szCs w:val="20"/>
        </w:rPr>
        <w:t>i lư</w:t>
      </w:r>
      <w:r w:rsidRPr="00277E90">
        <w:rPr>
          <w:rFonts w:ascii="Arial" w:hAnsi="Arial" w:cs="Arial"/>
          <w:sz w:val="20"/>
          <w:szCs w:val="20"/>
        </w:rPr>
        <w:t>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w:t>
      </w:r>
      <w:r w:rsidRPr="00277E90">
        <w:rPr>
          <w:rFonts w:ascii="Arial" w:hAnsi="Arial" w:cs="Arial"/>
          <w:sz w:val="20"/>
          <w:szCs w:val="20"/>
        </w:rPr>
        <w:t xml:space="preserve">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cung c</w:t>
      </w:r>
      <w:r w:rsidRPr="00277E90">
        <w:rPr>
          <w:rFonts w:ascii="Arial" w:hAnsi="Arial" w:cs="Arial"/>
          <w:sz w:val="20"/>
          <w:szCs w:val="20"/>
        </w:rPr>
        <w:t>ấ</w:t>
      </w:r>
      <w:r w:rsidRPr="00277E90">
        <w:rPr>
          <w:rFonts w:ascii="Arial" w:hAnsi="Arial" w:cs="Arial"/>
          <w:sz w:val="20"/>
          <w:szCs w:val="20"/>
        </w:rPr>
        <w:t>p, chuy</w:t>
      </w:r>
      <w:r w:rsidRPr="00277E90">
        <w:rPr>
          <w:rFonts w:ascii="Arial" w:hAnsi="Arial" w:cs="Arial"/>
          <w:sz w:val="20"/>
          <w:szCs w:val="20"/>
        </w:rPr>
        <w:t>ể</w:t>
      </w:r>
      <w:r w:rsidRPr="00277E90">
        <w:rPr>
          <w:rFonts w:ascii="Arial" w:hAnsi="Arial" w:cs="Arial"/>
          <w:sz w:val="20"/>
          <w:szCs w:val="20"/>
        </w:rPr>
        <w:t>n giao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kh</w:t>
      </w:r>
      <w:r w:rsidRPr="00277E90">
        <w:rPr>
          <w:rFonts w:ascii="Arial" w:hAnsi="Arial" w:cs="Arial"/>
          <w:sz w:val="20"/>
          <w:szCs w:val="20"/>
        </w:rPr>
        <w:t>ố</w:t>
      </w:r>
      <w:r w:rsidRPr="00277E90">
        <w:rPr>
          <w:rFonts w:ascii="Arial" w:hAnsi="Arial" w:cs="Arial"/>
          <w:sz w:val="20"/>
          <w:szCs w:val="20"/>
        </w:rPr>
        <w:t>i lư</w:t>
      </w:r>
      <w:r w:rsidRPr="00277E90">
        <w:rPr>
          <w:rFonts w:ascii="Arial" w:hAnsi="Arial" w:cs="Arial"/>
          <w:sz w:val="20"/>
          <w:szCs w:val="20"/>
        </w:rPr>
        <w:t>ợ</w:t>
      </w:r>
      <w:r w:rsidRPr="00277E90">
        <w:rPr>
          <w:rFonts w:ascii="Arial" w:hAnsi="Arial" w:cs="Arial"/>
          <w:sz w:val="20"/>
          <w:szCs w:val="20"/>
        </w:rPr>
        <w:t>ng,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giao,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thanh toán và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khác c</w:t>
      </w:r>
      <w:r w:rsidRPr="00277E90">
        <w:rPr>
          <w:rFonts w:ascii="Arial" w:hAnsi="Arial" w:cs="Arial"/>
          <w:sz w:val="20"/>
          <w:szCs w:val="20"/>
        </w:rPr>
        <w:t>ủ</w:t>
      </w:r>
      <w:r w:rsidRPr="00277E90">
        <w:rPr>
          <w:rFonts w:ascii="Arial" w:hAnsi="Arial" w:cs="Arial"/>
          <w:sz w:val="20"/>
          <w:szCs w:val="20"/>
        </w:rPr>
        <w:t>a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quy</w:t>
      </w:r>
      <w:r w:rsidRPr="00277E90">
        <w:rPr>
          <w:rFonts w:ascii="Arial" w:hAnsi="Arial" w:cs="Arial"/>
          <w:sz w:val="20"/>
          <w:szCs w:val="20"/>
        </w:rPr>
        <w:t>ề</w:t>
      </w:r>
      <w:r w:rsidRPr="00277E90">
        <w:rPr>
          <w:rFonts w:ascii="Arial" w:hAnsi="Arial" w:cs="Arial"/>
          <w:sz w:val="20"/>
          <w:szCs w:val="20"/>
        </w:rPr>
        <w:t>n phân ph</w:t>
      </w:r>
      <w:r w:rsidRPr="00277E90">
        <w:rPr>
          <w:rFonts w:ascii="Arial" w:hAnsi="Arial" w:cs="Arial"/>
          <w:sz w:val="20"/>
          <w:szCs w:val="20"/>
        </w:rPr>
        <w:t>ố</w:t>
      </w:r>
      <w:r w:rsidRPr="00277E90">
        <w:rPr>
          <w:rFonts w:ascii="Arial" w:hAnsi="Arial" w:cs="Arial"/>
          <w:sz w:val="20"/>
          <w:szCs w:val="20"/>
        </w:rPr>
        <w:t>i, tiêu th</w:t>
      </w:r>
      <w:r w:rsidRPr="00277E90">
        <w:rPr>
          <w:rFonts w:ascii="Arial" w:hAnsi="Arial" w:cs="Arial"/>
          <w:sz w:val="20"/>
          <w:szCs w:val="20"/>
        </w:rPr>
        <w:t>ụ</w:t>
      </w:r>
      <w:r w:rsidRPr="00277E90">
        <w:rPr>
          <w:rFonts w:ascii="Arial" w:hAnsi="Arial" w:cs="Arial"/>
          <w:sz w:val="20"/>
          <w:szCs w:val="20"/>
        </w:rPr>
        <w:t xml:space="preserve">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tài s</w:t>
      </w:r>
      <w:r w:rsidRPr="00277E90">
        <w:rPr>
          <w:rFonts w:ascii="Arial" w:hAnsi="Arial" w:cs="Arial"/>
          <w:sz w:val="20"/>
          <w:szCs w:val="20"/>
        </w:rPr>
        <w:t>ả</w:t>
      </w:r>
      <w:r w:rsidRPr="00277E90">
        <w:rPr>
          <w:rFonts w:ascii="Arial" w:hAnsi="Arial" w:cs="Arial"/>
          <w:sz w:val="20"/>
          <w:szCs w:val="20"/>
        </w:rPr>
        <w:t xml:space="preserve">n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đ</w:t>
      </w:r>
      <w:r w:rsidRPr="00277E90">
        <w:rPr>
          <w:rFonts w:ascii="Arial" w:hAnsi="Arial" w:cs="Arial"/>
          <w:sz w:val="20"/>
          <w:szCs w:val="20"/>
        </w:rPr>
        <w:t>ế</w:t>
      </w:r>
      <w:r w:rsidRPr="00277E90">
        <w:rPr>
          <w:rFonts w:ascii="Arial" w:hAnsi="Arial" w:cs="Arial"/>
          <w:sz w:val="20"/>
          <w:szCs w:val="20"/>
        </w:rPr>
        <w:t>n giá tr</w:t>
      </w:r>
      <w:r w:rsidRPr="00277E90">
        <w:rPr>
          <w:rFonts w:ascii="Arial" w:hAnsi="Arial" w:cs="Arial"/>
          <w:sz w:val="20"/>
          <w:szCs w:val="20"/>
        </w:rPr>
        <w:t>ị</w:t>
      </w:r>
      <w:r w:rsidRPr="00277E90">
        <w:rPr>
          <w:rFonts w:ascii="Arial" w:hAnsi="Arial" w:cs="Arial"/>
          <w:sz w:val="20"/>
          <w:szCs w:val="20"/>
        </w:rPr>
        <w:t xml:space="preserve"> kinh t</w:t>
      </w:r>
      <w:r w:rsidRPr="00277E90">
        <w:rPr>
          <w:rFonts w:ascii="Arial" w:hAnsi="Arial" w:cs="Arial"/>
          <w:sz w:val="20"/>
          <w:szCs w:val="20"/>
        </w:rPr>
        <w:t>ế</w:t>
      </w:r>
      <w:r w:rsidRPr="00277E90">
        <w:rPr>
          <w:rFonts w:ascii="Arial" w:hAnsi="Arial" w:cs="Arial"/>
          <w:sz w:val="20"/>
          <w:szCs w:val="20"/>
        </w:rPr>
        <w:t xml:space="preserve"> và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nơi di</w:t>
      </w:r>
      <w:r w:rsidRPr="00277E90">
        <w:rPr>
          <w:rFonts w:ascii="Arial" w:hAnsi="Arial" w:cs="Arial"/>
          <w:sz w:val="20"/>
          <w:szCs w:val="20"/>
        </w:rPr>
        <w:t>ễ</w:t>
      </w:r>
      <w:r w:rsidRPr="00277E90">
        <w:rPr>
          <w:rFonts w:ascii="Arial" w:hAnsi="Arial" w:cs="Arial"/>
          <w:sz w:val="20"/>
          <w:szCs w:val="20"/>
        </w:rPr>
        <w:t>n ra giao d</w:t>
      </w:r>
      <w:r w:rsidRPr="00277E90">
        <w:rPr>
          <w:rFonts w:ascii="Arial" w:hAnsi="Arial" w:cs="Arial"/>
          <w:sz w:val="20"/>
          <w:szCs w:val="20"/>
        </w:rPr>
        <w:t>ị</w:t>
      </w:r>
      <w:r w:rsidRPr="00277E90">
        <w:rPr>
          <w:rFonts w:ascii="Arial" w:hAnsi="Arial" w:cs="Arial"/>
          <w:sz w:val="20"/>
          <w:szCs w:val="20"/>
        </w:rPr>
        <w:t>ch và</w:t>
      </w:r>
      <w:r w:rsidRPr="00277E90">
        <w:rPr>
          <w:rFonts w:ascii="Arial" w:hAnsi="Arial" w:cs="Arial"/>
          <w:sz w:val="20"/>
          <w:szCs w:val="20"/>
        </w:rPr>
        <w:t xml:space="preserve">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tác đ</w:t>
      </w:r>
      <w:r w:rsidRPr="00277E90">
        <w:rPr>
          <w:rFonts w:ascii="Arial" w:hAnsi="Arial" w:cs="Arial"/>
          <w:sz w:val="20"/>
          <w:szCs w:val="20"/>
        </w:rPr>
        <w:t>ộ</w:t>
      </w:r>
      <w:r w:rsidRPr="00277E90">
        <w:rPr>
          <w:rFonts w:ascii="Arial" w:hAnsi="Arial" w:cs="Arial"/>
          <w:sz w:val="20"/>
          <w:szCs w:val="20"/>
        </w:rPr>
        <w:t>ng đ</w:t>
      </w:r>
      <w:r w:rsidRPr="00277E90">
        <w:rPr>
          <w:rFonts w:ascii="Arial" w:hAnsi="Arial" w:cs="Arial"/>
          <w:sz w:val="20"/>
          <w:szCs w:val="20"/>
        </w:rPr>
        <w:t>ế</w:t>
      </w:r>
      <w:r w:rsidRPr="00277E90">
        <w:rPr>
          <w:rFonts w:ascii="Arial" w:hAnsi="Arial" w:cs="Arial"/>
          <w:sz w:val="20"/>
          <w:szCs w:val="20"/>
        </w:rPr>
        <w:t>n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như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và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0F04DDC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Phương pháp xác đ</w:t>
      </w:r>
      <w:r w:rsidRPr="00277E90">
        <w:rPr>
          <w:rFonts w:ascii="Arial" w:hAnsi="Arial" w:cs="Arial"/>
          <w:sz w:val="20"/>
          <w:szCs w:val="20"/>
        </w:rPr>
        <w:t>ị</w:t>
      </w:r>
      <w:r w:rsidRPr="00277E90">
        <w:rPr>
          <w:rFonts w:ascii="Arial" w:hAnsi="Arial" w:cs="Arial"/>
          <w:sz w:val="20"/>
          <w:szCs w:val="20"/>
        </w:rPr>
        <w:t>nh:</w:t>
      </w:r>
    </w:p>
    <w:p w14:paraId="48BCB5D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trong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theo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trong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w:t>
      </w:r>
      <w:r w:rsidRPr="00277E90">
        <w:rPr>
          <w:rFonts w:ascii="Arial" w:hAnsi="Arial" w:cs="Arial"/>
          <w:sz w:val="20"/>
          <w:szCs w:val="20"/>
        </w:rPr>
        <w:t>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0A97F84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trên các sàn giao d</w:t>
      </w:r>
      <w:r w:rsidRPr="00277E90">
        <w:rPr>
          <w:rFonts w:ascii="Arial" w:hAnsi="Arial" w:cs="Arial"/>
          <w:sz w:val="20"/>
          <w:szCs w:val="20"/>
        </w:rPr>
        <w:t>ị</w:t>
      </w:r>
      <w:r w:rsidRPr="00277E90">
        <w:rPr>
          <w:rFonts w:ascii="Arial" w:hAnsi="Arial" w:cs="Arial"/>
          <w:sz w:val="20"/>
          <w:szCs w:val="20"/>
        </w:rPr>
        <w:t>ch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trong nư</w:t>
      </w:r>
      <w:r w:rsidRPr="00277E90">
        <w:rPr>
          <w:rFonts w:ascii="Arial" w:hAnsi="Arial" w:cs="Arial"/>
          <w:sz w:val="20"/>
          <w:szCs w:val="20"/>
        </w:rPr>
        <w:t>ớ</w:t>
      </w:r>
      <w:r w:rsidRPr="00277E90">
        <w:rPr>
          <w:rFonts w:ascii="Arial" w:hAnsi="Arial" w:cs="Arial"/>
          <w:sz w:val="20"/>
          <w:szCs w:val="20"/>
        </w:rPr>
        <w:t>c và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trong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w:t>
      </w:r>
      <w:r w:rsidRPr="00277E90">
        <w:rPr>
          <w:rFonts w:ascii="Arial" w:hAnsi="Arial" w:cs="Arial"/>
          <w:sz w:val="20"/>
          <w:szCs w:val="20"/>
        </w:rPr>
        <w:t xml:space="preserve"> theo giá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có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và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tương đ</w:t>
      </w:r>
      <w:r w:rsidRPr="00277E90">
        <w:rPr>
          <w:rFonts w:ascii="Arial" w:hAnsi="Arial" w:cs="Arial"/>
          <w:sz w:val="20"/>
          <w:szCs w:val="20"/>
        </w:rPr>
        <w:t>ồ</w:t>
      </w:r>
      <w:r w:rsidRPr="00277E90">
        <w:rPr>
          <w:rFonts w:ascii="Arial" w:hAnsi="Arial" w:cs="Arial"/>
          <w:sz w:val="20"/>
          <w:szCs w:val="20"/>
        </w:rPr>
        <w:t>ng;</w:t>
      </w:r>
    </w:p>
    <w:p w14:paraId="031D98F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mua máy móc,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 xml:space="preserve">t </w:t>
      </w:r>
      <w:r w:rsidRPr="00277E90">
        <w:rPr>
          <w:rFonts w:ascii="Arial" w:hAnsi="Arial" w:cs="Arial"/>
          <w:sz w:val="20"/>
          <w:szCs w:val="20"/>
        </w:rPr>
        <w:t>ở</w:t>
      </w:r>
      <w:r w:rsidRPr="00277E90">
        <w:rPr>
          <w:rFonts w:ascii="Arial" w:hAnsi="Arial" w:cs="Arial"/>
          <w:sz w:val="20"/>
          <w:szCs w:val="20"/>
        </w:rPr>
        <w:t xml:space="preserve"> nư</w:t>
      </w:r>
      <w:r w:rsidRPr="00277E90">
        <w:rPr>
          <w:rFonts w:ascii="Arial" w:hAnsi="Arial" w:cs="Arial"/>
          <w:sz w:val="20"/>
          <w:szCs w:val="20"/>
        </w:rPr>
        <w:t>ớ</w:t>
      </w:r>
      <w:r w:rsidRPr="00277E90">
        <w:rPr>
          <w:rFonts w:ascii="Arial" w:hAnsi="Arial" w:cs="Arial"/>
          <w:sz w:val="20"/>
          <w:szCs w:val="20"/>
        </w:rPr>
        <w:t>c ngoài ph</w:t>
      </w:r>
      <w:r w:rsidRPr="00277E90">
        <w:rPr>
          <w:rFonts w:ascii="Arial" w:hAnsi="Arial" w:cs="Arial"/>
          <w:sz w:val="20"/>
          <w:szCs w:val="20"/>
        </w:rPr>
        <w:t>ả</w:t>
      </w:r>
      <w:r w:rsidRPr="00277E90">
        <w:rPr>
          <w:rFonts w:ascii="Arial" w:hAnsi="Arial" w:cs="Arial"/>
          <w:sz w:val="20"/>
          <w:szCs w:val="20"/>
        </w:rPr>
        <w:t>i có tài li</w:t>
      </w:r>
      <w:r w:rsidRPr="00277E90">
        <w:rPr>
          <w:rFonts w:ascii="Arial" w:hAnsi="Arial" w:cs="Arial"/>
          <w:sz w:val="20"/>
          <w:szCs w:val="20"/>
        </w:rPr>
        <w:t>ệ</w:t>
      </w:r>
      <w:r w:rsidRPr="00277E90">
        <w:rPr>
          <w:rFonts w:ascii="Arial" w:hAnsi="Arial" w:cs="Arial"/>
          <w:sz w:val="20"/>
          <w:szCs w:val="20"/>
        </w:rPr>
        <w:t>u,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ng minh giá mua máy móc,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xml:space="preserve"> tuân theo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 xml:space="preserve">p </w:t>
      </w:r>
      <w:r w:rsidRPr="00277E90">
        <w:rPr>
          <w:rFonts w:ascii="Arial" w:hAnsi="Arial" w:cs="Arial"/>
          <w:sz w:val="20"/>
          <w:szCs w:val="20"/>
        </w:rPr>
        <w:t>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mua: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máy móc,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xml:space="preserve"> m</w:t>
      </w:r>
      <w:r w:rsidRPr="00277E90">
        <w:rPr>
          <w:rFonts w:ascii="Arial" w:hAnsi="Arial" w:cs="Arial"/>
          <w:sz w:val="20"/>
          <w:szCs w:val="20"/>
        </w:rPr>
        <w:t>ớ</w:t>
      </w:r>
      <w:r w:rsidRPr="00277E90">
        <w:rPr>
          <w:rFonts w:ascii="Arial" w:hAnsi="Arial" w:cs="Arial"/>
          <w:sz w:val="20"/>
          <w:szCs w:val="20"/>
        </w:rPr>
        <w:t>i, giá so sánh là giá hóa đơn bên liên k</w:t>
      </w:r>
      <w:r w:rsidRPr="00277E90">
        <w:rPr>
          <w:rFonts w:ascii="Arial" w:hAnsi="Arial" w:cs="Arial"/>
          <w:sz w:val="20"/>
          <w:szCs w:val="20"/>
        </w:rPr>
        <w:t>ế</w:t>
      </w:r>
      <w:r w:rsidRPr="00277E90">
        <w:rPr>
          <w:rFonts w:ascii="Arial" w:hAnsi="Arial" w:cs="Arial"/>
          <w:sz w:val="20"/>
          <w:szCs w:val="20"/>
        </w:rPr>
        <w:t>t mua máy móc,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xml:space="preserve"> đó t</w:t>
      </w:r>
      <w:r w:rsidRPr="00277E90">
        <w:rPr>
          <w:rFonts w:ascii="Arial" w:hAnsi="Arial" w:cs="Arial"/>
          <w:sz w:val="20"/>
          <w:szCs w:val="20"/>
        </w:rPr>
        <w:t>ừ</w:t>
      </w:r>
      <w:r w:rsidRPr="00277E90">
        <w:rPr>
          <w:rFonts w:ascii="Arial" w:hAnsi="Arial" w:cs="Arial"/>
          <w:sz w:val="20"/>
          <w:szCs w:val="20"/>
        </w:rPr>
        <w:t xml:space="preserve">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máy móc,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xml:space="preserve"> đã qua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ph</w:t>
      </w:r>
      <w:r w:rsidRPr="00277E90">
        <w:rPr>
          <w:rFonts w:ascii="Arial" w:hAnsi="Arial" w:cs="Arial"/>
          <w:sz w:val="20"/>
          <w:szCs w:val="20"/>
        </w:rPr>
        <w:t>ả</w:t>
      </w:r>
      <w:r w:rsidRPr="00277E90">
        <w:rPr>
          <w:rFonts w:ascii="Arial" w:hAnsi="Arial" w:cs="Arial"/>
          <w:sz w:val="20"/>
          <w:szCs w:val="20"/>
        </w:rPr>
        <w:t>i có hóa đơn,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g</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mua, khi đó giá tr</w:t>
      </w:r>
      <w:r w:rsidRPr="00277E90">
        <w:rPr>
          <w:rFonts w:ascii="Arial" w:hAnsi="Arial" w:cs="Arial"/>
          <w:sz w:val="20"/>
          <w:szCs w:val="20"/>
        </w:rPr>
        <w:t>ị</w:t>
      </w:r>
      <w:r w:rsidRPr="00277E90">
        <w:rPr>
          <w:rFonts w:ascii="Arial" w:hAnsi="Arial" w:cs="Arial"/>
          <w:sz w:val="20"/>
          <w:szCs w:val="20"/>
        </w:rPr>
        <w:t xml:space="preserve"> tài s</w:t>
      </w:r>
      <w:r w:rsidRPr="00277E90">
        <w:rPr>
          <w:rFonts w:ascii="Arial" w:hAnsi="Arial" w:cs="Arial"/>
          <w:sz w:val="20"/>
          <w:szCs w:val="20"/>
        </w:rPr>
        <w:t>ả</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l</w:t>
      </w:r>
      <w:r w:rsidRPr="00277E90">
        <w:rPr>
          <w:rFonts w:ascii="Arial" w:hAnsi="Arial" w:cs="Arial"/>
          <w:sz w:val="20"/>
          <w:szCs w:val="20"/>
        </w:rPr>
        <w:t>ạ</w:t>
      </w:r>
      <w:r w:rsidRPr="00277E90">
        <w:rPr>
          <w:rFonts w:ascii="Arial" w:hAnsi="Arial" w:cs="Arial"/>
          <w:sz w:val="20"/>
          <w:szCs w:val="20"/>
        </w:rPr>
        <w:t>i theo quy đ</w:t>
      </w:r>
      <w:r w:rsidRPr="00277E90">
        <w:rPr>
          <w:rFonts w:ascii="Arial" w:hAnsi="Arial" w:cs="Arial"/>
          <w:sz w:val="20"/>
          <w:szCs w:val="20"/>
        </w:rPr>
        <w:t>ị</w:t>
      </w:r>
      <w:r w:rsidRPr="00277E90">
        <w:rPr>
          <w:rFonts w:ascii="Arial" w:hAnsi="Arial" w:cs="Arial"/>
          <w:sz w:val="20"/>
          <w:szCs w:val="20"/>
        </w:rPr>
        <w:t>nh hi</w:t>
      </w:r>
      <w:r w:rsidRPr="00277E90">
        <w:rPr>
          <w:rFonts w:ascii="Arial" w:hAnsi="Arial" w:cs="Arial"/>
          <w:sz w:val="20"/>
          <w:szCs w:val="20"/>
        </w:rPr>
        <w:t>ệ</w:t>
      </w:r>
      <w:r w:rsidRPr="00277E90">
        <w:rPr>
          <w:rFonts w:ascii="Arial" w:hAnsi="Arial" w:cs="Arial"/>
          <w:sz w:val="20"/>
          <w:szCs w:val="20"/>
        </w:rPr>
        <w:t>n hành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qu</w:t>
      </w:r>
      <w:r w:rsidRPr="00277E90">
        <w:rPr>
          <w:rFonts w:ascii="Arial" w:hAnsi="Arial" w:cs="Arial"/>
          <w:sz w:val="20"/>
          <w:szCs w:val="20"/>
        </w:rPr>
        <w:t>ả</w:t>
      </w:r>
      <w:r w:rsidRPr="00277E90">
        <w:rPr>
          <w:rFonts w:ascii="Arial" w:hAnsi="Arial" w:cs="Arial"/>
          <w:sz w:val="20"/>
          <w:szCs w:val="20"/>
        </w:rPr>
        <w:t>n lý,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và trích kh</w:t>
      </w:r>
      <w:r w:rsidRPr="00277E90">
        <w:rPr>
          <w:rFonts w:ascii="Arial" w:hAnsi="Arial" w:cs="Arial"/>
          <w:sz w:val="20"/>
          <w:szCs w:val="20"/>
        </w:rPr>
        <w:t>ấ</w:t>
      </w:r>
      <w:r w:rsidRPr="00277E90">
        <w:rPr>
          <w:rFonts w:ascii="Arial" w:hAnsi="Arial" w:cs="Arial"/>
          <w:sz w:val="20"/>
          <w:szCs w:val="20"/>
        </w:rPr>
        <w:t>u hao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p>
    <w:p w14:paraId="2181D9E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là giá tính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kê khai, xác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nhưng không làm gi</w:t>
      </w:r>
      <w:r w:rsidRPr="00277E90">
        <w:rPr>
          <w:rFonts w:ascii="Arial" w:hAnsi="Arial" w:cs="Arial"/>
          <w:sz w:val="20"/>
          <w:szCs w:val="20"/>
        </w:rPr>
        <w:t>ả</w:t>
      </w:r>
      <w:r w:rsidRPr="00277E90">
        <w:rPr>
          <w:rFonts w:ascii="Arial" w:hAnsi="Arial" w:cs="Arial"/>
          <w:sz w:val="20"/>
          <w:szCs w:val="20"/>
        </w:rPr>
        <w:t>m nghĩa</w:t>
      </w:r>
      <w:r w:rsidRPr="00277E90">
        <w:rPr>
          <w:rFonts w:ascii="Arial" w:hAnsi="Arial" w:cs="Arial"/>
          <w:sz w:val="20"/>
          <w:szCs w:val="20"/>
        </w:rPr>
        <w:t xml:space="preserve">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sách nhà nư</w:t>
      </w:r>
      <w:r w:rsidRPr="00277E90">
        <w:rPr>
          <w:rFonts w:ascii="Arial" w:hAnsi="Arial" w:cs="Arial"/>
          <w:sz w:val="20"/>
          <w:szCs w:val="20"/>
        </w:rPr>
        <w:t>ớ</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0D923AA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14. Phương pháp so sánh t</w:t>
      </w:r>
      <w:r w:rsidRPr="00277E90">
        <w:rPr>
          <w:rFonts w:ascii="Arial" w:hAnsi="Arial" w:cs="Arial"/>
          <w:b/>
          <w:sz w:val="20"/>
          <w:szCs w:val="20"/>
        </w:rPr>
        <w:t>ỷ</w:t>
      </w:r>
      <w:r w:rsidRPr="00277E90">
        <w:rPr>
          <w:rFonts w:ascii="Arial" w:hAnsi="Arial" w:cs="Arial"/>
          <w:b/>
          <w:sz w:val="20"/>
          <w:szCs w:val="20"/>
        </w:rPr>
        <w:t xml:space="preserve"> su</w:t>
      </w:r>
      <w:r w:rsidRPr="00277E90">
        <w:rPr>
          <w:rFonts w:ascii="Arial" w:hAnsi="Arial" w:cs="Arial"/>
          <w:b/>
          <w:sz w:val="20"/>
          <w:szCs w:val="20"/>
        </w:rPr>
        <w:t>ấ</w:t>
      </w:r>
      <w:r w:rsidRPr="00277E90">
        <w:rPr>
          <w:rFonts w:ascii="Arial" w:hAnsi="Arial" w:cs="Arial"/>
          <w:b/>
          <w:sz w:val="20"/>
          <w:szCs w:val="20"/>
        </w:rPr>
        <w:t>t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c</w:t>
      </w:r>
      <w:r w:rsidRPr="00277E90">
        <w:rPr>
          <w:rFonts w:ascii="Arial" w:hAnsi="Arial" w:cs="Arial"/>
          <w:b/>
          <w:sz w:val="20"/>
          <w:szCs w:val="20"/>
        </w:rPr>
        <w:t>ủ</w:t>
      </w:r>
      <w:r w:rsidRPr="00277E90">
        <w:rPr>
          <w:rFonts w:ascii="Arial" w:hAnsi="Arial" w:cs="Arial"/>
          <w:b/>
          <w:sz w:val="20"/>
          <w:szCs w:val="20"/>
        </w:rPr>
        <w:t>a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v</w:t>
      </w:r>
      <w:r w:rsidRPr="00277E90">
        <w:rPr>
          <w:rFonts w:ascii="Arial" w:hAnsi="Arial" w:cs="Arial"/>
          <w:b/>
          <w:sz w:val="20"/>
          <w:szCs w:val="20"/>
        </w:rPr>
        <w:t>ớ</w:t>
      </w:r>
      <w:r w:rsidRPr="00277E90">
        <w:rPr>
          <w:rFonts w:ascii="Arial" w:hAnsi="Arial" w:cs="Arial"/>
          <w:b/>
          <w:sz w:val="20"/>
          <w:szCs w:val="20"/>
        </w:rPr>
        <w:t>i t</w:t>
      </w:r>
      <w:r w:rsidRPr="00277E90">
        <w:rPr>
          <w:rFonts w:ascii="Arial" w:hAnsi="Arial" w:cs="Arial"/>
          <w:b/>
          <w:sz w:val="20"/>
          <w:szCs w:val="20"/>
        </w:rPr>
        <w:t>ỷ</w:t>
      </w:r>
      <w:r w:rsidRPr="00277E90">
        <w:rPr>
          <w:rFonts w:ascii="Arial" w:hAnsi="Arial" w:cs="Arial"/>
          <w:b/>
          <w:sz w:val="20"/>
          <w:szCs w:val="20"/>
        </w:rPr>
        <w:t xml:space="preserve"> su</w:t>
      </w:r>
      <w:r w:rsidRPr="00277E90">
        <w:rPr>
          <w:rFonts w:ascii="Arial" w:hAnsi="Arial" w:cs="Arial"/>
          <w:b/>
          <w:sz w:val="20"/>
          <w:szCs w:val="20"/>
        </w:rPr>
        <w:t>ấ</w:t>
      </w:r>
      <w:r w:rsidRPr="00277E90">
        <w:rPr>
          <w:rFonts w:ascii="Arial" w:hAnsi="Arial" w:cs="Arial"/>
          <w:b/>
          <w:sz w:val="20"/>
          <w:szCs w:val="20"/>
        </w:rPr>
        <w:t>t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c</w:t>
      </w:r>
      <w:r w:rsidRPr="00277E90">
        <w:rPr>
          <w:rFonts w:ascii="Arial" w:hAnsi="Arial" w:cs="Arial"/>
          <w:b/>
          <w:sz w:val="20"/>
          <w:szCs w:val="20"/>
        </w:rPr>
        <w:t>ủ</w:t>
      </w:r>
      <w:r w:rsidRPr="00277E90">
        <w:rPr>
          <w:rFonts w:ascii="Arial" w:hAnsi="Arial" w:cs="Arial"/>
          <w:b/>
          <w:sz w:val="20"/>
          <w:szCs w:val="20"/>
        </w:rPr>
        <w:t>a các đ</w:t>
      </w:r>
      <w:r w:rsidRPr="00277E90">
        <w:rPr>
          <w:rFonts w:ascii="Arial" w:hAnsi="Arial" w:cs="Arial"/>
          <w:b/>
          <w:sz w:val="20"/>
          <w:szCs w:val="20"/>
        </w:rPr>
        <w:t>ố</w:t>
      </w:r>
      <w:r w:rsidRPr="00277E90">
        <w:rPr>
          <w:rFonts w:ascii="Arial" w:hAnsi="Arial" w:cs="Arial"/>
          <w:b/>
          <w:sz w:val="20"/>
          <w:szCs w:val="20"/>
        </w:rPr>
        <w:t>i tư</w:t>
      </w:r>
      <w:r w:rsidRPr="00277E90">
        <w:rPr>
          <w:rFonts w:ascii="Arial" w:hAnsi="Arial" w:cs="Arial"/>
          <w:b/>
          <w:sz w:val="20"/>
          <w:szCs w:val="20"/>
        </w:rPr>
        <w:t>ợ</w:t>
      </w:r>
      <w:r w:rsidRPr="00277E90">
        <w:rPr>
          <w:rFonts w:ascii="Arial" w:hAnsi="Arial" w:cs="Arial"/>
          <w:b/>
          <w:sz w:val="20"/>
          <w:szCs w:val="20"/>
        </w:rPr>
        <w:t>ng so sánh đ</w:t>
      </w:r>
      <w:r w:rsidRPr="00277E90">
        <w:rPr>
          <w:rFonts w:ascii="Arial" w:hAnsi="Arial" w:cs="Arial"/>
          <w:b/>
          <w:sz w:val="20"/>
          <w:szCs w:val="20"/>
        </w:rPr>
        <w:t>ộ</w:t>
      </w:r>
      <w:r w:rsidRPr="00277E90">
        <w:rPr>
          <w:rFonts w:ascii="Arial" w:hAnsi="Arial" w:cs="Arial"/>
          <w:b/>
          <w:sz w:val="20"/>
          <w:szCs w:val="20"/>
        </w:rPr>
        <w:t>c l</w:t>
      </w:r>
      <w:r w:rsidRPr="00277E90">
        <w:rPr>
          <w:rFonts w:ascii="Arial" w:hAnsi="Arial" w:cs="Arial"/>
          <w:b/>
          <w:sz w:val="20"/>
          <w:szCs w:val="20"/>
        </w:rPr>
        <w:t>ậ</w:t>
      </w:r>
      <w:r w:rsidRPr="00277E90">
        <w:rPr>
          <w:rFonts w:ascii="Arial" w:hAnsi="Arial" w:cs="Arial"/>
          <w:b/>
          <w:sz w:val="20"/>
          <w:szCs w:val="20"/>
        </w:rPr>
        <w:t>p</w:t>
      </w:r>
    </w:p>
    <w:p w14:paraId="3DE11C8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w:t>
      </w:r>
    </w:p>
    <w:p w14:paraId="0010CE5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có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và thông tin</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áp d</w:t>
      </w:r>
      <w:r w:rsidRPr="00277E90">
        <w:rPr>
          <w:rFonts w:ascii="Arial" w:hAnsi="Arial" w:cs="Arial"/>
          <w:sz w:val="20"/>
          <w:szCs w:val="20"/>
        </w:rPr>
        <w:t>ụ</w:t>
      </w:r>
      <w:r w:rsidRPr="00277E90">
        <w:rPr>
          <w:rFonts w:ascii="Arial" w:hAnsi="Arial" w:cs="Arial"/>
          <w:sz w:val="20"/>
          <w:szCs w:val="20"/>
        </w:rPr>
        <w:t>ng phương pháp so sánh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ho</w:t>
      </w:r>
      <w:r w:rsidRPr="00277E90">
        <w:rPr>
          <w:rFonts w:ascii="Arial" w:hAnsi="Arial" w:cs="Arial"/>
          <w:sz w:val="20"/>
          <w:szCs w:val="20"/>
        </w:rPr>
        <w:t>ặ</w:t>
      </w: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w:t>
      </w:r>
      <w:r w:rsidRPr="00277E90">
        <w:rPr>
          <w:rFonts w:ascii="Arial" w:hAnsi="Arial" w:cs="Arial"/>
          <w:sz w:val="20"/>
          <w:szCs w:val="20"/>
        </w:rPr>
        <w:t>ể</w:t>
      </w:r>
      <w:r w:rsidRPr="00277E90">
        <w:rPr>
          <w:rFonts w:ascii="Arial" w:hAnsi="Arial" w:cs="Arial"/>
          <w:sz w:val="20"/>
          <w:szCs w:val="20"/>
        </w:rPr>
        <w:t xml:space="preserve"> so sánh giao d</w:t>
      </w:r>
      <w:r w:rsidRPr="00277E90">
        <w:rPr>
          <w:rFonts w:ascii="Arial" w:hAnsi="Arial" w:cs="Arial"/>
          <w:sz w:val="20"/>
          <w:szCs w:val="20"/>
        </w:rPr>
        <w:t>ị</w:t>
      </w:r>
      <w:r w:rsidRPr="00277E90">
        <w:rPr>
          <w:rFonts w:ascii="Arial" w:hAnsi="Arial" w:cs="Arial"/>
          <w:sz w:val="20"/>
          <w:szCs w:val="20"/>
        </w:rPr>
        <w:t>ch theo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trên cơ s</w:t>
      </w:r>
      <w:r w:rsidRPr="00277E90">
        <w:rPr>
          <w:rFonts w:ascii="Arial" w:hAnsi="Arial" w:cs="Arial"/>
          <w:sz w:val="20"/>
          <w:szCs w:val="20"/>
        </w:rPr>
        <w:t>ở</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tương đ</w:t>
      </w:r>
      <w:r w:rsidRPr="00277E90">
        <w:rPr>
          <w:rFonts w:ascii="Arial" w:hAnsi="Arial" w:cs="Arial"/>
          <w:sz w:val="20"/>
          <w:szCs w:val="20"/>
        </w:rPr>
        <w:t>ồ</w:t>
      </w:r>
      <w:r w:rsidRPr="00277E90">
        <w:rPr>
          <w:rFonts w:ascii="Arial" w:hAnsi="Arial" w:cs="Arial"/>
          <w:sz w:val="20"/>
          <w:szCs w:val="20"/>
        </w:rPr>
        <w:t>ng, vi</w:t>
      </w:r>
      <w:r w:rsidRPr="00277E90">
        <w:rPr>
          <w:rFonts w:ascii="Arial" w:hAnsi="Arial" w:cs="Arial"/>
          <w:sz w:val="20"/>
          <w:szCs w:val="20"/>
        </w:rPr>
        <w:t>ệ</w:t>
      </w:r>
      <w:r w:rsidRPr="00277E90">
        <w:rPr>
          <w:rFonts w:ascii="Arial" w:hAnsi="Arial" w:cs="Arial"/>
          <w:sz w:val="20"/>
          <w:szCs w:val="20"/>
        </w:rPr>
        <w:t>c g</w:t>
      </w:r>
      <w:r w:rsidRPr="00277E90">
        <w:rPr>
          <w:rFonts w:ascii="Arial" w:hAnsi="Arial" w:cs="Arial"/>
          <w:sz w:val="20"/>
          <w:szCs w:val="20"/>
        </w:rPr>
        <w:t>ộ</w:t>
      </w:r>
      <w:r w:rsidRPr="00277E90">
        <w:rPr>
          <w:rFonts w:ascii="Arial" w:hAnsi="Arial" w:cs="Arial"/>
          <w:sz w:val="20"/>
          <w:szCs w:val="20"/>
        </w:rPr>
        <w:t>p chung các giao d</w:t>
      </w:r>
      <w:r w:rsidRPr="00277E90">
        <w:rPr>
          <w:rFonts w:ascii="Arial" w:hAnsi="Arial" w:cs="Arial"/>
          <w:sz w:val="20"/>
          <w:szCs w:val="20"/>
        </w:rPr>
        <w:t>ị</w:t>
      </w:r>
      <w:r w:rsidRPr="00277E90">
        <w:rPr>
          <w:rFonts w:ascii="Arial" w:hAnsi="Arial" w:cs="Arial"/>
          <w:sz w:val="20"/>
          <w:szCs w:val="20"/>
        </w:rPr>
        <w:t>ch đư</w:t>
      </w:r>
      <w:r w:rsidRPr="00277E90">
        <w:rPr>
          <w:rFonts w:ascii="Arial" w:hAnsi="Arial" w:cs="Arial"/>
          <w:sz w:val="20"/>
          <w:szCs w:val="20"/>
        </w:rPr>
        <w:t>ợ</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n hành n</w:t>
      </w:r>
      <w:r w:rsidRPr="00277E90">
        <w:rPr>
          <w:rFonts w:ascii="Arial" w:hAnsi="Arial" w:cs="Arial"/>
          <w:sz w:val="20"/>
          <w:szCs w:val="20"/>
        </w:rPr>
        <w:t>h</w:t>
      </w:r>
      <w:r w:rsidRPr="00277E90">
        <w:rPr>
          <w:rFonts w:ascii="Arial" w:hAnsi="Arial" w:cs="Arial"/>
          <w:sz w:val="20"/>
          <w:szCs w:val="20"/>
        </w:rPr>
        <w:t>ằ</w:t>
      </w:r>
      <w:r w:rsidRPr="00277E90">
        <w:rPr>
          <w:rFonts w:ascii="Arial" w:hAnsi="Arial" w:cs="Arial"/>
          <w:sz w:val="20"/>
          <w:szCs w:val="20"/>
        </w:rPr>
        <w:t>m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phù h</w:t>
      </w:r>
      <w:r w:rsidRPr="00277E90">
        <w:rPr>
          <w:rFonts w:ascii="Arial" w:hAnsi="Arial" w:cs="Arial"/>
          <w:sz w:val="20"/>
          <w:szCs w:val="20"/>
        </w:rPr>
        <w:t>ợ</w:t>
      </w:r>
      <w:r w:rsidRPr="00277E90">
        <w:rPr>
          <w:rFonts w:ascii="Arial" w:hAnsi="Arial" w:cs="Arial"/>
          <w:sz w:val="20"/>
          <w:szCs w:val="20"/>
        </w:rPr>
        <w:t>p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ễ</w:t>
      </w:r>
      <w:r w:rsidRPr="00277E90">
        <w:rPr>
          <w:rFonts w:ascii="Arial" w:hAnsi="Arial" w:cs="Arial"/>
          <w:sz w:val="20"/>
          <w:szCs w:val="20"/>
        </w:rPr>
        <w:t>n kinh doanh và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 xml:space="preserve">i </w:t>
      </w:r>
      <w:r w:rsidRPr="00277E90">
        <w:rPr>
          <w:rFonts w:ascii="Arial" w:hAnsi="Arial" w:cs="Arial"/>
          <w:sz w:val="20"/>
          <w:szCs w:val="20"/>
        </w:rPr>
        <w:lastRenderedPageBreak/>
        <w:t>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phù h</w:t>
      </w:r>
      <w:r w:rsidRPr="00277E90">
        <w:rPr>
          <w:rFonts w:ascii="Arial" w:hAnsi="Arial" w:cs="Arial"/>
          <w:sz w:val="20"/>
          <w:szCs w:val="20"/>
        </w:rPr>
        <w:t>ợ</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ủ</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toàn b</w:t>
      </w:r>
      <w:r w:rsidRPr="00277E90">
        <w:rPr>
          <w:rFonts w:ascii="Arial" w:hAnsi="Arial" w:cs="Arial"/>
          <w:sz w:val="20"/>
          <w:szCs w:val="20"/>
        </w:rPr>
        <w:t>ộ</w:t>
      </w:r>
      <w:r w:rsidRPr="00277E90">
        <w:rPr>
          <w:rFonts w:ascii="Arial" w:hAnsi="Arial" w:cs="Arial"/>
          <w:sz w:val="20"/>
          <w:szCs w:val="20"/>
        </w:rPr>
        <w:t xml:space="preserve"> chu</w:t>
      </w:r>
      <w:r w:rsidRPr="00277E90">
        <w:rPr>
          <w:rFonts w:ascii="Arial" w:hAnsi="Arial" w:cs="Arial"/>
          <w:sz w:val="20"/>
          <w:szCs w:val="20"/>
        </w:rPr>
        <w:t>ỗ</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ho</w:t>
      </w:r>
      <w:r w:rsidRPr="00277E90">
        <w:rPr>
          <w:rFonts w:ascii="Arial" w:hAnsi="Arial" w:cs="Arial"/>
          <w:sz w:val="20"/>
          <w:szCs w:val="20"/>
        </w:rPr>
        <w:t>ặ</w:t>
      </w:r>
      <w:r w:rsidRPr="00277E90">
        <w:rPr>
          <w:rFonts w:ascii="Arial" w:hAnsi="Arial" w:cs="Arial"/>
          <w:sz w:val="20"/>
          <w:szCs w:val="20"/>
        </w:rPr>
        <w:t>c không tham gia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w:t>
      </w:r>
    </w:p>
    <w:p w14:paraId="1FC8FB9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doanh thu (phương pháp giá bán l</w:t>
      </w:r>
      <w:r w:rsidRPr="00277E90">
        <w:rPr>
          <w:rFonts w:ascii="Arial" w:hAnsi="Arial" w:cs="Arial"/>
          <w:sz w:val="20"/>
          <w:szCs w:val="20"/>
        </w:rPr>
        <w:t>ạ</w:t>
      </w:r>
      <w:r w:rsidRPr="00277E90">
        <w:rPr>
          <w:rFonts w:ascii="Arial" w:hAnsi="Arial" w:cs="Arial"/>
          <w:sz w:val="20"/>
          <w:szCs w:val="20"/>
        </w:rPr>
        <w:t>i) áp d</w:t>
      </w:r>
      <w:r w:rsidRPr="00277E90">
        <w:rPr>
          <w:rFonts w:ascii="Arial" w:hAnsi="Arial" w:cs="Arial"/>
          <w:sz w:val="20"/>
          <w:szCs w:val="20"/>
        </w:rPr>
        <w:t>ụ</w:t>
      </w:r>
      <w:r w:rsidRPr="00277E90">
        <w:rPr>
          <w:rFonts w:ascii="Arial" w:hAnsi="Arial" w:cs="Arial"/>
          <w:sz w:val="20"/>
          <w:szCs w:val="20"/>
        </w:rPr>
        <w:t>ng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bán hàng, phân ph</w:t>
      </w:r>
      <w:r w:rsidRPr="00277E90">
        <w:rPr>
          <w:rFonts w:ascii="Arial" w:hAnsi="Arial" w:cs="Arial"/>
          <w:sz w:val="20"/>
          <w:szCs w:val="20"/>
        </w:rPr>
        <w:t>ố</w:t>
      </w:r>
      <w:r w:rsidRPr="00277E90">
        <w:rPr>
          <w:rFonts w:ascii="Arial" w:hAnsi="Arial" w:cs="Arial"/>
          <w:sz w:val="20"/>
          <w:szCs w:val="20"/>
        </w:rPr>
        <w:t>i l</w:t>
      </w:r>
      <w:r w:rsidRPr="00277E90">
        <w:rPr>
          <w:rFonts w:ascii="Arial" w:hAnsi="Arial" w:cs="Arial"/>
          <w:sz w:val="20"/>
          <w:szCs w:val="20"/>
        </w:rPr>
        <w:t>ạ</w:t>
      </w:r>
      <w:r w:rsidRPr="00277E90">
        <w:rPr>
          <w:rFonts w:ascii="Arial" w:hAnsi="Arial" w:cs="Arial"/>
          <w:sz w:val="20"/>
          <w:szCs w:val="20"/>
        </w:rPr>
        <w:t>i các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mua</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cho các khách hàng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không t</w:t>
      </w:r>
      <w:r w:rsidRPr="00277E90">
        <w:rPr>
          <w:rFonts w:ascii="Arial" w:hAnsi="Arial" w:cs="Arial"/>
          <w:sz w:val="20"/>
          <w:szCs w:val="20"/>
        </w:rPr>
        <w:t>ạ</w:t>
      </w:r>
      <w:r w:rsidRPr="00277E90">
        <w:rPr>
          <w:rFonts w:ascii="Arial" w:hAnsi="Arial" w:cs="Arial"/>
          <w:sz w:val="20"/>
          <w:szCs w:val="20"/>
        </w:rPr>
        <w:t>o ra tài s</w:t>
      </w:r>
      <w:r w:rsidRPr="00277E90">
        <w:rPr>
          <w:rFonts w:ascii="Arial" w:hAnsi="Arial" w:cs="Arial"/>
          <w:sz w:val="20"/>
          <w:szCs w:val="20"/>
        </w:rPr>
        <w:t>ả</w:t>
      </w:r>
      <w:r w:rsidRPr="00277E90">
        <w:rPr>
          <w:rFonts w:ascii="Arial" w:hAnsi="Arial" w:cs="Arial"/>
          <w:sz w:val="20"/>
          <w:szCs w:val="20"/>
        </w:rPr>
        <w:t>n vô hình g</w:t>
      </w:r>
      <w:r w:rsidRPr="00277E90">
        <w:rPr>
          <w:rFonts w:ascii="Arial" w:hAnsi="Arial" w:cs="Arial"/>
          <w:sz w:val="20"/>
          <w:szCs w:val="20"/>
        </w:rPr>
        <w:t>ắ</w:t>
      </w:r>
      <w:r w:rsidRPr="00277E90">
        <w:rPr>
          <w:rFonts w:ascii="Arial" w:hAnsi="Arial" w:cs="Arial"/>
          <w:sz w:val="20"/>
          <w:szCs w:val="20"/>
        </w:rPr>
        <w:t>n li</w:t>
      </w:r>
      <w:r w:rsidRPr="00277E90">
        <w:rPr>
          <w:rFonts w:ascii="Arial" w:hAnsi="Arial" w:cs="Arial"/>
          <w:sz w:val="20"/>
          <w:szCs w:val="20"/>
        </w:rPr>
        <w:t>ề</w:t>
      </w:r>
      <w:r w:rsidRPr="00277E90">
        <w:rPr>
          <w:rFonts w:ascii="Arial" w:hAnsi="Arial" w:cs="Arial"/>
          <w:sz w:val="20"/>
          <w:szCs w:val="20"/>
        </w:rPr>
        <w:t>n v</w:t>
      </w:r>
      <w:r w:rsidRPr="00277E90">
        <w:rPr>
          <w:rFonts w:ascii="Arial" w:hAnsi="Arial" w:cs="Arial"/>
          <w:sz w:val="20"/>
          <w:szCs w:val="20"/>
        </w:rPr>
        <w:t>ớ</w:t>
      </w:r>
      <w:r w:rsidRPr="00277E90">
        <w:rPr>
          <w:rFonts w:ascii="Arial" w:hAnsi="Arial" w:cs="Arial"/>
          <w:sz w:val="20"/>
          <w:szCs w:val="20"/>
        </w:rPr>
        <w:t>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bán ra; không tham gia vào quá trình 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v</w:t>
      </w:r>
      <w:r w:rsidRPr="00277E90">
        <w:rPr>
          <w:rFonts w:ascii="Arial" w:hAnsi="Arial" w:cs="Arial"/>
          <w:sz w:val="20"/>
          <w:szCs w:val="20"/>
        </w:rPr>
        <w:t>ệ</w:t>
      </w:r>
      <w:r w:rsidRPr="00277E90">
        <w:rPr>
          <w:rFonts w:ascii="Arial" w:hAnsi="Arial" w:cs="Arial"/>
          <w:sz w:val="20"/>
          <w:szCs w:val="20"/>
        </w:rPr>
        <w:t xml:space="preserve"> tài s</w:t>
      </w:r>
      <w:r w:rsidRPr="00277E90">
        <w:rPr>
          <w:rFonts w:ascii="Arial" w:hAnsi="Arial" w:cs="Arial"/>
          <w:sz w:val="20"/>
          <w:szCs w:val="20"/>
        </w:rPr>
        <w:t>ả</w:t>
      </w:r>
      <w:r w:rsidRPr="00277E90">
        <w:rPr>
          <w:rFonts w:ascii="Arial" w:hAnsi="Arial" w:cs="Arial"/>
          <w:sz w:val="20"/>
          <w:szCs w:val="20"/>
        </w:rPr>
        <w:t>n vô hình do bên liên k</w:t>
      </w:r>
      <w:r w:rsidRPr="00277E90">
        <w:rPr>
          <w:rFonts w:ascii="Arial" w:hAnsi="Arial" w:cs="Arial"/>
          <w:sz w:val="20"/>
          <w:szCs w:val="20"/>
        </w:rPr>
        <w:t>ế</w:t>
      </w:r>
      <w:r w:rsidRPr="00277E90">
        <w:rPr>
          <w:rFonts w:ascii="Arial" w:hAnsi="Arial" w:cs="Arial"/>
          <w:sz w:val="20"/>
          <w:szCs w:val="20"/>
        </w:rPr>
        <w:t>t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g</w:t>
      </w:r>
      <w:r w:rsidRPr="00277E90">
        <w:rPr>
          <w:rFonts w:ascii="Arial" w:hAnsi="Arial" w:cs="Arial"/>
          <w:sz w:val="20"/>
          <w:szCs w:val="20"/>
        </w:rPr>
        <w:t>ắ</w:t>
      </w:r>
      <w:r w:rsidRPr="00277E90">
        <w:rPr>
          <w:rFonts w:ascii="Arial" w:hAnsi="Arial" w:cs="Arial"/>
          <w:sz w:val="20"/>
          <w:szCs w:val="20"/>
        </w:rPr>
        <w:t>n v</w:t>
      </w:r>
      <w:r w:rsidRPr="00277E90">
        <w:rPr>
          <w:rFonts w:ascii="Arial" w:hAnsi="Arial" w:cs="Arial"/>
          <w:sz w:val="20"/>
          <w:szCs w:val="20"/>
        </w:rPr>
        <w:t>ớ</w:t>
      </w:r>
      <w:r w:rsidRPr="00277E90">
        <w:rPr>
          <w:rFonts w:ascii="Arial" w:hAnsi="Arial" w:cs="Arial"/>
          <w:sz w:val="20"/>
          <w:szCs w:val="20"/>
        </w:rPr>
        <w:t>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bán ra ho</w:t>
      </w:r>
      <w:r w:rsidRPr="00277E90">
        <w:rPr>
          <w:rFonts w:ascii="Arial" w:hAnsi="Arial" w:cs="Arial"/>
          <w:sz w:val="20"/>
          <w:szCs w:val="20"/>
        </w:rPr>
        <w:t>ặ</w:t>
      </w:r>
      <w:r w:rsidRPr="00277E90">
        <w:rPr>
          <w:rFonts w:ascii="Arial" w:hAnsi="Arial" w:cs="Arial"/>
          <w:sz w:val="20"/>
          <w:szCs w:val="20"/>
        </w:rPr>
        <w:t>c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w:t>
      </w:r>
      <w:r w:rsidRPr="00277E90">
        <w:rPr>
          <w:rFonts w:ascii="Arial" w:hAnsi="Arial" w:cs="Arial"/>
          <w:sz w:val="20"/>
          <w:szCs w:val="20"/>
        </w:rPr>
        <w:t xml:space="preserve"> gia công, ch</w:t>
      </w:r>
      <w:r w:rsidRPr="00277E90">
        <w:rPr>
          <w:rFonts w:ascii="Arial" w:hAnsi="Arial" w:cs="Arial"/>
          <w:sz w:val="20"/>
          <w:szCs w:val="20"/>
        </w:rPr>
        <w:t>ế</w:t>
      </w:r>
      <w:r w:rsidRPr="00277E90">
        <w:rPr>
          <w:rFonts w:ascii="Arial" w:hAnsi="Arial" w:cs="Arial"/>
          <w:sz w:val="20"/>
          <w:szCs w:val="20"/>
        </w:rPr>
        <w:t xml:space="preserve"> bi</w:t>
      </w:r>
      <w:r w:rsidRPr="00277E90">
        <w:rPr>
          <w:rFonts w:ascii="Arial" w:hAnsi="Arial" w:cs="Arial"/>
          <w:sz w:val="20"/>
          <w:szCs w:val="20"/>
        </w:rPr>
        <w:t>ế</w:t>
      </w:r>
      <w:r w:rsidRPr="00277E90">
        <w:rPr>
          <w:rFonts w:ascii="Arial" w:hAnsi="Arial" w:cs="Arial"/>
          <w:sz w:val="20"/>
          <w:szCs w:val="20"/>
        </w:rPr>
        <w:t>n, l</w:t>
      </w:r>
      <w:r w:rsidRPr="00277E90">
        <w:rPr>
          <w:rFonts w:ascii="Arial" w:hAnsi="Arial" w:cs="Arial"/>
          <w:sz w:val="20"/>
          <w:szCs w:val="20"/>
        </w:rPr>
        <w:t>ắ</w:t>
      </w:r>
      <w:r w:rsidRPr="00277E90">
        <w:rPr>
          <w:rFonts w:ascii="Arial" w:hAnsi="Arial" w:cs="Arial"/>
          <w:sz w:val="20"/>
          <w:szCs w:val="20"/>
        </w:rPr>
        <w:t>p ráp thay đ</w:t>
      </w:r>
      <w:r w:rsidRPr="00277E90">
        <w:rPr>
          <w:rFonts w:ascii="Arial" w:hAnsi="Arial" w:cs="Arial"/>
          <w:sz w:val="20"/>
          <w:szCs w:val="20"/>
        </w:rPr>
        <w:t>ổ</w:t>
      </w:r>
      <w:r w:rsidRPr="00277E90">
        <w:rPr>
          <w:rFonts w:ascii="Arial" w:hAnsi="Arial" w:cs="Arial"/>
          <w:sz w:val="20"/>
          <w:szCs w:val="20"/>
        </w:rPr>
        <w:t>i tính ch</w:t>
      </w:r>
      <w:r w:rsidRPr="00277E90">
        <w:rPr>
          <w:rFonts w:ascii="Arial" w:hAnsi="Arial" w:cs="Arial"/>
          <w:sz w:val="20"/>
          <w:szCs w:val="20"/>
        </w:rPr>
        <w:t>ấ</w:t>
      </w:r>
      <w:r w:rsidRPr="00277E90">
        <w:rPr>
          <w:rFonts w:ascii="Arial" w:hAnsi="Arial" w:cs="Arial"/>
          <w:sz w:val="20"/>
          <w:szCs w:val="20"/>
        </w:rPr>
        <w:t>t, đ</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g</w:t>
      </w:r>
      <w:r w:rsidRPr="00277E90">
        <w:rPr>
          <w:rFonts w:ascii="Arial" w:hAnsi="Arial" w:cs="Arial"/>
          <w:sz w:val="20"/>
          <w:szCs w:val="20"/>
        </w:rPr>
        <w:t>ắ</w:t>
      </w:r>
      <w:r w:rsidRPr="00277E90">
        <w:rPr>
          <w:rFonts w:ascii="Arial" w:hAnsi="Arial" w:cs="Arial"/>
          <w:sz w:val="20"/>
          <w:szCs w:val="20"/>
        </w:rPr>
        <w:t>n nhãn hi</w:t>
      </w:r>
      <w:r w:rsidRPr="00277E90">
        <w:rPr>
          <w:rFonts w:ascii="Arial" w:hAnsi="Arial" w:cs="Arial"/>
          <w:sz w:val="20"/>
          <w:szCs w:val="20"/>
        </w:rPr>
        <w:t>ệ</w:t>
      </w:r>
      <w:r w:rsidRPr="00277E90">
        <w:rPr>
          <w:rFonts w:ascii="Arial" w:hAnsi="Arial" w:cs="Arial"/>
          <w:sz w:val="20"/>
          <w:szCs w:val="20"/>
        </w:rPr>
        <w:t>u thương m</w:t>
      </w:r>
      <w:r w:rsidRPr="00277E90">
        <w:rPr>
          <w:rFonts w:ascii="Arial" w:hAnsi="Arial" w:cs="Arial"/>
          <w:sz w:val="20"/>
          <w:szCs w:val="20"/>
        </w:rPr>
        <w:t>ạ</w:t>
      </w:r>
      <w:r w:rsidRPr="00277E90">
        <w:rPr>
          <w:rFonts w:ascii="Arial" w:hAnsi="Arial" w:cs="Arial"/>
          <w:sz w:val="20"/>
          <w:szCs w:val="20"/>
        </w:rPr>
        <w:t>i đ</w:t>
      </w:r>
      <w:r w:rsidRPr="00277E90">
        <w:rPr>
          <w:rFonts w:ascii="Arial" w:hAnsi="Arial" w:cs="Arial"/>
          <w:sz w:val="20"/>
          <w:szCs w:val="20"/>
        </w:rPr>
        <w:t>ể</w:t>
      </w:r>
      <w:r w:rsidRPr="00277E90">
        <w:rPr>
          <w:rFonts w:ascii="Arial" w:hAnsi="Arial" w:cs="Arial"/>
          <w:sz w:val="20"/>
          <w:szCs w:val="20"/>
        </w:rPr>
        <w:t xml:space="preserve"> làm gia tăng giá tr</w:t>
      </w:r>
      <w:r w:rsidRPr="00277E90">
        <w:rPr>
          <w:rFonts w:ascii="Arial" w:hAnsi="Arial" w:cs="Arial"/>
          <w:sz w:val="20"/>
          <w:szCs w:val="20"/>
        </w:rPr>
        <w:t>ị</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Phương pháp giá bán l</w:t>
      </w:r>
      <w:r w:rsidRPr="00277E90">
        <w:rPr>
          <w:rFonts w:ascii="Arial" w:hAnsi="Arial" w:cs="Arial"/>
          <w:sz w:val="20"/>
          <w:szCs w:val="20"/>
        </w:rPr>
        <w:t>ạ</w:t>
      </w:r>
      <w:r w:rsidRPr="00277E90">
        <w:rPr>
          <w:rFonts w:ascii="Arial" w:hAnsi="Arial" w:cs="Arial"/>
          <w:sz w:val="20"/>
          <w:szCs w:val="20"/>
        </w:rPr>
        <w:t>i không áp d</w:t>
      </w:r>
      <w:r w:rsidRPr="00277E90">
        <w:rPr>
          <w:rFonts w:ascii="Arial" w:hAnsi="Arial" w:cs="Arial"/>
          <w:sz w:val="20"/>
          <w:szCs w:val="20"/>
        </w:rPr>
        <w:t>ụ</w:t>
      </w:r>
      <w:r w:rsidRPr="00277E90">
        <w:rPr>
          <w:rFonts w:ascii="Arial" w:hAnsi="Arial" w:cs="Arial"/>
          <w:sz w:val="20"/>
          <w:szCs w:val="20"/>
        </w:rPr>
        <w:t>ng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nhà phân ph</w:t>
      </w:r>
      <w:r w:rsidRPr="00277E90">
        <w:rPr>
          <w:rFonts w:ascii="Arial" w:hAnsi="Arial" w:cs="Arial"/>
          <w:sz w:val="20"/>
          <w:szCs w:val="20"/>
        </w:rPr>
        <w:t>ố</w:t>
      </w:r>
      <w:r w:rsidRPr="00277E90">
        <w:rPr>
          <w:rFonts w:ascii="Arial" w:hAnsi="Arial" w:cs="Arial"/>
          <w:sz w:val="20"/>
          <w:szCs w:val="20"/>
        </w:rPr>
        <w:t>i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các tài s</w:t>
      </w:r>
      <w:r w:rsidRPr="00277E90">
        <w:rPr>
          <w:rFonts w:ascii="Arial" w:hAnsi="Arial" w:cs="Arial"/>
          <w:sz w:val="20"/>
          <w:szCs w:val="20"/>
        </w:rPr>
        <w:t>ả</w:t>
      </w:r>
      <w:r w:rsidRPr="00277E90">
        <w:rPr>
          <w:rFonts w:ascii="Arial" w:hAnsi="Arial" w:cs="Arial"/>
          <w:sz w:val="20"/>
          <w:szCs w:val="20"/>
        </w:rPr>
        <w:t>n vô hình có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w:t>
      </w:r>
      <w:r w:rsidRPr="00277E90">
        <w:rPr>
          <w:rFonts w:ascii="Arial" w:hAnsi="Arial" w:cs="Arial"/>
          <w:sz w:val="20"/>
          <w:szCs w:val="20"/>
        </w:rPr>
        <w:t>ố</w:t>
      </w:r>
      <w:r w:rsidRPr="00277E90">
        <w:rPr>
          <w:rFonts w:ascii="Arial" w:hAnsi="Arial" w:cs="Arial"/>
          <w:sz w:val="20"/>
          <w:szCs w:val="20"/>
        </w:rPr>
        <w:t xml:space="preserve">i </w:t>
      </w:r>
      <w:r w:rsidRPr="00277E90">
        <w:rPr>
          <w:rFonts w:ascii="Arial" w:hAnsi="Arial" w:cs="Arial"/>
          <w:sz w:val="20"/>
          <w:szCs w:val="20"/>
        </w:rPr>
        <w:t>v</w:t>
      </w:r>
      <w:r w:rsidRPr="00277E90">
        <w:rPr>
          <w:rFonts w:ascii="Arial" w:hAnsi="Arial" w:cs="Arial"/>
          <w:sz w:val="20"/>
          <w:szCs w:val="20"/>
        </w:rPr>
        <w:t>ớ</w:t>
      </w:r>
      <w:r w:rsidRPr="00277E90">
        <w:rPr>
          <w:rFonts w:ascii="Arial" w:hAnsi="Arial" w:cs="Arial"/>
          <w:sz w:val="20"/>
          <w:szCs w:val="20"/>
        </w:rPr>
        <w:t>i thương hi</w:t>
      </w:r>
      <w:r w:rsidRPr="00277E90">
        <w:rPr>
          <w:rFonts w:ascii="Arial" w:hAnsi="Arial" w:cs="Arial"/>
          <w:sz w:val="20"/>
          <w:szCs w:val="20"/>
        </w:rPr>
        <w:t>ệ</w:t>
      </w:r>
      <w:r w:rsidRPr="00277E90">
        <w:rPr>
          <w:rFonts w:ascii="Arial" w:hAnsi="Arial" w:cs="Arial"/>
          <w:sz w:val="20"/>
          <w:szCs w:val="20"/>
        </w:rPr>
        <w:t>u, nhãn hi</w:t>
      </w:r>
      <w:r w:rsidRPr="00277E90">
        <w:rPr>
          <w:rFonts w:ascii="Arial" w:hAnsi="Arial" w:cs="Arial"/>
          <w:sz w:val="20"/>
          <w:szCs w:val="20"/>
        </w:rPr>
        <w:t>ệ</w:t>
      </w:r>
      <w:r w:rsidRPr="00277E90">
        <w:rPr>
          <w:rFonts w:ascii="Arial" w:hAnsi="Arial" w:cs="Arial"/>
          <w:sz w:val="20"/>
          <w:szCs w:val="20"/>
        </w:rPr>
        <w:t>u hàng hóa và các tài s</w:t>
      </w:r>
      <w:r w:rsidRPr="00277E90">
        <w:rPr>
          <w:rFonts w:ascii="Arial" w:hAnsi="Arial" w:cs="Arial"/>
          <w:sz w:val="20"/>
          <w:szCs w:val="20"/>
        </w:rPr>
        <w:t>ả</w:t>
      </w:r>
      <w:r w:rsidRPr="00277E90">
        <w:rPr>
          <w:rFonts w:ascii="Arial" w:hAnsi="Arial" w:cs="Arial"/>
          <w:sz w:val="20"/>
          <w:szCs w:val="20"/>
        </w:rPr>
        <w:t>n vô hình liên quan đ</w:t>
      </w:r>
      <w:r w:rsidRPr="00277E90">
        <w:rPr>
          <w:rFonts w:ascii="Arial" w:hAnsi="Arial" w:cs="Arial"/>
          <w:sz w:val="20"/>
          <w:szCs w:val="20"/>
        </w:rPr>
        <w:t>ế</w:t>
      </w:r>
      <w:r w:rsidRPr="00277E90">
        <w:rPr>
          <w:rFonts w:ascii="Arial" w:hAnsi="Arial" w:cs="Arial"/>
          <w:sz w:val="20"/>
          <w:szCs w:val="20"/>
        </w:rPr>
        <w:t>n marketing khác như danh sách khách hàng, kênh phân ph</w:t>
      </w:r>
      <w:r w:rsidRPr="00277E90">
        <w:rPr>
          <w:rFonts w:ascii="Arial" w:hAnsi="Arial" w:cs="Arial"/>
          <w:sz w:val="20"/>
          <w:szCs w:val="20"/>
        </w:rPr>
        <w:t>ố</w:t>
      </w:r>
      <w:r w:rsidRPr="00277E90">
        <w:rPr>
          <w:rFonts w:ascii="Arial" w:hAnsi="Arial" w:cs="Arial"/>
          <w:sz w:val="20"/>
          <w:szCs w:val="20"/>
        </w:rPr>
        <w:t>i, bi</w:t>
      </w:r>
      <w:r w:rsidRPr="00277E90">
        <w:rPr>
          <w:rFonts w:ascii="Arial" w:hAnsi="Arial" w:cs="Arial"/>
          <w:sz w:val="20"/>
          <w:szCs w:val="20"/>
        </w:rPr>
        <w:t>ể</w:t>
      </w:r>
      <w:r w:rsidRPr="00277E90">
        <w:rPr>
          <w:rFonts w:ascii="Arial" w:hAnsi="Arial" w:cs="Arial"/>
          <w:sz w:val="20"/>
          <w:szCs w:val="20"/>
        </w:rPr>
        <w:t>u tư</w:t>
      </w:r>
      <w:r w:rsidRPr="00277E90">
        <w:rPr>
          <w:rFonts w:ascii="Arial" w:hAnsi="Arial" w:cs="Arial"/>
          <w:sz w:val="20"/>
          <w:szCs w:val="20"/>
        </w:rPr>
        <w:t>ợ</w:t>
      </w:r>
      <w:r w:rsidRPr="00277E90">
        <w:rPr>
          <w:rFonts w:ascii="Arial" w:hAnsi="Arial" w:cs="Arial"/>
          <w:sz w:val="20"/>
          <w:szCs w:val="20"/>
        </w:rPr>
        <w:t xml:space="preserve">ng, hình </w:t>
      </w:r>
      <w:r w:rsidRPr="00277E90">
        <w:rPr>
          <w:rFonts w:ascii="Arial" w:hAnsi="Arial" w:cs="Arial"/>
          <w:sz w:val="20"/>
          <w:szCs w:val="20"/>
        </w:rPr>
        <w:t>ả</w:t>
      </w:r>
      <w:r w:rsidRPr="00277E90">
        <w:rPr>
          <w:rFonts w:ascii="Arial" w:hAnsi="Arial" w:cs="Arial"/>
          <w:sz w:val="20"/>
          <w:szCs w:val="20"/>
        </w:rPr>
        <w:t>nh và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nh</w:t>
      </w:r>
      <w:r w:rsidRPr="00277E90">
        <w:rPr>
          <w:rFonts w:ascii="Arial" w:hAnsi="Arial" w:cs="Arial"/>
          <w:sz w:val="20"/>
          <w:szCs w:val="20"/>
        </w:rPr>
        <w:t>ậ</w:t>
      </w:r>
      <w:r w:rsidRPr="00277E90">
        <w:rPr>
          <w:rFonts w:ascii="Arial" w:hAnsi="Arial" w:cs="Arial"/>
          <w:sz w:val="20"/>
          <w:szCs w:val="20"/>
        </w:rPr>
        <w:t>n di</w:t>
      </w:r>
      <w:r w:rsidRPr="00277E90">
        <w:rPr>
          <w:rFonts w:ascii="Arial" w:hAnsi="Arial" w:cs="Arial"/>
          <w:sz w:val="20"/>
          <w:szCs w:val="20"/>
        </w:rPr>
        <w:t>ệ</w:t>
      </w:r>
      <w:r w:rsidRPr="00277E90">
        <w:rPr>
          <w:rFonts w:ascii="Arial" w:hAnsi="Arial" w:cs="Arial"/>
          <w:sz w:val="20"/>
          <w:szCs w:val="20"/>
        </w:rPr>
        <w:t>n thương hi</w:t>
      </w:r>
      <w:r w:rsidRPr="00277E90">
        <w:rPr>
          <w:rFonts w:ascii="Arial" w:hAnsi="Arial" w:cs="Arial"/>
          <w:sz w:val="20"/>
          <w:szCs w:val="20"/>
        </w:rPr>
        <w:t>ệ</w:t>
      </w:r>
      <w:r w:rsidRPr="00277E90">
        <w:rPr>
          <w:rFonts w:ascii="Arial" w:hAnsi="Arial" w:cs="Arial"/>
          <w:sz w:val="20"/>
          <w:szCs w:val="20"/>
        </w:rPr>
        <w:t>u trong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nghiên c</w:t>
      </w:r>
      <w:r w:rsidRPr="00277E90">
        <w:rPr>
          <w:rFonts w:ascii="Arial" w:hAnsi="Arial" w:cs="Arial"/>
          <w:sz w:val="20"/>
          <w:szCs w:val="20"/>
        </w:rPr>
        <w:t>ứ</w:t>
      </w:r>
      <w:r w:rsidRPr="00277E90">
        <w:rPr>
          <w:rFonts w:ascii="Arial" w:hAnsi="Arial" w:cs="Arial"/>
          <w:sz w:val="20"/>
          <w:szCs w:val="20"/>
        </w:rPr>
        <w:t>u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ti</w:t>
      </w:r>
      <w:r w:rsidRPr="00277E90">
        <w:rPr>
          <w:rFonts w:ascii="Arial" w:hAnsi="Arial" w:cs="Arial"/>
          <w:sz w:val="20"/>
          <w:szCs w:val="20"/>
        </w:rPr>
        <w:t>ế</w:t>
      </w:r>
      <w:r w:rsidRPr="00277E90">
        <w:rPr>
          <w:rFonts w:ascii="Arial" w:hAnsi="Arial" w:cs="Arial"/>
          <w:sz w:val="20"/>
          <w:szCs w:val="20"/>
        </w:rPr>
        <w:t>p th</w:t>
      </w:r>
      <w:r w:rsidRPr="00277E90">
        <w:rPr>
          <w:rFonts w:ascii="Arial" w:hAnsi="Arial" w:cs="Arial"/>
          <w:sz w:val="20"/>
          <w:szCs w:val="20"/>
        </w:rPr>
        <w:t>ị</w:t>
      </w:r>
      <w:r w:rsidRPr="00277E90">
        <w:rPr>
          <w:rFonts w:ascii="Arial" w:hAnsi="Arial" w:cs="Arial"/>
          <w:sz w:val="20"/>
          <w:szCs w:val="20"/>
        </w:rPr>
        <w:t>, xúc ti</w:t>
      </w:r>
      <w:r w:rsidRPr="00277E90">
        <w:rPr>
          <w:rFonts w:ascii="Arial" w:hAnsi="Arial" w:cs="Arial"/>
          <w:sz w:val="20"/>
          <w:szCs w:val="20"/>
        </w:rPr>
        <w:t>ế</w:t>
      </w:r>
      <w:r w:rsidRPr="00277E90">
        <w:rPr>
          <w:rFonts w:ascii="Arial" w:hAnsi="Arial" w:cs="Arial"/>
          <w:sz w:val="20"/>
          <w:szCs w:val="20"/>
        </w:rPr>
        <w:t>n thương m</w:t>
      </w:r>
      <w:r w:rsidRPr="00277E90">
        <w:rPr>
          <w:rFonts w:ascii="Arial" w:hAnsi="Arial" w:cs="Arial"/>
          <w:sz w:val="20"/>
          <w:szCs w:val="20"/>
        </w:rPr>
        <w:t>ạ</w:t>
      </w:r>
      <w:r w:rsidRPr="00277E90">
        <w:rPr>
          <w:rFonts w:ascii="Arial" w:hAnsi="Arial" w:cs="Arial"/>
          <w:sz w:val="20"/>
          <w:szCs w:val="20"/>
        </w:rPr>
        <w:t xml:space="preserve">i </w:t>
      </w:r>
      <w:r w:rsidRPr="00277E90">
        <w:rPr>
          <w:rFonts w:ascii="Arial" w:hAnsi="Arial" w:cs="Arial"/>
          <w:sz w:val="20"/>
          <w:szCs w:val="20"/>
        </w:rPr>
        <w:t>ho</w:t>
      </w:r>
      <w:r w:rsidRPr="00277E90">
        <w:rPr>
          <w:rFonts w:ascii="Arial" w:hAnsi="Arial" w:cs="Arial"/>
          <w:sz w:val="20"/>
          <w:szCs w:val="20"/>
        </w:rPr>
        <w:t>ặ</w:t>
      </w:r>
      <w:r w:rsidRPr="00277E90">
        <w:rPr>
          <w:rFonts w:ascii="Arial" w:hAnsi="Arial" w:cs="Arial"/>
          <w:sz w:val="20"/>
          <w:szCs w:val="20"/>
        </w:rPr>
        <w:t>c phát sinh chi phí t</w:t>
      </w:r>
      <w:r w:rsidRPr="00277E90">
        <w:rPr>
          <w:rFonts w:ascii="Arial" w:hAnsi="Arial" w:cs="Arial"/>
          <w:sz w:val="20"/>
          <w:szCs w:val="20"/>
        </w:rPr>
        <w:t>ạ</w:t>
      </w:r>
      <w:r w:rsidRPr="00277E90">
        <w:rPr>
          <w:rFonts w:ascii="Arial" w:hAnsi="Arial" w:cs="Arial"/>
          <w:sz w:val="20"/>
          <w:szCs w:val="20"/>
        </w:rPr>
        <w:t>o l</w:t>
      </w:r>
      <w:r w:rsidRPr="00277E90">
        <w:rPr>
          <w:rFonts w:ascii="Arial" w:hAnsi="Arial" w:cs="Arial"/>
          <w:sz w:val="20"/>
          <w:szCs w:val="20"/>
        </w:rPr>
        <w:t>ậ</w:t>
      </w:r>
      <w:r w:rsidRPr="00277E90">
        <w:rPr>
          <w:rFonts w:ascii="Arial" w:hAnsi="Arial" w:cs="Arial"/>
          <w:sz w:val="20"/>
          <w:szCs w:val="20"/>
        </w:rPr>
        <w:t>p, thi</w:t>
      </w:r>
      <w:r w:rsidRPr="00277E90">
        <w:rPr>
          <w:rFonts w:ascii="Arial" w:hAnsi="Arial" w:cs="Arial"/>
          <w:sz w:val="20"/>
          <w:szCs w:val="20"/>
        </w:rPr>
        <w:t>ế</w:t>
      </w:r>
      <w:r w:rsidRPr="00277E90">
        <w:rPr>
          <w:rFonts w:ascii="Arial" w:hAnsi="Arial" w:cs="Arial"/>
          <w:sz w:val="20"/>
          <w:szCs w:val="20"/>
        </w:rPr>
        <w:t>t k</w:t>
      </w:r>
      <w:r w:rsidRPr="00277E90">
        <w:rPr>
          <w:rFonts w:ascii="Arial" w:hAnsi="Arial" w:cs="Arial"/>
          <w:sz w:val="20"/>
          <w:szCs w:val="20"/>
        </w:rPr>
        <w:t>ế</w:t>
      </w:r>
      <w:r w:rsidRPr="00277E90">
        <w:rPr>
          <w:rFonts w:ascii="Arial" w:hAnsi="Arial" w:cs="Arial"/>
          <w:sz w:val="20"/>
          <w:szCs w:val="20"/>
        </w:rPr>
        <w:t xml:space="preserve"> các kênh phân ph</w:t>
      </w:r>
      <w:r w:rsidRPr="00277E90">
        <w:rPr>
          <w:rFonts w:ascii="Arial" w:hAnsi="Arial" w:cs="Arial"/>
          <w:sz w:val="20"/>
          <w:szCs w:val="20"/>
        </w:rPr>
        <w:t>ố</w:t>
      </w:r>
      <w:r w:rsidRPr="00277E90">
        <w:rPr>
          <w:rFonts w:ascii="Arial" w:hAnsi="Arial" w:cs="Arial"/>
          <w:sz w:val="20"/>
          <w:szCs w:val="20"/>
        </w:rPr>
        <w:t>i, nh</w:t>
      </w:r>
      <w:r w:rsidRPr="00277E90">
        <w:rPr>
          <w:rFonts w:ascii="Arial" w:hAnsi="Arial" w:cs="Arial"/>
          <w:sz w:val="20"/>
          <w:szCs w:val="20"/>
        </w:rPr>
        <w:t>ậ</w:t>
      </w:r>
      <w:r w:rsidRPr="00277E90">
        <w:rPr>
          <w:rFonts w:ascii="Arial" w:hAnsi="Arial" w:cs="Arial"/>
          <w:sz w:val="20"/>
          <w:szCs w:val="20"/>
        </w:rPr>
        <w:t>n di</w:t>
      </w:r>
      <w:r w:rsidRPr="00277E90">
        <w:rPr>
          <w:rFonts w:ascii="Arial" w:hAnsi="Arial" w:cs="Arial"/>
          <w:sz w:val="20"/>
          <w:szCs w:val="20"/>
        </w:rPr>
        <w:t>ệ</w:t>
      </w:r>
      <w:r w:rsidRPr="00277E90">
        <w:rPr>
          <w:rFonts w:ascii="Arial" w:hAnsi="Arial" w:cs="Arial"/>
          <w:sz w:val="20"/>
          <w:szCs w:val="20"/>
        </w:rPr>
        <w:t>n thương hi</w:t>
      </w:r>
      <w:r w:rsidRPr="00277E90">
        <w:rPr>
          <w:rFonts w:ascii="Arial" w:hAnsi="Arial" w:cs="Arial"/>
          <w:sz w:val="20"/>
          <w:szCs w:val="20"/>
        </w:rPr>
        <w:t>ệ</w:t>
      </w:r>
      <w:r w:rsidRPr="00277E90">
        <w:rPr>
          <w:rFonts w:ascii="Arial" w:hAnsi="Arial" w:cs="Arial"/>
          <w:sz w:val="20"/>
          <w:szCs w:val="20"/>
        </w:rPr>
        <w:t>u, ho</w:t>
      </w:r>
      <w:r w:rsidRPr="00277E90">
        <w:rPr>
          <w:rFonts w:ascii="Arial" w:hAnsi="Arial" w:cs="Arial"/>
          <w:sz w:val="20"/>
          <w:szCs w:val="20"/>
        </w:rPr>
        <w:t>ặ</w:t>
      </w:r>
      <w:r w:rsidRPr="00277E90">
        <w:rPr>
          <w:rFonts w:ascii="Arial" w:hAnsi="Arial" w:cs="Arial"/>
          <w:sz w:val="20"/>
          <w:szCs w:val="20"/>
        </w:rPr>
        <w:t>c các chi phí sau bán hàng;</w:t>
      </w:r>
    </w:p>
    <w:p w14:paraId="7C6949E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(phương pháp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ộ</w:t>
      </w:r>
      <w:r w:rsidRPr="00277E90">
        <w:rPr>
          <w:rFonts w:ascii="Arial" w:hAnsi="Arial" w:cs="Arial"/>
          <w:sz w:val="20"/>
          <w:szCs w:val="20"/>
        </w:rPr>
        <w:t>ng lãi) áp d</w:t>
      </w:r>
      <w:r w:rsidRPr="00277E90">
        <w:rPr>
          <w:rFonts w:ascii="Arial" w:hAnsi="Arial" w:cs="Arial"/>
          <w:sz w:val="20"/>
          <w:szCs w:val="20"/>
        </w:rPr>
        <w:t>ụ</w:t>
      </w:r>
      <w:r w:rsidRPr="00277E90">
        <w:rPr>
          <w:rFonts w:ascii="Arial" w:hAnsi="Arial" w:cs="Arial"/>
          <w:sz w:val="20"/>
          <w:szCs w:val="20"/>
        </w:rPr>
        <w:t>ng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w:t>
      </w:r>
      <w:r w:rsidRPr="00277E90">
        <w:rPr>
          <w:rFonts w:ascii="Arial" w:hAnsi="Arial" w:cs="Arial"/>
          <w:sz w:val="20"/>
          <w:szCs w:val="20"/>
        </w:rPr>
        <w:t xml:space="preserve"> tài s</w:t>
      </w:r>
      <w:r w:rsidRPr="00277E90">
        <w:rPr>
          <w:rFonts w:ascii="Arial" w:hAnsi="Arial" w:cs="Arial"/>
          <w:sz w:val="20"/>
          <w:szCs w:val="20"/>
        </w:rPr>
        <w:t>ả</w:t>
      </w:r>
      <w:r w:rsidRPr="00277E90">
        <w:rPr>
          <w:rFonts w:ascii="Arial" w:hAnsi="Arial" w:cs="Arial"/>
          <w:sz w:val="20"/>
          <w:szCs w:val="20"/>
        </w:rPr>
        <w:t>n vô hình và gánh ch</w:t>
      </w:r>
      <w:r w:rsidRPr="00277E90">
        <w:rPr>
          <w:rFonts w:ascii="Arial" w:hAnsi="Arial" w:cs="Arial"/>
          <w:sz w:val="20"/>
          <w:szCs w:val="20"/>
        </w:rPr>
        <w:t>ị</w:t>
      </w:r>
      <w:r w:rsidRPr="00277E90">
        <w:rPr>
          <w:rFonts w:ascii="Arial" w:hAnsi="Arial" w:cs="Arial"/>
          <w:sz w:val="20"/>
          <w:szCs w:val="20"/>
        </w:rPr>
        <w:t>u ít r</w:t>
      </w:r>
      <w:r w:rsidRPr="00277E90">
        <w:rPr>
          <w:rFonts w:ascii="Arial" w:hAnsi="Arial" w:cs="Arial"/>
          <w:sz w:val="20"/>
          <w:szCs w:val="20"/>
        </w:rPr>
        <w:t>ủ</w:t>
      </w:r>
      <w:r w:rsidRPr="00277E90">
        <w:rPr>
          <w:rFonts w:ascii="Arial" w:hAnsi="Arial" w:cs="Arial"/>
          <w:sz w:val="20"/>
          <w:szCs w:val="20"/>
        </w:rPr>
        <w:t>i ro kinh doanh,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đơn đ</w:t>
      </w:r>
      <w:r w:rsidRPr="00277E90">
        <w:rPr>
          <w:rFonts w:ascii="Arial" w:hAnsi="Arial" w:cs="Arial"/>
          <w:sz w:val="20"/>
          <w:szCs w:val="20"/>
        </w:rPr>
        <w:t>ặ</w:t>
      </w:r>
      <w:r w:rsidRPr="00277E90">
        <w:rPr>
          <w:rFonts w:ascii="Arial" w:hAnsi="Arial" w:cs="Arial"/>
          <w:sz w:val="20"/>
          <w:szCs w:val="20"/>
        </w:rPr>
        <w:t>t hàng ho</w:t>
      </w:r>
      <w:r w:rsidRPr="00277E90">
        <w:rPr>
          <w:rFonts w:ascii="Arial" w:hAnsi="Arial" w:cs="Arial"/>
          <w:sz w:val="20"/>
          <w:szCs w:val="20"/>
        </w:rPr>
        <w:t>ặ</w:t>
      </w:r>
      <w:r w:rsidRPr="00277E90">
        <w:rPr>
          <w:rFonts w:ascii="Arial" w:hAnsi="Arial" w:cs="Arial"/>
          <w:sz w:val="20"/>
          <w:szCs w:val="20"/>
        </w:rPr>
        <w:t>c gia công, l</w:t>
      </w:r>
      <w:r w:rsidRPr="00277E90">
        <w:rPr>
          <w:rFonts w:ascii="Arial" w:hAnsi="Arial" w:cs="Arial"/>
          <w:sz w:val="20"/>
          <w:szCs w:val="20"/>
        </w:rPr>
        <w:t>ắ</w:t>
      </w:r>
      <w:r w:rsidRPr="00277E90">
        <w:rPr>
          <w:rFonts w:ascii="Arial" w:hAnsi="Arial" w:cs="Arial"/>
          <w:sz w:val="20"/>
          <w:szCs w:val="20"/>
        </w:rPr>
        <w:t>p ráp, ch</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o, ch</w:t>
      </w:r>
      <w:r w:rsidRPr="00277E90">
        <w:rPr>
          <w:rFonts w:ascii="Arial" w:hAnsi="Arial" w:cs="Arial"/>
          <w:sz w:val="20"/>
          <w:szCs w:val="20"/>
        </w:rPr>
        <w:t>ế</w:t>
      </w:r>
      <w:r w:rsidRPr="00277E90">
        <w:rPr>
          <w:rFonts w:ascii="Arial" w:hAnsi="Arial" w:cs="Arial"/>
          <w:sz w:val="20"/>
          <w:szCs w:val="20"/>
        </w:rPr>
        <w:t xml:space="preserve"> bi</w:t>
      </w:r>
      <w:r w:rsidRPr="00277E90">
        <w:rPr>
          <w:rFonts w:ascii="Arial" w:hAnsi="Arial" w:cs="Arial"/>
          <w:sz w:val="20"/>
          <w:szCs w:val="20"/>
        </w:rPr>
        <w:t>ế</w:t>
      </w:r>
      <w:r w:rsidRPr="00277E90">
        <w:rPr>
          <w:rFonts w:ascii="Arial" w:hAnsi="Arial" w:cs="Arial"/>
          <w:sz w:val="20"/>
          <w:szCs w:val="20"/>
        </w:rPr>
        <w:t>n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cài đ</w:t>
      </w:r>
      <w:r w:rsidRPr="00277E90">
        <w:rPr>
          <w:rFonts w:ascii="Arial" w:hAnsi="Arial" w:cs="Arial"/>
          <w:sz w:val="20"/>
          <w:szCs w:val="20"/>
        </w:rPr>
        <w:t>ặ</w:t>
      </w:r>
      <w:r w:rsidRPr="00277E90">
        <w:rPr>
          <w:rFonts w:ascii="Arial" w:hAnsi="Arial" w:cs="Arial"/>
          <w:sz w:val="20"/>
          <w:szCs w:val="20"/>
        </w:rPr>
        <w:t>t thi</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ị</w:t>
      </w:r>
      <w:r w:rsidRPr="00277E90">
        <w:rPr>
          <w:rFonts w:ascii="Arial" w:hAnsi="Arial" w:cs="Arial"/>
          <w:sz w:val="20"/>
          <w:szCs w:val="20"/>
        </w:rPr>
        <w:t xml:space="preserve">; thu mua, cung </w:t>
      </w:r>
      <w:r w:rsidRPr="00277E90">
        <w:rPr>
          <w:rFonts w:ascii="Arial" w:hAnsi="Arial" w:cs="Arial"/>
          <w:sz w:val="20"/>
          <w:szCs w:val="20"/>
        </w:rPr>
        <w:t>ứ</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nghiên c</w:t>
      </w:r>
      <w:r w:rsidRPr="00277E90">
        <w:rPr>
          <w:rFonts w:ascii="Arial" w:hAnsi="Arial" w:cs="Arial"/>
          <w:sz w:val="20"/>
          <w:szCs w:val="20"/>
        </w:rPr>
        <w:t>ứ</w:t>
      </w:r>
      <w:r w:rsidRPr="00277E90">
        <w:rPr>
          <w:rFonts w:ascii="Arial" w:hAnsi="Arial" w:cs="Arial"/>
          <w:sz w:val="20"/>
          <w:szCs w:val="20"/>
        </w:rPr>
        <w:t>u phát t</w:t>
      </w:r>
      <w:r w:rsidRPr="00277E90">
        <w:rPr>
          <w:rFonts w:ascii="Arial" w:hAnsi="Arial" w:cs="Arial"/>
          <w:sz w:val="20"/>
          <w:szCs w:val="20"/>
        </w:rPr>
        <w:t>ri</w:t>
      </w:r>
      <w:r w:rsidRPr="00277E90">
        <w:rPr>
          <w:rFonts w:ascii="Arial" w:hAnsi="Arial" w:cs="Arial"/>
          <w:sz w:val="20"/>
          <w:szCs w:val="20"/>
        </w:rPr>
        <w:t>ể</w:t>
      </w:r>
      <w:r w:rsidRPr="00277E90">
        <w:rPr>
          <w:rFonts w:ascii="Arial" w:hAnsi="Arial" w:cs="Arial"/>
          <w:sz w:val="20"/>
          <w:szCs w:val="20"/>
        </w:rPr>
        <w:t>n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cho bên liên k</w:t>
      </w:r>
      <w:r w:rsidRPr="00277E90">
        <w:rPr>
          <w:rFonts w:ascii="Arial" w:hAnsi="Arial" w:cs="Arial"/>
          <w:sz w:val="20"/>
          <w:szCs w:val="20"/>
        </w:rPr>
        <w:t>ế</w:t>
      </w:r>
      <w:r w:rsidRPr="00277E90">
        <w:rPr>
          <w:rFonts w:ascii="Arial" w:hAnsi="Arial" w:cs="Arial"/>
          <w:sz w:val="20"/>
          <w:szCs w:val="20"/>
        </w:rPr>
        <w:t>t. Phương pháp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ộ</w:t>
      </w:r>
      <w:r w:rsidRPr="00277E90">
        <w:rPr>
          <w:rFonts w:ascii="Arial" w:hAnsi="Arial" w:cs="Arial"/>
          <w:sz w:val="20"/>
          <w:szCs w:val="20"/>
        </w:rPr>
        <w:t>ng lãi không áp d</w:t>
      </w:r>
      <w:r w:rsidRPr="00277E90">
        <w:rPr>
          <w:rFonts w:ascii="Arial" w:hAnsi="Arial" w:cs="Arial"/>
          <w:sz w:val="20"/>
          <w:szCs w:val="20"/>
        </w:rPr>
        <w:t>ụ</w:t>
      </w:r>
      <w:r w:rsidRPr="00277E90">
        <w:rPr>
          <w:rFonts w:ascii="Arial" w:hAnsi="Arial" w:cs="Arial"/>
          <w:sz w:val="20"/>
          <w:szCs w:val="20"/>
        </w:rPr>
        <w:t>ng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doanh nghi</w:t>
      </w:r>
      <w:r w:rsidRPr="00277E90">
        <w:rPr>
          <w:rFonts w:ascii="Arial" w:hAnsi="Arial" w:cs="Arial"/>
          <w:sz w:val="20"/>
          <w:szCs w:val="20"/>
        </w:rPr>
        <w:t>ệ</w:t>
      </w:r>
      <w:r w:rsidRPr="00277E90">
        <w:rPr>
          <w:rFonts w:ascii="Arial" w:hAnsi="Arial" w:cs="Arial"/>
          <w:sz w:val="20"/>
          <w:szCs w:val="20"/>
        </w:rPr>
        <w:t>p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ủ</w:t>
      </w:r>
      <w:r w:rsidRPr="00277E90">
        <w:rPr>
          <w:rFonts w:ascii="Arial" w:hAnsi="Arial" w:cs="Arial"/>
          <w:sz w:val="20"/>
          <w:szCs w:val="20"/>
        </w:rPr>
        <w: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các ch</w:t>
      </w:r>
      <w:r w:rsidRPr="00277E90">
        <w:rPr>
          <w:rFonts w:ascii="Arial" w:hAnsi="Arial" w:cs="Arial"/>
          <w:sz w:val="20"/>
          <w:szCs w:val="20"/>
        </w:rPr>
        <w:t>ứ</w:t>
      </w:r>
      <w:r w:rsidRPr="00277E90">
        <w:rPr>
          <w:rFonts w:ascii="Arial" w:hAnsi="Arial" w:cs="Arial"/>
          <w:sz w:val="20"/>
          <w:szCs w:val="20"/>
        </w:rPr>
        <w:t>c năng nghiên c</w:t>
      </w:r>
      <w:r w:rsidRPr="00277E90">
        <w:rPr>
          <w:rFonts w:ascii="Arial" w:hAnsi="Arial" w:cs="Arial"/>
          <w:sz w:val="20"/>
          <w:szCs w:val="20"/>
        </w:rPr>
        <w:t>ứ</w:t>
      </w:r>
      <w:r w:rsidRPr="00277E90">
        <w:rPr>
          <w:rFonts w:ascii="Arial" w:hAnsi="Arial" w:cs="Arial"/>
          <w:sz w:val="20"/>
          <w:szCs w:val="20"/>
        </w:rPr>
        <w:t>u phát tri</w:t>
      </w:r>
      <w:r w:rsidRPr="00277E90">
        <w:rPr>
          <w:rFonts w:ascii="Arial" w:hAnsi="Arial" w:cs="Arial"/>
          <w:sz w:val="20"/>
          <w:szCs w:val="20"/>
        </w:rPr>
        <w:t>ể</w:t>
      </w:r>
      <w:r w:rsidRPr="00277E90">
        <w:rPr>
          <w:rFonts w:ascii="Arial" w:hAnsi="Arial" w:cs="Arial"/>
          <w:sz w:val="20"/>
          <w:szCs w:val="20"/>
        </w:rPr>
        <w:t>n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w:t>
      </w:r>
      <w:r w:rsidRPr="00277E90">
        <w:rPr>
          <w:rFonts w:ascii="Arial" w:hAnsi="Arial" w:cs="Arial"/>
          <w:sz w:val="20"/>
          <w:szCs w:val="20"/>
        </w:rPr>
        <w:t>ế</w:t>
      </w:r>
      <w:r w:rsidRPr="00277E90">
        <w:rPr>
          <w:rFonts w:ascii="Arial" w:hAnsi="Arial" w:cs="Arial"/>
          <w:sz w:val="20"/>
          <w:szCs w:val="20"/>
        </w:rPr>
        <w:t>n xây d</w:t>
      </w:r>
      <w:r w:rsidRPr="00277E90">
        <w:rPr>
          <w:rFonts w:ascii="Arial" w:hAnsi="Arial" w:cs="Arial"/>
          <w:sz w:val="20"/>
          <w:szCs w:val="20"/>
        </w:rPr>
        <w:t>ự</w:t>
      </w:r>
      <w:r w:rsidRPr="00277E90">
        <w:rPr>
          <w:rFonts w:ascii="Arial" w:hAnsi="Arial" w:cs="Arial"/>
          <w:sz w:val="20"/>
          <w:szCs w:val="20"/>
        </w:rPr>
        <w:t>ng thương hi</w:t>
      </w:r>
      <w:r w:rsidRPr="00277E90">
        <w:rPr>
          <w:rFonts w:ascii="Arial" w:hAnsi="Arial" w:cs="Arial"/>
          <w:sz w:val="20"/>
          <w:szCs w:val="20"/>
        </w:rPr>
        <w:t>ệ</w:t>
      </w:r>
      <w:r w:rsidRPr="00277E90">
        <w:rPr>
          <w:rFonts w:ascii="Arial" w:hAnsi="Arial" w:cs="Arial"/>
          <w:sz w:val="20"/>
          <w:szCs w:val="20"/>
        </w:rPr>
        <w:t>u, nhãn hi</w:t>
      </w:r>
      <w:r w:rsidRPr="00277E90">
        <w:rPr>
          <w:rFonts w:ascii="Arial" w:hAnsi="Arial" w:cs="Arial"/>
          <w:sz w:val="20"/>
          <w:szCs w:val="20"/>
        </w:rPr>
        <w:t>ệ</w:t>
      </w:r>
      <w:r w:rsidRPr="00277E90">
        <w:rPr>
          <w:rFonts w:ascii="Arial" w:hAnsi="Arial" w:cs="Arial"/>
          <w:sz w:val="20"/>
          <w:szCs w:val="20"/>
        </w:rPr>
        <w:t>u hàng hóa, chi</w:t>
      </w:r>
      <w:r w:rsidRPr="00277E90">
        <w:rPr>
          <w:rFonts w:ascii="Arial" w:hAnsi="Arial" w:cs="Arial"/>
          <w:sz w:val="20"/>
          <w:szCs w:val="20"/>
        </w:rPr>
        <w:t>ế</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v</w:t>
      </w:r>
      <w:r w:rsidRPr="00277E90">
        <w:rPr>
          <w:rFonts w:ascii="Arial" w:hAnsi="Arial" w:cs="Arial"/>
          <w:sz w:val="20"/>
          <w:szCs w:val="20"/>
        </w:rPr>
        <w:t>à b</w:t>
      </w:r>
      <w:r w:rsidRPr="00277E90">
        <w:rPr>
          <w:rFonts w:ascii="Arial" w:hAnsi="Arial" w:cs="Arial"/>
          <w:sz w:val="20"/>
          <w:szCs w:val="20"/>
        </w:rPr>
        <w:t>ả</w:t>
      </w:r>
      <w:r w:rsidRPr="00277E90">
        <w:rPr>
          <w:rFonts w:ascii="Arial" w:hAnsi="Arial" w:cs="Arial"/>
          <w:sz w:val="20"/>
          <w:szCs w:val="20"/>
        </w:rPr>
        <w:t>o hành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chăm sóc khách hàng;</w:t>
      </w:r>
    </w:p>
    <w:p w14:paraId="6E449C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áp d</w:t>
      </w:r>
      <w:r w:rsidRPr="00277E90">
        <w:rPr>
          <w:rFonts w:ascii="Arial" w:hAnsi="Arial" w:cs="Arial"/>
          <w:sz w:val="20"/>
          <w:szCs w:val="20"/>
        </w:rPr>
        <w:t>ụ</w:t>
      </w:r>
      <w:r w:rsidRPr="00277E90">
        <w:rPr>
          <w:rFonts w:ascii="Arial" w:hAnsi="Arial" w:cs="Arial"/>
          <w:sz w:val="20"/>
          <w:szCs w:val="20"/>
        </w:rPr>
        <w:t>ng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có thông tin đ</w:t>
      </w:r>
      <w:r w:rsidRPr="00277E90">
        <w:rPr>
          <w:rFonts w:ascii="Arial" w:hAnsi="Arial" w:cs="Arial"/>
          <w:sz w:val="20"/>
          <w:szCs w:val="20"/>
        </w:rPr>
        <w:t>ể</w:t>
      </w:r>
      <w:r w:rsidRPr="00277E90">
        <w:rPr>
          <w:rFonts w:ascii="Arial" w:hAnsi="Arial" w:cs="Arial"/>
          <w:sz w:val="20"/>
          <w:szCs w:val="20"/>
        </w:rPr>
        <w:t xml:space="preserve"> áp d</w:t>
      </w:r>
      <w:r w:rsidRPr="00277E90">
        <w:rPr>
          <w:rFonts w:ascii="Arial" w:hAnsi="Arial" w:cs="Arial"/>
          <w:sz w:val="20"/>
          <w:szCs w:val="20"/>
        </w:rPr>
        <w:t>ụ</w:t>
      </w:r>
      <w:r w:rsidRPr="00277E90">
        <w:rPr>
          <w:rFonts w:ascii="Arial" w:hAnsi="Arial" w:cs="Arial"/>
          <w:sz w:val="20"/>
          <w:szCs w:val="20"/>
        </w:rPr>
        <w:t>ng phương pháp so sánh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 xml:space="preserve">p; không có </w:t>
      </w:r>
      <w:r w:rsidRPr="00277E90">
        <w:rPr>
          <w:rFonts w:ascii="Arial" w:hAnsi="Arial" w:cs="Arial"/>
          <w:sz w:val="20"/>
          <w:szCs w:val="20"/>
        </w:rPr>
        <w:t>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và thông tin v</w:t>
      </w:r>
      <w:r w:rsidRPr="00277E90">
        <w:rPr>
          <w:rFonts w:ascii="Arial" w:hAnsi="Arial" w:cs="Arial"/>
          <w:sz w:val="20"/>
          <w:szCs w:val="20"/>
        </w:rPr>
        <w:t>ề</w:t>
      </w:r>
      <w:r w:rsidRPr="00277E90">
        <w:rPr>
          <w:rFonts w:ascii="Arial" w:hAnsi="Arial" w:cs="Arial"/>
          <w:sz w:val="20"/>
          <w:szCs w:val="20"/>
        </w:rPr>
        <w:t xml:space="preserve"> phương pháp h</w:t>
      </w:r>
      <w:r w:rsidRPr="00277E90">
        <w:rPr>
          <w:rFonts w:ascii="Arial" w:hAnsi="Arial" w:cs="Arial"/>
          <w:sz w:val="20"/>
          <w:szCs w:val="20"/>
        </w:rPr>
        <w:t>ạ</w:t>
      </w:r>
      <w:r w:rsidRPr="00277E90">
        <w:rPr>
          <w:rFonts w:ascii="Arial" w:hAnsi="Arial" w:cs="Arial"/>
          <w:sz w:val="20"/>
          <w:szCs w:val="20"/>
        </w:rPr>
        <w:t>ch toán k</w:t>
      </w:r>
      <w:r w:rsidRPr="00277E90">
        <w:rPr>
          <w:rFonts w:ascii="Arial" w:hAnsi="Arial" w:cs="Arial"/>
          <w:sz w:val="20"/>
          <w:szCs w:val="20"/>
        </w:rPr>
        <w:t>ế</w:t>
      </w:r>
      <w:r w:rsidRPr="00277E90">
        <w:rPr>
          <w:rFonts w:ascii="Arial" w:hAnsi="Arial" w:cs="Arial"/>
          <w:sz w:val="20"/>
          <w:szCs w:val="20"/>
        </w:rPr>
        <w:t xml:space="preserve"> toán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không tìm đư</w:t>
      </w:r>
      <w:r w:rsidRPr="00277E90">
        <w:rPr>
          <w:rFonts w:ascii="Arial" w:hAnsi="Arial" w:cs="Arial"/>
          <w:sz w:val="20"/>
          <w:szCs w:val="20"/>
        </w:rPr>
        <w:t>ợ</w:t>
      </w:r>
      <w:r w:rsidRPr="00277E90">
        <w:rPr>
          <w:rFonts w:ascii="Arial" w:hAnsi="Arial" w:cs="Arial"/>
          <w:sz w:val="20"/>
          <w:szCs w:val="20"/>
        </w:rPr>
        <w:t>c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có ch</w:t>
      </w:r>
      <w:r w:rsidRPr="00277E90">
        <w:rPr>
          <w:rFonts w:ascii="Arial" w:hAnsi="Arial" w:cs="Arial"/>
          <w:sz w:val="20"/>
          <w:szCs w:val="20"/>
        </w:rPr>
        <w:t>ứ</w:t>
      </w:r>
      <w:r w:rsidRPr="00277E90">
        <w:rPr>
          <w:rFonts w:ascii="Arial" w:hAnsi="Arial" w:cs="Arial"/>
          <w:sz w:val="20"/>
          <w:szCs w:val="20"/>
        </w:rPr>
        <w:t>c năng và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tương đ</w:t>
      </w:r>
      <w:r w:rsidRPr="00277E90">
        <w:rPr>
          <w:rFonts w:ascii="Arial" w:hAnsi="Arial" w:cs="Arial"/>
          <w:sz w:val="20"/>
          <w:szCs w:val="20"/>
        </w:rPr>
        <w:t>ồ</w:t>
      </w:r>
      <w:r w:rsidRPr="00277E90">
        <w:rPr>
          <w:rFonts w:ascii="Arial" w:hAnsi="Arial" w:cs="Arial"/>
          <w:sz w:val="20"/>
          <w:szCs w:val="20"/>
        </w:rPr>
        <w:t>ng nên không đ</w:t>
      </w:r>
      <w:r w:rsidRPr="00277E90">
        <w:rPr>
          <w:rFonts w:ascii="Arial" w:hAnsi="Arial" w:cs="Arial"/>
          <w:sz w:val="20"/>
          <w:szCs w:val="20"/>
        </w:rPr>
        <w:t>ủ</w:t>
      </w:r>
      <w:r w:rsidRPr="00277E90">
        <w:rPr>
          <w:rFonts w:ascii="Arial" w:hAnsi="Arial" w:cs="Arial"/>
          <w:sz w:val="20"/>
          <w:szCs w:val="20"/>
        </w:rPr>
        <w:t xml:space="preserve"> cơ s</w:t>
      </w:r>
      <w:r w:rsidRPr="00277E90">
        <w:rPr>
          <w:rFonts w:ascii="Arial" w:hAnsi="Arial" w:cs="Arial"/>
          <w:sz w:val="20"/>
          <w:szCs w:val="20"/>
        </w:rPr>
        <w:t>ở</w:t>
      </w:r>
      <w:r w:rsidRPr="00277E90">
        <w:rPr>
          <w:rFonts w:ascii="Arial" w:hAnsi="Arial" w:cs="Arial"/>
          <w:sz w:val="20"/>
          <w:szCs w:val="20"/>
        </w:rPr>
        <w:t xml:space="preserve"> áp d</w:t>
      </w:r>
      <w:r w:rsidRPr="00277E90">
        <w:rPr>
          <w:rFonts w:ascii="Arial" w:hAnsi="Arial" w:cs="Arial"/>
          <w:sz w:val="20"/>
          <w:szCs w:val="20"/>
        </w:rPr>
        <w:t>ụ</w:t>
      </w:r>
      <w:r w:rsidRPr="00277E90">
        <w:rPr>
          <w:rFonts w:ascii="Arial" w:hAnsi="Arial" w:cs="Arial"/>
          <w:sz w:val="20"/>
          <w:szCs w:val="20"/>
        </w:rPr>
        <w:t>ng các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doanh thu ho</w:t>
      </w:r>
      <w:r w:rsidRPr="00277E90">
        <w:rPr>
          <w:rFonts w:ascii="Arial" w:hAnsi="Arial" w:cs="Arial"/>
          <w:sz w:val="20"/>
          <w:szCs w:val="20"/>
        </w:rPr>
        <w:t>ặ</w:t>
      </w:r>
      <w:r w:rsidRPr="00277E90">
        <w:rPr>
          <w:rFonts w:ascii="Arial" w:hAnsi="Arial" w:cs="Arial"/>
          <w:sz w:val="20"/>
          <w:szCs w:val="20"/>
        </w:rPr>
        <w:t>c trên giá v</w:t>
      </w:r>
      <w:r w:rsidRPr="00277E90">
        <w:rPr>
          <w:rFonts w:ascii="Arial" w:hAnsi="Arial" w:cs="Arial"/>
          <w:sz w:val="20"/>
          <w:szCs w:val="20"/>
        </w:rPr>
        <w:t>ố</w:t>
      </w:r>
      <w:r w:rsidRPr="00277E90">
        <w:rPr>
          <w:rFonts w:ascii="Arial" w:hAnsi="Arial" w:cs="Arial"/>
          <w:sz w:val="20"/>
          <w:szCs w:val="20"/>
        </w:rPr>
        <w:t>n;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các ch</w:t>
      </w:r>
      <w:r w:rsidRPr="00277E90">
        <w:rPr>
          <w:rFonts w:ascii="Arial" w:hAnsi="Arial" w:cs="Arial"/>
          <w:sz w:val="20"/>
          <w:szCs w:val="20"/>
        </w:rPr>
        <w:t>ứ</w:t>
      </w:r>
      <w:r w:rsidRPr="00277E90">
        <w:rPr>
          <w:rFonts w:ascii="Arial" w:hAnsi="Arial" w:cs="Arial"/>
          <w:sz w:val="20"/>
          <w:szCs w:val="20"/>
        </w:rPr>
        <w:t>c năng phân ph</w:t>
      </w:r>
      <w:r w:rsidRPr="00277E90">
        <w:rPr>
          <w:rFonts w:ascii="Arial" w:hAnsi="Arial" w:cs="Arial"/>
          <w:sz w:val="20"/>
          <w:szCs w:val="20"/>
        </w:rPr>
        <w:t>ố</w:t>
      </w:r>
      <w:r w:rsidRPr="00277E90">
        <w:rPr>
          <w:rFonts w:ascii="Arial" w:hAnsi="Arial" w:cs="Arial"/>
          <w:sz w:val="20"/>
          <w:szCs w:val="20"/>
        </w:rPr>
        <w:t>i ho</w:t>
      </w:r>
      <w:r w:rsidRPr="00277E90">
        <w:rPr>
          <w:rFonts w:ascii="Arial" w:hAnsi="Arial" w:cs="Arial"/>
          <w:sz w:val="20"/>
          <w:szCs w:val="20"/>
        </w:rPr>
        <w:t>ặ</w:t>
      </w:r>
      <w:r w:rsidRPr="00277E90">
        <w:rPr>
          <w:rFonts w:ascii="Arial" w:hAnsi="Arial" w:cs="Arial"/>
          <w:sz w:val="20"/>
          <w:szCs w:val="20"/>
        </w:rPr>
        <w:t>c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không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tài s</w:t>
      </w:r>
      <w:r w:rsidRPr="00277E90">
        <w:rPr>
          <w:rFonts w:ascii="Arial" w:hAnsi="Arial" w:cs="Arial"/>
          <w:sz w:val="20"/>
          <w:szCs w:val="20"/>
        </w:rPr>
        <w:t>ả</w:t>
      </w:r>
      <w:r w:rsidRPr="00277E90">
        <w:rPr>
          <w:rFonts w:ascii="Arial" w:hAnsi="Arial" w:cs="Arial"/>
          <w:sz w:val="20"/>
          <w:szCs w:val="20"/>
        </w:rPr>
        <w:t>n vô hình ho</w:t>
      </w:r>
      <w:r w:rsidRPr="00277E90">
        <w:rPr>
          <w:rFonts w:ascii="Arial" w:hAnsi="Arial" w:cs="Arial"/>
          <w:sz w:val="20"/>
          <w:szCs w:val="20"/>
        </w:rPr>
        <w:t>ặ</w:t>
      </w:r>
      <w:r w:rsidRPr="00277E90">
        <w:rPr>
          <w:rFonts w:ascii="Arial" w:hAnsi="Arial" w:cs="Arial"/>
          <w:sz w:val="20"/>
          <w:szCs w:val="20"/>
        </w:rPr>
        <w:t>c không tham gia 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v</w:t>
      </w:r>
      <w:r w:rsidRPr="00277E90">
        <w:rPr>
          <w:rFonts w:ascii="Arial" w:hAnsi="Arial" w:cs="Arial"/>
          <w:sz w:val="20"/>
          <w:szCs w:val="20"/>
        </w:rPr>
        <w:t>ệ</w:t>
      </w:r>
      <w:r w:rsidRPr="00277E90">
        <w:rPr>
          <w:rFonts w:ascii="Arial" w:hAnsi="Arial" w:cs="Arial"/>
          <w:sz w:val="20"/>
          <w:szCs w:val="20"/>
        </w:rPr>
        <w:t xml:space="preserve"> và khai thác tài s</w:t>
      </w:r>
      <w:r w:rsidRPr="00277E90">
        <w:rPr>
          <w:rFonts w:ascii="Arial" w:hAnsi="Arial" w:cs="Arial"/>
          <w:sz w:val="20"/>
          <w:szCs w:val="20"/>
        </w:rPr>
        <w:t>ả</w:t>
      </w:r>
      <w:r w:rsidRPr="00277E90">
        <w:rPr>
          <w:rFonts w:ascii="Arial" w:hAnsi="Arial" w:cs="Arial"/>
          <w:sz w:val="20"/>
          <w:szCs w:val="20"/>
        </w:rPr>
        <w:t>n vô hình ho</w:t>
      </w:r>
      <w:r w:rsidRPr="00277E90">
        <w:rPr>
          <w:rFonts w:ascii="Arial" w:hAnsi="Arial" w:cs="Arial"/>
          <w:sz w:val="20"/>
          <w:szCs w:val="20"/>
        </w:rPr>
        <w:t>ặ</w:t>
      </w:r>
      <w:r w:rsidRPr="00277E90">
        <w:rPr>
          <w:rFonts w:ascii="Arial" w:hAnsi="Arial" w:cs="Arial"/>
          <w:sz w:val="20"/>
          <w:szCs w:val="20"/>
        </w:rPr>
        <w:t>c không thu</w:t>
      </w:r>
      <w:r w:rsidRPr="00277E90">
        <w:rPr>
          <w:rFonts w:ascii="Arial" w:hAnsi="Arial" w:cs="Arial"/>
          <w:sz w:val="20"/>
          <w:szCs w:val="20"/>
        </w:rPr>
        <w:t>ộ</w:t>
      </w: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 phương pháp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 xml:space="preserve">i </w:t>
      </w:r>
      <w:r w:rsidRPr="00277E90">
        <w:rPr>
          <w:rFonts w:ascii="Arial" w:hAnsi="Arial" w:cs="Arial"/>
          <w:sz w:val="20"/>
          <w:szCs w:val="20"/>
        </w:rPr>
        <w:t>nhu</w:t>
      </w:r>
      <w:r w:rsidRPr="00277E90">
        <w:rPr>
          <w:rFonts w:ascii="Arial" w:hAnsi="Arial" w:cs="Arial"/>
          <w:sz w:val="20"/>
          <w:szCs w:val="20"/>
        </w:rPr>
        <w:t>ậ</w:t>
      </w:r>
      <w:r w:rsidRPr="00277E90">
        <w:rPr>
          <w:rFonts w:ascii="Arial" w:hAnsi="Arial" w:cs="Arial"/>
          <w:sz w:val="20"/>
          <w:szCs w:val="20"/>
        </w:rPr>
        <w:t>n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5933B67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Nguyên t</w:t>
      </w:r>
      <w:r w:rsidRPr="00277E90">
        <w:rPr>
          <w:rFonts w:ascii="Arial" w:hAnsi="Arial" w:cs="Arial"/>
          <w:sz w:val="20"/>
          <w:szCs w:val="20"/>
        </w:rPr>
        <w:t>ắ</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w:t>
      </w:r>
    </w:p>
    <w:p w14:paraId="2FEC758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trên nguyên t</w:t>
      </w:r>
      <w:r w:rsidRPr="00277E90">
        <w:rPr>
          <w:rFonts w:ascii="Arial" w:hAnsi="Arial" w:cs="Arial"/>
          <w:sz w:val="20"/>
          <w:szCs w:val="20"/>
        </w:rPr>
        <w:t>ắ</w:t>
      </w:r>
      <w:r w:rsidRPr="00277E90">
        <w:rPr>
          <w:rFonts w:ascii="Arial" w:hAnsi="Arial" w:cs="Arial"/>
          <w:sz w:val="20"/>
          <w:szCs w:val="20"/>
        </w:rPr>
        <w:t>c không có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r</w:t>
      </w:r>
      <w:r w:rsidRPr="00277E90">
        <w:rPr>
          <w:rFonts w:ascii="Arial" w:hAnsi="Arial" w:cs="Arial"/>
          <w:sz w:val="20"/>
          <w:szCs w:val="20"/>
        </w:rPr>
        <w:t>ủ</w:t>
      </w:r>
      <w:r w:rsidRPr="00277E90">
        <w:rPr>
          <w:rFonts w:ascii="Arial" w:hAnsi="Arial" w:cs="Arial"/>
          <w:sz w:val="20"/>
          <w:szCs w:val="20"/>
        </w:rPr>
        <w:t>i ro;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và </w:t>
      </w:r>
      <w:r w:rsidRPr="00277E90">
        <w:rPr>
          <w:rFonts w:ascii="Arial" w:hAnsi="Arial" w:cs="Arial"/>
          <w:sz w:val="20"/>
          <w:szCs w:val="20"/>
        </w:rPr>
        <w:t>phương pháp h</w:t>
      </w:r>
      <w:r w:rsidRPr="00277E90">
        <w:rPr>
          <w:rFonts w:ascii="Arial" w:hAnsi="Arial" w:cs="Arial"/>
          <w:sz w:val="20"/>
          <w:szCs w:val="20"/>
        </w:rPr>
        <w:t>ạ</w:t>
      </w:r>
      <w:r w:rsidRPr="00277E90">
        <w:rPr>
          <w:rFonts w:ascii="Arial" w:hAnsi="Arial" w:cs="Arial"/>
          <w:sz w:val="20"/>
          <w:szCs w:val="20"/>
        </w:rPr>
        <w:t>ch toán k</w:t>
      </w:r>
      <w:r w:rsidRPr="00277E90">
        <w:rPr>
          <w:rFonts w:ascii="Arial" w:hAnsi="Arial" w:cs="Arial"/>
          <w:sz w:val="20"/>
          <w:szCs w:val="20"/>
        </w:rPr>
        <w:t>ế</w:t>
      </w:r>
      <w:r w:rsidRPr="00277E90">
        <w:rPr>
          <w:rFonts w:ascii="Arial" w:hAnsi="Arial" w:cs="Arial"/>
          <w:sz w:val="20"/>
          <w:szCs w:val="20"/>
        </w:rPr>
        <w:t xml:space="preserve"> toán khi so sánh gi</w:t>
      </w:r>
      <w:r w:rsidRPr="00277E90">
        <w:rPr>
          <w:rFonts w:ascii="Arial" w:hAnsi="Arial" w:cs="Arial"/>
          <w:sz w:val="20"/>
          <w:szCs w:val="20"/>
        </w:rPr>
        <w:t>ữ</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 xml:space="preserve">p có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có các khác bi</w:t>
      </w:r>
      <w:r w:rsidRPr="00277E90">
        <w:rPr>
          <w:rFonts w:ascii="Arial" w:hAnsi="Arial" w:cs="Arial"/>
          <w:sz w:val="20"/>
          <w:szCs w:val="20"/>
        </w:rPr>
        <w:t>ệ</w:t>
      </w:r>
      <w:r w:rsidRPr="00277E90">
        <w:rPr>
          <w:rFonts w:ascii="Arial" w:hAnsi="Arial" w:cs="Arial"/>
          <w:sz w:val="20"/>
          <w:szCs w:val="20"/>
        </w:rPr>
        <w:t xml:space="preserve">t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khi đó ph</w:t>
      </w:r>
      <w:r w:rsidRPr="00277E90">
        <w:rPr>
          <w:rFonts w:ascii="Arial" w:hAnsi="Arial" w:cs="Arial"/>
          <w:sz w:val="20"/>
          <w:szCs w:val="20"/>
        </w:rPr>
        <w:t>ả</w:t>
      </w:r>
      <w:r w:rsidRPr="00277E90">
        <w:rPr>
          <w:rFonts w:ascii="Arial" w:hAnsi="Arial" w:cs="Arial"/>
          <w:sz w:val="20"/>
          <w:szCs w:val="20"/>
        </w:rPr>
        <w:t>i lo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này</w:t>
      </w:r>
      <w:r w:rsidRPr="00277E90">
        <w:rPr>
          <w:rFonts w:ascii="Arial" w:hAnsi="Arial" w:cs="Arial"/>
          <w:sz w:val="20"/>
          <w:szCs w:val="20"/>
        </w:rPr>
        <w:t>;</w:t>
      </w:r>
    </w:p>
    <w:p w14:paraId="1D64DA7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có tác đ</w:t>
      </w:r>
      <w:r w:rsidRPr="00277E90">
        <w:rPr>
          <w:rFonts w:ascii="Arial" w:hAnsi="Arial" w:cs="Arial"/>
          <w:sz w:val="20"/>
          <w:szCs w:val="20"/>
        </w:rPr>
        <w:t>ộ</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bao g</w:t>
      </w:r>
      <w:r w:rsidRPr="00277E90">
        <w:rPr>
          <w:rFonts w:ascii="Arial" w:hAnsi="Arial" w:cs="Arial"/>
          <w:sz w:val="20"/>
          <w:szCs w:val="20"/>
        </w:rPr>
        <w:t>ồ</w:t>
      </w:r>
      <w:r w:rsidRPr="00277E90">
        <w:rPr>
          <w:rFonts w:ascii="Arial" w:hAnsi="Arial" w:cs="Arial"/>
          <w:sz w:val="20"/>
          <w:szCs w:val="20"/>
        </w:rPr>
        <w:t>m: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tài s</w:t>
      </w:r>
      <w:r w:rsidRPr="00277E90">
        <w:rPr>
          <w:rFonts w:ascii="Arial" w:hAnsi="Arial" w:cs="Arial"/>
          <w:sz w:val="20"/>
          <w:szCs w:val="20"/>
        </w:rPr>
        <w:t>ả</w:t>
      </w:r>
      <w:r w:rsidRPr="00277E90">
        <w:rPr>
          <w:rFonts w:ascii="Arial" w:hAnsi="Arial" w:cs="Arial"/>
          <w:sz w:val="20"/>
          <w:szCs w:val="20"/>
        </w:rPr>
        <w:t>n, v</w:t>
      </w:r>
      <w:r w:rsidRPr="00277E90">
        <w:rPr>
          <w:rFonts w:ascii="Arial" w:hAnsi="Arial" w:cs="Arial"/>
          <w:sz w:val="20"/>
          <w:szCs w:val="20"/>
        </w:rPr>
        <w:t>ố</w:t>
      </w:r>
      <w:r w:rsidRPr="00277E90">
        <w:rPr>
          <w:rFonts w:ascii="Arial" w:hAnsi="Arial" w:cs="Arial"/>
          <w:sz w:val="20"/>
          <w:szCs w:val="20"/>
        </w:rPr>
        <w:t>n, chi phí; quy</w:t>
      </w:r>
      <w:r w:rsidRPr="00277E90">
        <w:rPr>
          <w:rFonts w:ascii="Arial" w:hAnsi="Arial" w:cs="Arial"/>
          <w:sz w:val="20"/>
          <w:szCs w:val="20"/>
        </w:rPr>
        <w:t>ề</w:t>
      </w:r>
      <w:r w:rsidRPr="00277E90">
        <w:rPr>
          <w:rFonts w:ascii="Arial" w:hAnsi="Arial" w:cs="Arial"/>
          <w:sz w:val="20"/>
          <w:szCs w:val="20"/>
        </w:rPr>
        <w:t>n ki</w:t>
      </w:r>
      <w:r w:rsidRPr="00277E90">
        <w:rPr>
          <w:rFonts w:ascii="Arial" w:hAnsi="Arial" w:cs="Arial"/>
          <w:sz w:val="20"/>
          <w:szCs w:val="20"/>
        </w:rPr>
        <w:t>ể</w:t>
      </w:r>
      <w:r w:rsidRPr="00277E90">
        <w:rPr>
          <w:rFonts w:ascii="Arial" w:hAnsi="Arial" w:cs="Arial"/>
          <w:sz w:val="20"/>
          <w:szCs w:val="20"/>
        </w:rPr>
        <w:t>m soát, quy</w:t>
      </w:r>
      <w:r w:rsidRPr="00277E90">
        <w:rPr>
          <w:rFonts w:ascii="Arial" w:hAnsi="Arial" w:cs="Arial"/>
          <w:sz w:val="20"/>
          <w:szCs w:val="20"/>
        </w:rPr>
        <w:t>ề</w:t>
      </w:r>
      <w:r w:rsidRPr="00277E90">
        <w:rPr>
          <w:rFonts w:ascii="Arial" w:hAnsi="Arial" w:cs="Arial"/>
          <w:sz w:val="20"/>
          <w:szCs w:val="20"/>
        </w:rPr>
        <w:t>n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trên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cho vi</w:t>
      </w:r>
      <w:r w:rsidRPr="00277E90">
        <w:rPr>
          <w:rFonts w:ascii="Arial" w:hAnsi="Arial" w:cs="Arial"/>
          <w:sz w:val="20"/>
          <w:szCs w:val="20"/>
        </w:rPr>
        <w:t>ệ</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chính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tính ch</w:t>
      </w:r>
      <w:r w:rsidRPr="00277E90">
        <w:rPr>
          <w:rFonts w:ascii="Arial" w:hAnsi="Arial" w:cs="Arial"/>
          <w:sz w:val="20"/>
          <w:szCs w:val="20"/>
        </w:rPr>
        <w:t>ấ</w:t>
      </w:r>
      <w:r w:rsidRPr="00277E90">
        <w:rPr>
          <w:rFonts w:ascii="Arial" w:hAnsi="Arial" w:cs="Arial"/>
          <w:sz w:val="20"/>
          <w:szCs w:val="20"/>
        </w:rPr>
        <w:t>t ngành ngh</w:t>
      </w:r>
      <w:r w:rsidRPr="00277E90">
        <w:rPr>
          <w:rFonts w:ascii="Arial" w:hAnsi="Arial" w:cs="Arial"/>
          <w:sz w:val="20"/>
          <w:szCs w:val="20"/>
        </w:rPr>
        <w:t>ề</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 xml:space="preserve">ng kinh doanh </w:t>
      </w:r>
      <w:r w:rsidRPr="00277E90">
        <w:rPr>
          <w:rFonts w:ascii="Arial" w:hAnsi="Arial" w:cs="Arial"/>
          <w:sz w:val="20"/>
          <w:szCs w:val="20"/>
        </w:rPr>
        <w:t>và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tiêu th</w:t>
      </w:r>
      <w:r w:rsidRPr="00277E90">
        <w:rPr>
          <w:rFonts w:ascii="Arial" w:hAnsi="Arial" w:cs="Arial"/>
          <w:sz w:val="20"/>
          <w:szCs w:val="20"/>
        </w:rPr>
        <w:t>ụ</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phương pháp h</w:t>
      </w:r>
      <w:r w:rsidRPr="00277E90">
        <w:rPr>
          <w:rFonts w:ascii="Arial" w:hAnsi="Arial" w:cs="Arial"/>
          <w:sz w:val="20"/>
          <w:szCs w:val="20"/>
        </w:rPr>
        <w:t>ạ</w:t>
      </w:r>
      <w:r w:rsidRPr="00277E90">
        <w:rPr>
          <w:rFonts w:ascii="Arial" w:hAnsi="Arial" w:cs="Arial"/>
          <w:sz w:val="20"/>
          <w:szCs w:val="20"/>
        </w:rPr>
        <w:t>ch toán k</w:t>
      </w:r>
      <w:r w:rsidRPr="00277E90">
        <w:rPr>
          <w:rFonts w:ascii="Arial" w:hAnsi="Arial" w:cs="Arial"/>
          <w:sz w:val="20"/>
          <w:szCs w:val="20"/>
        </w:rPr>
        <w:t>ế</w:t>
      </w:r>
      <w:r w:rsidRPr="00277E90">
        <w:rPr>
          <w:rFonts w:ascii="Arial" w:hAnsi="Arial" w:cs="Arial"/>
          <w:sz w:val="20"/>
          <w:szCs w:val="20"/>
        </w:rPr>
        <w:t xml:space="preserve"> toán và cơ c</w:t>
      </w:r>
      <w:r w:rsidRPr="00277E90">
        <w:rPr>
          <w:rFonts w:ascii="Arial" w:hAnsi="Arial" w:cs="Arial"/>
          <w:sz w:val="20"/>
          <w:szCs w:val="20"/>
        </w:rPr>
        <w:t>ấ</w:t>
      </w:r>
      <w:r w:rsidRPr="00277E90">
        <w:rPr>
          <w:rFonts w:ascii="Arial" w:hAnsi="Arial" w:cs="Arial"/>
          <w:sz w:val="20"/>
          <w:szCs w:val="20"/>
        </w:rPr>
        <w:t>u chi phí c</w:t>
      </w:r>
      <w:r w:rsidRPr="00277E90">
        <w:rPr>
          <w:rFonts w:ascii="Arial" w:hAnsi="Arial" w:cs="Arial"/>
          <w:sz w:val="20"/>
          <w:szCs w:val="20"/>
        </w:rPr>
        <w:t>ủ</w:t>
      </w:r>
      <w:r w:rsidRPr="00277E90">
        <w:rPr>
          <w:rFonts w:ascii="Arial" w:hAnsi="Arial" w:cs="Arial"/>
          <w:sz w:val="20"/>
          <w:szCs w:val="20"/>
        </w:rPr>
        <w:t>a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di</w:t>
      </w:r>
      <w:r w:rsidRPr="00277E90">
        <w:rPr>
          <w:rFonts w:ascii="Arial" w:hAnsi="Arial" w:cs="Arial"/>
          <w:sz w:val="20"/>
          <w:szCs w:val="20"/>
        </w:rPr>
        <w:t>ễ</w:t>
      </w:r>
      <w:r w:rsidRPr="00277E90">
        <w:rPr>
          <w:rFonts w:ascii="Arial" w:hAnsi="Arial" w:cs="Arial"/>
          <w:sz w:val="20"/>
          <w:szCs w:val="20"/>
        </w:rPr>
        <w:t>n ra giao d</w:t>
      </w:r>
      <w:r w:rsidRPr="00277E90">
        <w:rPr>
          <w:rFonts w:ascii="Arial" w:hAnsi="Arial" w:cs="Arial"/>
          <w:sz w:val="20"/>
          <w:szCs w:val="20"/>
        </w:rPr>
        <w:t>ị</w:t>
      </w:r>
      <w:r w:rsidRPr="00277E90">
        <w:rPr>
          <w:rFonts w:ascii="Arial" w:hAnsi="Arial" w:cs="Arial"/>
          <w:sz w:val="20"/>
          <w:szCs w:val="20"/>
        </w:rPr>
        <w:t>ch; các quan h</w:t>
      </w:r>
      <w:r w:rsidRPr="00277E90">
        <w:rPr>
          <w:rFonts w:ascii="Arial" w:hAnsi="Arial" w:cs="Arial"/>
          <w:sz w:val="20"/>
          <w:szCs w:val="20"/>
        </w:rPr>
        <w:t>ệ</w:t>
      </w:r>
      <w:r w:rsidRPr="00277E90">
        <w:rPr>
          <w:rFonts w:ascii="Arial" w:hAnsi="Arial" w:cs="Arial"/>
          <w:sz w:val="20"/>
          <w:szCs w:val="20"/>
        </w:rPr>
        <w:t xml:space="preserve"> thương m</w:t>
      </w:r>
      <w:r w:rsidRPr="00277E90">
        <w:rPr>
          <w:rFonts w:ascii="Arial" w:hAnsi="Arial" w:cs="Arial"/>
          <w:sz w:val="20"/>
          <w:szCs w:val="20"/>
        </w:rPr>
        <w:t>ạ</w:t>
      </w:r>
      <w:r w:rsidRPr="00277E90">
        <w:rPr>
          <w:rFonts w:ascii="Arial" w:hAnsi="Arial" w:cs="Arial"/>
          <w:sz w:val="20"/>
          <w:szCs w:val="20"/>
        </w:rPr>
        <w:t>i ho</w:t>
      </w:r>
      <w:r w:rsidRPr="00277E90">
        <w:rPr>
          <w:rFonts w:ascii="Arial" w:hAnsi="Arial" w:cs="Arial"/>
          <w:sz w:val="20"/>
          <w:szCs w:val="20"/>
        </w:rPr>
        <w:t>ặ</w:t>
      </w:r>
      <w:r w:rsidRPr="00277E90">
        <w:rPr>
          <w:rFonts w:ascii="Arial" w:hAnsi="Arial" w:cs="Arial"/>
          <w:sz w:val="20"/>
          <w:szCs w:val="20"/>
        </w:rPr>
        <w:t>c tài chính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k</w:t>
      </w:r>
      <w:r w:rsidRPr="00277E90">
        <w:rPr>
          <w:rFonts w:ascii="Arial" w:hAnsi="Arial" w:cs="Arial"/>
          <w:sz w:val="20"/>
          <w:szCs w:val="20"/>
        </w:rPr>
        <w:t>ỹ</w:t>
      </w:r>
      <w:r w:rsidRPr="00277E90">
        <w:rPr>
          <w:rFonts w:ascii="Arial" w:hAnsi="Arial" w:cs="Arial"/>
          <w:sz w:val="20"/>
          <w:szCs w:val="20"/>
        </w:rPr>
        <w:t xml:space="preserve"> thu</w:t>
      </w:r>
      <w:r w:rsidRPr="00277E90">
        <w:rPr>
          <w:rFonts w:ascii="Arial" w:hAnsi="Arial" w:cs="Arial"/>
          <w:sz w:val="20"/>
          <w:szCs w:val="20"/>
        </w:rPr>
        <w:t>ậ</w:t>
      </w:r>
      <w:r w:rsidRPr="00277E90">
        <w:rPr>
          <w:rFonts w:ascii="Arial" w:hAnsi="Arial" w:cs="Arial"/>
          <w:sz w:val="20"/>
          <w:szCs w:val="20"/>
        </w:rPr>
        <w:t>t; chia s</w:t>
      </w:r>
      <w:r w:rsidRPr="00277E90">
        <w:rPr>
          <w:rFonts w:ascii="Arial" w:hAnsi="Arial" w:cs="Arial"/>
          <w:sz w:val="20"/>
          <w:szCs w:val="20"/>
        </w:rPr>
        <w:t>ẻ</w:t>
      </w:r>
      <w:r w:rsidRPr="00277E90">
        <w:rPr>
          <w:rFonts w:ascii="Arial" w:hAnsi="Arial" w:cs="Arial"/>
          <w:sz w:val="20"/>
          <w:szCs w:val="20"/>
        </w:rPr>
        <w:t xml:space="preserve"> bí quy</w:t>
      </w:r>
      <w:r w:rsidRPr="00277E90">
        <w:rPr>
          <w:rFonts w:ascii="Arial" w:hAnsi="Arial" w:cs="Arial"/>
          <w:sz w:val="20"/>
          <w:szCs w:val="20"/>
        </w:rPr>
        <w:t>ế</w:t>
      </w:r>
      <w:r w:rsidRPr="00277E90">
        <w:rPr>
          <w:rFonts w:ascii="Arial" w:hAnsi="Arial" w:cs="Arial"/>
          <w:sz w:val="20"/>
          <w:szCs w:val="20"/>
        </w:rPr>
        <w:t>t kinh doanh;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nhân s</w:t>
      </w:r>
      <w:r w:rsidRPr="00277E90">
        <w:rPr>
          <w:rFonts w:ascii="Arial" w:hAnsi="Arial" w:cs="Arial"/>
          <w:sz w:val="20"/>
          <w:szCs w:val="20"/>
        </w:rPr>
        <w:t>ự</w:t>
      </w:r>
      <w:r w:rsidRPr="00277E90">
        <w:rPr>
          <w:rFonts w:ascii="Arial" w:hAnsi="Arial" w:cs="Arial"/>
          <w:sz w:val="20"/>
          <w:szCs w:val="20"/>
        </w:rPr>
        <w:t xml:space="preserve"> bi</w:t>
      </w:r>
      <w:r w:rsidRPr="00277E90">
        <w:rPr>
          <w:rFonts w:ascii="Arial" w:hAnsi="Arial" w:cs="Arial"/>
          <w:sz w:val="20"/>
          <w:szCs w:val="20"/>
        </w:rPr>
        <w:t>ệ</w:t>
      </w:r>
      <w:r w:rsidRPr="00277E90">
        <w:rPr>
          <w:rFonts w:ascii="Arial" w:hAnsi="Arial" w:cs="Arial"/>
          <w:sz w:val="20"/>
          <w:szCs w:val="20"/>
        </w:rPr>
        <w:t>t phái ho</w:t>
      </w:r>
      <w:r w:rsidRPr="00277E90">
        <w:rPr>
          <w:rFonts w:ascii="Arial" w:hAnsi="Arial" w:cs="Arial"/>
          <w:sz w:val="20"/>
          <w:szCs w:val="20"/>
        </w:rPr>
        <w:t>ặ</w:t>
      </w:r>
      <w:r w:rsidRPr="00277E90">
        <w:rPr>
          <w:rFonts w:ascii="Arial" w:hAnsi="Arial" w:cs="Arial"/>
          <w:sz w:val="20"/>
          <w:szCs w:val="20"/>
        </w:rPr>
        <w:t>c kiêm nhi</w:t>
      </w:r>
      <w:r w:rsidRPr="00277E90">
        <w:rPr>
          <w:rFonts w:ascii="Arial" w:hAnsi="Arial" w:cs="Arial"/>
          <w:sz w:val="20"/>
          <w:szCs w:val="20"/>
        </w:rPr>
        <w:t>ệ</w:t>
      </w:r>
      <w:r w:rsidRPr="00277E90">
        <w:rPr>
          <w:rFonts w:ascii="Arial" w:hAnsi="Arial" w:cs="Arial"/>
          <w:sz w:val="20"/>
          <w:szCs w:val="20"/>
        </w:rPr>
        <w:t>m và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ngành, lĩnh v</w:t>
      </w:r>
      <w:r w:rsidRPr="00277E90">
        <w:rPr>
          <w:rFonts w:ascii="Arial" w:hAnsi="Arial" w:cs="Arial"/>
          <w:sz w:val="20"/>
          <w:szCs w:val="20"/>
        </w:rPr>
        <w:t>ự</w:t>
      </w:r>
      <w:r w:rsidRPr="00277E90">
        <w:rPr>
          <w:rFonts w:ascii="Arial" w:hAnsi="Arial" w:cs="Arial"/>
          <w:sz w:val="20"/>
          <w:szCs w:val="20"/>
        </w:rPr>
        <w:t>c kinh doanh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w:t>
      </w:r>
    </w:p>
    <w:p w14:paraId="411EB43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 phương pháp giá bán l</w:t>
      </w:r>
      <w:r w:rsidRPr="00277E90">
        <w:rPr>
          <w:rFonts w:ascii="Arial" w:hAnsi="Arial" w:cs="Arial"/>
          <w:sz w:val="20"/>
          <w:szCs w:val="20"/>
        </w:rPr>
        <w:t>ạ</w:t>
      </w:r>
      <w:r w:rsidRPr="00277E90">
        <w:rPr>
          <w:rFonts w:ascii="Arial" w:hAnsi="Arial" w:cs="Arial"/>
          <w:sz w:val="20"/>
          <w:szCs w:val="20"/>
        </w:rPr>
        <w:t>i: Khác bi</w:t>
      </w:r>
      <w:r w:rsidRPr="00277E90">
        <w:rPr>
          <w:rFonts w:ascii="Arial" w:hAnsi="Arial" w:cs="Arial"/>
          <w:sz w:val="20"/>
          <w:szCs w:val="20"/>
        </w:rPr>
        <w:t>ệ</w:t>
      </w:r>
      <w:r w:rsidRPr="00277E90">
        <w:rPr>
          <w:rFonts w:ascii="Arial" w:hAnsi="Arial" w:cs="Arial"/>
          <w:sz w:val="20"/>
          <w:szCs w:val="20"/>
        </w:rPr>
        <w:t>t có th</w:t>
      </w:r>
      <w:r w:rsidRPr="00277E90">
        <w:rPr>
          <w:rFonts w:ascii="Arial" w:hAnsi="Arial" w:cs="Arial"/>
          <w:sz w:val="20"/>
          <w:szCs w:val="20"/>
        </w:rPr>
        <w:t>ể</w:t>
      </w:r>
      <w:r w:rsidRPr="00277E90">
        <w:rPr>
          <w:rFonts w:ascii="Arial" w:hAnsi="Arial" w:cs="Arial"/>
          <w:sz w:val="20"/>
          <w:szCs w:val="20"/>
        </w:rPr>
        <w:t xml:space="preserve"> gây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bán ra (doanh thu thu</w:t>
      </w:r>
      <w:r w:rsidRPr="00277E90">
        <w:rPr>
          <w:rFonts w:ascii="Arial" w:hAnsi="Arial" w:cs="Arial"/>
          <w:sz w:val="20"/>
          <w:szCs w:val="20"/>
        </w:rPr>
        <w:t>ầ</w:t>
      </w:r>
      <w:r w:rsidRPr="00277E90">
        <w:rPr>
          <w:rFonts w:ascii="Arial" w:hAnsi="Arial" w:cs="Arial"/>
          <w:sz w:val="20"/>
          <w:szCs w:val="20"/>
        </w:rPr>
        <w:t>n) như các chi phí ph</w:t>
      </w:r>
      <w:r w:rsidRPr="00277E90">
        <w:rPr>
          <w:rFonts w:ascii="Arial" w:hAnsi="Arial" w:cs="Arial"/>
          <w:sz w:val="20"/>
          <w:szCs w:val="20"/>
        </w:rPr>
        <w:t>ả</w:t>
      </w:r>
      <w:r w:rsidRPr="00277E90">
        <w:rPr>
          <w:rFonts w:ascii="Arial" w:hAnsi="Arial" w:cs="Arial"/>
          <w:sz w:val="20"/>
          <w:szCs w:val="20"/>
        </w:rPr>
        <w:t>n ánh ch</w:t>
      </w:r>
      <w:r w:rsidRPr="00277E90">
        <w:rPr>
          <w:rFonts w:ascii="Arial" w:hAnsi="Arial" w:cs="Arial"/>
          <w:sz w:val="20"/>
          <w:szCs w:val="20"/>
        </w:rPr>
        <w:t>ứ</w:t>
      </w:r>
      <w:r w:rsidRPr="00277E90">
        <w:rPr>
          <w:rFonts w:ascii="Arial" w:hAnsi="Arial" w:cs="Arial"/>
          <w:sz w:val="20"/>
          <w:szCs w:val="20"/>
        </w:rPr>
        <w:t>c năng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là đ</w:t>
      </w:r>
      <w:r w:rsidRPr="00277E90">
        <w:rPr>
          <w:rFonts w:ascii="Arial" w:hAnsi="Arial" w:cs="Arial"/>
          <w:sz w:val="20"/>
          <w:szCs w:val="20"/>
        </w:rPr>
        <w:t>ạ</w:t>
      </w:r>
      <w:r w:rsidRPr="00277E90">
        <w:rPr>
          <w:rFonts w:ascii="Arial" w:hAnsi="Arial" w:cs="Arial"/>
          <w:sz w:val="20"/>
          <w:szCs w:val="20"/>
        </w:rPr>
        <w:t>i lý bán hàng, nhà phân ph</w:t>
      </w:r>
      <w:r w:rsidRPr="00277E90">
        <w:rPr>
          <w:rFonts w:ascii="Arial" w:hAnsi="Arial" w:cs="Arial"/>
          <w:sz w:val="20"/>
          <w:szCs w:val="20"/>
        </w:rPr>
        <w:t>ố</w:t>
      </w:r>
      <w:r w:rsidRPr="00277E90">
        <w:rPr>
          <w:rFonts w:ascii="Arial" w:hAnsi="Arial" w:cs="Arial"/>
          <w:sz w:val="20"/>
          <w:szCs w:val="20"/>
        </w:rPr>
        <w:t>i đ</w:t>
      </w:r>
      <w:r w:rsidRPr="00277E90">
        <w:rPr>
          <w:rFonts w:ascii="Arial" w:hAnsi="Arial" w:cs="Arial"/>
          <w:sz w:val="20"/>
          <w:szCs w:val="20"/>
        </w:rPr>
        <w:t>ộ</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nhà phân ph</w:t>
      </w:r>
      <w:r w:rsidRPr="00277E90">
        <w:rPr>
          <w:rFonts w:ascii="Arial" w:hAnsi="Arial" w:cs="Arial"/>
          <w:sz w:val="20"/>
          <w:szCs w:val="20"/>
        </w:rPr>
        <w:t>ố</w:t>
      </w:r>
      <w:r w:rsidRPr="00277E90">
        <w:rPr>
          <w:rFonts w:ascii="Arial" w:hAnsi="Arial" w:cs="Arial"/>
          <w:sz w:val="20"/>
          <w:szCs w:val="20"/>
        </w:rPr>
        <w:t>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marketing; m</w:t>
      </w:r>
      <w:r w:rsidRPr="00277E90">
        <w:rPr>
          <w:rFonts w:ascii="Arial" w:hAnsi="Arial" w:cs="Arial"/>
          <w:sz w:val="20"/>
          <w:szCs w:val="20"/>
        </w:rPr>
        <w:t>ứ</w:t>
      </w:r>
      <w:r w:rsidRPr="00277E90">
        <w:rPr>
          <w:rFonts w:ascii="Arial" w:hAnsi="Arial" w:cs="Arial"/>
          <w:sz w:val="20"/>
          <w:szCs w:val="20"/>
        </w:rPr>
        <w:t>c đ</w:t>
      </w:r>
      <w:r w:rsidRPr="00277E90">
        <w:rPr>
          <w:rFonts w:ascii="Arial" w:hAnsi="Arial" w:cs="Arial"/>
          <w:sz w:val="20"/>
          <w:szCs w:val="20"/>
        </w:rPr>
        <w:t>ộ</w:t>
      </w:r>
      <w:r w:rsidRPr="00277E90">
        <w:rPr>
          <w:rFonts w:ascii="Arial" w:hAnsi="Arial" w:cs="Arial"/>
          <w:sz w:val="20"/>
          <w:szCs w:val="20"/>
        </w:rPr>
        <w:t xml:space="preserve"> tăng trư</w:t>
      </w:r>
      <w:r w:rsidRPr="00277E90">
        <w:rPr>
          <w:rFonts w:ascii="Arial" w:hAnsi="Arial" w:cs="Arial"/>
          <w:sz w:val="20"/>
          <w:szCs w:val="20"/>
        </w:rPr>
        <w:t>ở</w:t>
      </w:r>
      <w:r w:rsidRPr="00277E90">
        <w:rPr>
          <w:rFonts w:ascii="Arial" w:hAnsi="Arial" w:cs="Arial"/>
          <w:sz w:val="20"/>
          <w:szCs w:val="20"/>
        </w:rPr>
        <w:t>ng phát tri</w:t>
      </w:r>
      <w:r w:rsidRPr="00277E90">
        <w:rPr>
          <w:rFonts w:ascii="Arial" w:hAnsi="Arial" w:cs="Arial"/>
          <w:sz w:val="20"/>
          <w:szCs w:val="20"/>
        </w:rPr>
        <w:t>ể</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tiêu th</w:t>
      </w:r>
      <w:r w:rsidRPr="00277E90">
        <w:rPr>
          <w:rFonts w:ascii="Arial" w:hAnsi="Arial" w:cs="Arial"/>
          <w:sz w:val="20"/>
          <w:szCs w:val="20"/>
        </w:rPr>
        <w:t>ụ</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ch</w:t>
      </w:r>
      <w:r w:rsidRPr="00277E90">
        <w:rPr>
          <w:rFonts w:ascii="Arial" w:hAnsi="Arial" w:cs="Arial"/>
          <w:sz w:val="20"/>
          <w:szCs w:val="20"/>
        </w:rPr>
        <w:t>ứ</w:t>
      </w:r>
      <w:r w:rsidRPr="00277E90">
        <w:rPr>
          <w:rFonts w:ascii="Arial" w:hAnsi="Arial" w:cs="Arial"/>
          <w:sz w:val="20"/>
          <w:szCs w:val="20"/>
        </w:rPr>
        <w:t>c năng</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trong chu</w:t>
      </w:r>
      <w:r w:rsidRPr="00277E90">
        <w:rPr>
          <w:rFonts w:ascii="Arial" w:hAnsi="Arial" w:cs="Arial"/>
          <w:sz w:val="20"/>
          <w:szCs w:val="20"/>
        </w:rPr>
        <w:t>ỗ</w:t>
      </w:r>
      <w:r w:rsidRPr="00277E90">
        <w:rPr>
          <w:rFonts w:ascii="Arial" w:hAnsi="Arial" w:cs="Arial"/>
          <w:sz w:val="20"/>
          <w:szCs w:val="20"/>
        </w:rPr>
        <w:t xml:space="preserve">i cung </w:t>
      </w:r>
      <w:r w:rsidRPr="00277E90">
        <w:rPr>
          <w:rFonts w:ascii="Arial" w:hAnsi="Arial" w:cs="Arial"/>
          <w:sz w:val="20"/>
          <w:szCs w:val="20"/>
        </w:rPr>
        <w:t>ứ</w:t>
      </w:r>
      <w:r w:rsidRPr="00277E90">
        <w:rPr>
          <w:rFonts w:ascii="Arial" w:hAnsi="Arial" w:cs="Arial"/>
          <w:sz w:val="20"/>
          <w:szCs w:val="20"/>
        </w:rPr>
        <w:t>ng như bán l</w:t>
      </w:r>
      <w:r w:rsidRPr="00277E90">
        <w:rPr>
          <w:rFonts w:ascii="Arial" w:hAnsi="Arial" w:cs="Arial"/>
          <w:sz w:val="20"/>
          <w:szCs w:val="20"/>
        </w:rPr>
        <w:t>ẻ</w:t>
      </w:r>
      <w:r w:rsidRPr="00277E90">
        <w:rPr>
          <w:rFonts w:ascii="Arial" w:hAnsi="Arial" w:cs="Arial"/>
          <w:sz w:val="20"/>
          <w:szCs w:val="20"/>
        </w:rPr>
        <w:t>, bán buôn và phương pháp h</w:t>
      </w:r>
      <w:r w:rsidRPr="00277E90">
        <w:rPr>
          <w:rFonts w:ascii="Arial" w:hAnsi="Arial" w:cs="Arial"/>
          <w:sz w:val="20"/>
          <w:szCs w:val="20"/>
        </w:rPr>
        <w:t>ạ</w:t>
      </w:r>
      <w:r w:rsidRPr="00277E90">
        <w:rPr>
          <w:rFonts w:ascii="Arial" w:hAnsi="Arial" w:cs="Arial"/>
          <w:sz w:val="20"/>
          <w:szCs w:val="20"/>
        </w:rPr>
        <w:t>ch toán k</w:t>
      </w:r>
      <w:r w:rsidRPr="00277E90">
        <w:rPr>
          <w:rFonts w:ascii="Arial" w:hAnsi="Arial" w:cs="Arial"/>
          <w:sz w:val="20"/>
          <w:szCs w:val="20"/>
        </w:rPr>
        <w:t>ế</w:t>
      </w:r>
      <w:r w:rsidRPr="00277E90">
        <w:rPr>
          <w:rFonts w:ascii="Arial" w:hAnsi="Arial" w:cs="Arial"/>
          <w:sz w:val="20"/>
          <w:szCs w:val="20"/>
        </w:rPr>
        <w:t xml:space="preserve"> toán c</w:t>
      </w:r>
      <w:r w:rsidRPr="00277E90">
        <w:rPr>
          <w:rFonts w:ascii="Arial" w:hAnsi="Arial" w:cs="Arial"/>
          <w:sz w:val="20"/>
          <w:szCs w:val="20"/>
        </w:rPr>
        <w:t>ủ</w:t>
      </w:r>
      <w:r w:rsidRPr="00277E90">
        <w:rPr>
          <w:rFonts w:ascii="Arial" w:hAnsi="Arial" w:cs="Arial"/>
          <w:sz w:val="20"/>
          <w:szCs w:val="20"/>
        </w:rPr>
        <w:t>a các bên;</w:t>
      </w:r>
    </w:p>
    <w:p w14:paraId="51F494C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 phương pháp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ộ</w:t>
      </w:r>
      <w:r w:rsidRPr="00277E90">
        <w:rPr>
          <w:rFonts w:ascii="Arial" w:hAnsi="Arial" w:cs="Arial"/>
          <w:sz w:val="20"/>
          <w:szCs w:val="20"/>
        </w:rPr>
        <w:t>ng lãi: Khác bi</w:t>
      </w:r>
      <w:r w:rsidRPr="00277E90">
        <w:rPr>
          <w:rFonts w:ascii="Arial" w:hAnsi="Arial" w:cs="Arial"/>
          <w:sz w:val="20"/>
          <w:szCs w:val="20"/>
        </w:rPr>
        <w:t>ệ</w:t>
      </w:r>
      <w:r w:rsidRPr="00277E90">
        <w:rPr>
          <w:rFonts w:ascii="Arial" w:hAnsi="Arial" w:cs="Arial"/>
          <w:sz w:val="20"/>
          <w:szCs w:val="20"/>
        </w:rPr>
        <w:t>t có th</w:t>
      </w:r>
      <w:r w:rsidRPr="00277E90">
        <w:rPr>
          <w:rFonts w:ascii="Arial" w:hAnsi="Arial" w:cs="Arial"/>
          <w:sz w:val="20"/>
          <w:szCs w:val="20"/>
        </w:rPr>
        <w:t>ể</w:t>
      </w:r>
      <w:r w:rsidRPr="00277E90">
        <w:rPr>
          <w:rFonts w:ascii="Arial" w:hAnsi="Arial" w:cs="Arial"/>
          <w:sz w:val="20"/>
          <w:szCs w:val="20"/>
        </w:rPr>
        <w:t xml:space="preserve"> gây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g</w:t>
      </w:r>
      <w:r w:rsidRPr="00277E90">
        <w:rPr>
          <w:rFonts w:ascii="Arial" w:hAnsi="Arial" w:cs="Arial"/>
          <w:sz w:val="20"/>
          <w:szCs w:val="20"/>
        </w:rPr>
        <w:t>ồ</w:t>
      </w:r>
      <w:r w:rsidRPr="00277E90">
        <w:rPr>
          <w:rFonts w:ascii="Arial" w:hAnsi="Arial" w:cs="Arial"/>
          <w:sz w:val="20"/>
          <w:szCs w:val="20"/>
        </w:rPr>
        <w:t xml:space="preserve">m các chi phí </w:t>
      </w:r>
      <w:r w:rsidRPr="00277E90">
        <w:rPr>
          <w:rFonts w:ascii="Arial" w:hAnsi="Arial" w:cs="Arial"/>
          <w:sz w:val="20"/>
          <w:szCs w:val="20"/>
        </w:rPr>
        <w:t>ph</w:t>
      </w:r>
      <w:r w:rsidRPr="00277E90">
        <w:rPr>
          <w:rFonts w:ascii="Arial" w:hAnsi="Arial" w:cs="Arial"/>
          <w:sz w:val="20"/>
          <w:szCs w:val="20"/>
        </w:rPr>
        <w:t>ả</w:t>
      </w:r>
      <w:r w:rsidRPr="00277E90">
        <w:rPr>
          <w:rFonts w:ascii="Arial" w:hAnsi="Arial" w:cs="Arial"/>
          <w:sz w:val="20"/>
          <w:szCs w:val="20"/>
        </w:rPr>
        <w:t>n ánh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như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theo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công ty m</w:t>
      </w:r>
      <w:r w:rsidRPr="00277E90">
        <w:rPr>
          <w:rFonts w:ascii="Arial" w:hAnsi="Arial" w:cs="Arial"/>
          <w:sz w:val="20"/>
          <w:szCs w:val="20"/>
        </w:rPr>
        <w:t>ẹ</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i b</w:t>
      </w:r>
      <w:r w:rsidRPr="00277E90">
        <w:rPr>
          <w:rFonts w:ascii="Arial" w:hAnsi="Arial" w:cs="Arial"/>
          <w:sz w:val="20"/>
          <w:szCs w:val="20"/>
        </w:rPr>
        <w:t>ộ</w:t>
      </w:r>
      <w:r w:rsidRPr="00277E90">
        <w:rPr>
          <w:rFonts w:ascii="Arial" w:hAnsi="Arial" w:cs="Arial"/>
          <w:sz w:val="20"/>
          <w:szCs w:val="20"/>
        </w:rPr>
        <w:t xml:space="preserve"> t</w:t>
      </w:r>
      <w:r w:rsidRPr="00277E90">
        <w:rPr>
          <w:rFonts w:ascii="Arial" w:hAnsi="Arial" w:cs="Arial"/>
          <w:sz w:val="20"/>
          <w:szCs w:val="20"/>
        </w:rPr>
        <w:t>ậ</w:t>
      </w:r>
      <w:r w:rsidRPr="00277E90">
        <w:rPr>
          <w:rFonts w:ascii="Arial" w:hAnsi="Arial" w:cs="Arial"/>
          <w:sz w:val="20"/>
          <w:szCs w:val="20"/>
        </w:rPr>
        <w:t>p đoàn; các nghĩa v</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như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giao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chi phí giám sát ch</w:t>
      </w:r>
      <w:r w:rsidRPr="00277E90">
        <w:rPr>
          <w:rFonts w:ascii="Arial" w:hAnsi="Arial" w:cs="Arial"/>
          <w:sz w:val="20"/>
          <w:szCs w:val="20"/>
        </w:rPr>
        <w:t>ấ</w:t>
      </w:r>
      <w:r w:rsidRPr="00277E90">
        <w:rPr>
          <w:rFonts w:ascii="Arial" w:hAnsi="Arial" w:cs="Arial"/>
          <w:sz w:val="20"/>
          <w:szCs w:val="20"/>
        </w:rPr>
        <w:t>t lư</w:t>
      </w:r>
      <w:r w:rsidRPr="00277E90">
        <w:rPr>
          <w:rFonts w:ascii="Arial" w:hAnsi="Arial" w:cs="Arial"/>
          <w:sz w:val="20"/>
          <w:szCs w:val="20"/>
        </w:rPr>
        <w:t>ợ</w:t>
      </w:r>
      <w:r w:rsidRPr="00277E90">
        <w:rPr>
          <w:rFonts w:ascii="Arial" w:hAnsi="Arial" w:cs="Arial"/>
          <w:sz w:val="20"/>
          <w:szCs w:val="20"/>
        </w:rPr>
        <w:t>ng, lưu kho,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 xml:space="preserve">n thanh </w:t>
      </w:r>
      <w:r w:rsidRPr="00277E90">
        <w:rPr>
          <w:rFonts w:ascii="Arial" w:hAnsi="Arial" w:cs="Arial"/>
          <w:sz w:val="20"/>
          <w:szCs w:val="20"/>
        </w:rPr>
        <w:t>toán và phương pháp h</w:t>
      </w:r>
      <w:r w:rsidRPr="00277E90">
        <w:rPr>
          <w:rFonts w:ascii="Arial" w:hAnsi="Arial" w:cs="Arial"/>
          <w:sz w:val="20"/>
          <w:szCs w:val="20"/>
        </w:rPr>
        <w:t>ạ</w:t>
      </w:r>
      <w:r w:rsidRPr="00277E90">
        <w:rPr>
          <w:rFonts w:ascii="Arial" w:hAnsi="Arial" w:cs="Arial"/>
          <w:sz w:val="20"/>
          <w:szCs w:val="20"/>
        </w:rPr>
        <w:t>ch toán k</w:t>
      </w:r>
      <w:r w:rsidRPr="00277E90">
        <w:rPr>
          <w:rFonts w:ascii="Arial" w:hAnsi="Arial" w:cs="Arial"/>
          <w:sz w:val="20"/>
          <w:szCs w:val="20"/>
        </w:rPr>
        <w:t>ế</w:t>
      </w:r>
      <w:r w:rsidRPr="00277E90">
        <w:rPr>
          <w:rFonts w:ascii="Arial" w:hAnsi="Arial" w:cs="Arial"/>
          <w:sz w:val="20"/>
          <w:szCs w:val="20"/>
        </w:rPr>
        <w:t xml:space="preserve"> toán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c</w:t>
      </w:r>
      <w:r w:rsidRPr="00277E90">
        <w:rPr>
          <w:rFonts w:ascii="Arial" w:hAnsi="Arial" w:cs="Arial"/>
          <w:sz w:val="20"/>
          <w:szCs w:val="20"/>
        </w:rPr>
        <w:t>ấ</w:t>
      </w:r>
      <w:r w:rsidRPr="00277E90">
        <w:rPr>
          <w:rFonts w:ascii="Arial" w:hAnsi="Arial" w:cs="Arial"/>
          <w:sz w:val="20"/>
          <w:szCs w:val="20"/>
        </w:rPr>
        <w:t>u thành trong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2EFC2DE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d)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Khác bi</w:t>
      </w:r>
      <w:r w:rsidRPr="00277E90">
        <w:rPr>
          <w:rFonts w:ascii="Arial" w:hAnsi="Arial" w:cs="Arial"/>
          <w:sz w:val="20"/>
          <w:szCs w:val="20"/>
        </w:rPr>
        <w:t>ệ</w:t>
      </w:r>
      <w:r w:rsidRPr="00277E90">
        <w:rPr>
          <w:rFonts w:ascii="Arial" w:hAnsi="Arial" w:cs="Arial"/>
          <w:sz w:val="20"/>
          <w:szCs w:val="20"/>
        </w:rPr>
        <w:t>t có th</w:t>
      </w:r>
      <w:r w:rsidRPr="00277E90">
        <w:rPr>
          <w:rFonts w:ascii="Arial" w:hAnsi="Arial" w:cs="Arial"/>
          <w:sz w:val="20"/>
          <w:szCs w:val="20"/>
        </w:rPr>
        <w:t>ể</w:t>
      </w:r>
      <w:r w:rsidRPr="00277E90">
        <w:rPr>
          <w:rFonts w:ascii="Arial" w:hAnsi="Arial" w:cs="Arial"/>
          <w:sz w:val="20"/>
          <w:szCs w:val="20"/>
        </w:rPr>
        <w:t xml:space="preserve"> gây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ế</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như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r</w:t>
      </w:r>
      <w:r w:rsidRPr="00277E90">
        <w:rPr>
          <w:rFonts w:ascii="Arial" w:hAnsi="Arial" w:cs="Arial"/>
          <w:sz w:val="20"/>
          <w:szCs w:val="20"/>
        </w:rPr>
        <w:t>ủ</w:t>
      </w:r>
      <w:r w:rsidRPr="00277E90">
        <w:rPr>
          <w:rFonts w:ascii="Arial" w:hAnsi="Arial" w:cs="Arial"/>
          <w:sz w:val="20"/>
          <w:szCs w:val="20"/>
        </w:rPr>
        <w:t>i ro;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và đ</w:t>
      </w:r>
      <w:r w:rsidRPr="00277E90">
        <w:rPr>
          <w:rFonts w:ascii="Arial" w:hAnsi="Arial" w:cs="Arial"/>
          <w:sz w:val="20"/>
          <w:szCs w:val="20"/>
        </w:rPr>
        <w:t>ặ</w:t>
      </w:r>
      <w:r w:rsidRPr="00277E90">
        <w:rPr>
          <w:rFonts w:ascii="Arial" w:hAnsi="Arial" w:cs="Arial"/>
          <w:sz w:val="20"/>
          <w:szCs w:val="20"/>
        </w:rPr>
        <w:t>c tính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B798C5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kinh doanh v</w:t>
      </w:r>
      <w:r w:rsidRPr="00277E90">
        <w:rPr>
          <w:rFonts w:ascii="Arial" w:hAnsi="Arial" w:cs="Arial"/>
          <w:sz w:val="20"/>
          <w:szCs w:val="20"/>
        </w:rPr>
        <w:t>ớ</w:t>
      </w:r>
      <w:r w:rsidRPr="00277E90">
        <w:rPr>
          <w:rFonts w:ascii="Arial" w:hAnsi="Arial" w:cs="Arial"/>
          <w:sz w:val="20"/>
          <w:szCs w:val="20"/>
        </w:rPr>
        <w:t>i ch</w:t>
      </w:r>
      <w:r w:rsidRPr="00277E90">
        <w:rPr>
          <w:rFonts w:ascii="Arial" w:hAnsi="Arial" w:cs="Arial"/>
          <w:sz w:val="20"/>
          <w:szCs w:val="20"/>
        </w:rPr>
        <w:t>ứ</w:t>
      </w:r>
      <w:r w:rsidRPr="00277E90">
        <w:rPr>
          <w:rFonts w:ascii="Arial" w:hAnsi="Arial" w:cs="Arial"/>
          <w:sz w:val="20"/>
          <w:szCs w:val="20"/>
        </w:rPr>
        <w:t>c năng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phân ph</w:t>
      </w:r>
      <w:r w:rsidRPr="00277E90">
        <w:rPr>
          <w:rFonts w:ascii="Arial" w:hAnsi="Arial" w:cs="Arial"/>
          <w:sz w:val="20"/>
          <w:szCs w:val="20"/>
        </w:rPr>
        <w:t>ố</w:t>
      </w:r>
      <w:r w:rsidRPr="00277E90">
        <w:rPr>
          <w:rFonts w:ascii="Arial" w:hAnsi="Arial" w:cs="Arial"/>
          <w:sz w:val="20"/>
          <w:szCs w:val="20"/>
        </w:rPr>
        <w:t>i đơn gi</w:t>
      </w:r>
      <w:r w:rsidRPr="00277E90">
        <w:rPr>
          <w:rFonts w:ascii="Arial" w:hAnsi="Arial" w:cs="Arial"/>
          <w:sz w:val="20"/>
          <w:szCs w:val="20"/>
        </w:rPr>
        <w:t>ả</w:t>
      </w:r>
      <w:r w:rsidRPr="00277E90">
        <w:rPr>
          <w:rFonts w:ascii="Arial" w:hAnsi="Arial" w:cs="Arial"/>
          <w:sz w:val="20"/>
          <w:szCs w:val="20"/>
        </w:rPr>
        <w:t>n, không có</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năng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chi</w:t>
      </w:r>
      <w:r w:rsidRPr="00277E90">
        <w:rPr>
          <w:rFonts w:ascii="Arial" w:hAnsi="Arial" w:cs="Arial"/>
          <w:sz w:val="20"/>
          <w:szCs w:val="20"/>
        </w:rPr>
        <w:t>ế</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c và phát sinh giao d</w:t>
      </w:r>
      <w:r w:rsidRPr="00277E90">
        <w:rPr>
          <w:rFonts w:ascii="Arial" w:hAnsi="Arial" w:cs="Arial"/>
          <w:sz w:val="20"/>
          <w:szCs w:val="20"/>
        </w:rPr>
        <w:t>ị</w:t>
      </w:r>
      <w:r w:rsidRPr="00277E90">
        <w:rPr>
          <w:rFonts w:ascii="Arial" w:hAnsi="Arial" w:cs="Arial"/>
          <w:sz w:val="20"/>
          <w:szCs w:val="20"/>
        </w:rPr>
        <w:t>ch t</w:t>
      </w:r>
      <w:r w:rsidRPr="00277E90">
        <w:rPr>
          <w:rFonts w:ascii="Arial" w:hAnsi="Arial" w:cs="Arial"/>
          <w:sz w:val="20"/>
          <w:szCs w:val="20"/>
        </w:rPr>
        <w:t>ạ</w:t>
      </w:r>
      <w:r w:rsidRPr="00277E90">
        <w:rPr>
          <w:rFonts w:ascii="Arial" w:hAnsi="Arial" w:cs="Arial"/>
          <w:sz w:val="20"/>
          <w:szCs w:val="20"/>
        </w:rPr>
        <w:t>o giá tr</w:t>
      </w:r>
      <w:r w:rsidRPr="00277E90">
        <w:rPr>
          <w:rFonts w:ascii="Arial" w:hAnsi="Arial" w:cs="Arial"/>
          <w:sz w:val="20"/>
          <w:szCs w:val="20"/>
        </w:rPr>
        <w:t>ị</w:t>
      </w:r>
      <w:r w:rsidRPr="00277E90">
        <w:rPr>
          <w:rFonts w:ascii="Arial" w:hAnsi="Arial" w:cs="Arial"/>
          <w:sz w:val="20"/>
          <w:szCs w:val="20"/>
        </w:rPr>
        <w:t xml:space="preserve"> gia tăng th</w:t>
      </w:r>
      <w:r w:rsidRPr="00277E90">
        <w:rPr>
          <w:rFonts w:ascii="Arial" w:hAnsi="Arial" w:cs="Arial"/>
          <w:sz w:val="20"/>
          <w:szCs w:val="20"/>
        </w:rPr>
        <w:t>ấ</w:t>
      </w:r>
      <w:r w:rsidRPr="00277E90">
        <w:rPr>
          <w:rFonts w:ascii="Arial" w:hAnsi="Arial" w:cs="Arial"/>
          <w:sz w:val="20"/>
          <w:szCs w:val="20"/>
        </w:rPr>
        <w:t>p, không ch</w:t>
      </w:r>
      <w:r w:rsidRPr="00277E90">
        <w:rPr>
          <w:rFonts w:ascii="Arial" w:hAnsi="Arial" w:cs="Arial"/>
          <w:sz w:val="20"/>
          <w:szCs w:val="20"/>
        </w:rPr>
        <w:t>ị</w:t>
      </w:r>
      <w:r w:rsidRPr="00277E90">
        <w:rPr>
          <w:rFonts w:ascii="Arial" w:hAnsi="Arial" w:cs="Arial"/>
          <w:sz w:val="20"/>
          <w:szCs w:val="20"/>
        </w:rPr>
        <w:t>u r</w:t>
      </w:r>
      <w:r w:rsidRPr="00277E90">
        <w:rPr>
          <w:rFonts w:ascii="Arial" w:hAnsi="Arial" w:cs="Arial"/>
          <w:sz w:val="20"/>
          <w:szCs w:val="20"/>
        </w:rPr>
        <w:t>ủ</w:t>
      </w:r>
      <w:r w:rsidRPr="00277E90">
        <w:rPr>
          <w:rFonts w:ascii="Arial" w:hAnsi="Arial" w:cs="Arial"/>
          <w:sz w:val="20"/>
          <w:szCs w:val="20"/>
        </w:rPr>
        <w:t>i ro hàng t</w:t>
      </w:r>
      <w:r w:rsidRPr="00277E90">
        <w:rPr>
          <w:rFonts w:ascii="Arial" w:hAnsi="Arial" w:cs="Arial"/>
          <w:sz w:val="20"/>
          <w:szCs w:val="20"/>
        </w:rPr>
        <w:t>ồ</w:t>
      </w:r>
      <w:r w:rsidRPr="00277E90">
        <w:rPr>
          <w:rFonts w:ascii="Arial" w:hAnsi="Arial" w:cs="Arial"/>
          <w:sz w:val="20"/>
          <w:szCs w:val="20"/>
        </w:rPr>
        <w:t>n kho, r</w:t>
      </w:r>
      <w:r w:rsidRPr="00277E90">
        <w:rPr>
          <w:rFonts w:ascii="Arial" w:hAnsi="Arial" w:cs="Arial"/>
          <w:sz w:val="20"/>
          <w:szCs w:val="20"/>
        </w:rPr>
        <w:t>ủ</w:t>
      </w:r>
      <w:r w:rsidRPr="00277E90">
        <w:rPr>
          <w:rFonts w:ascii="Arial" w:hAnsi="Arial" w:cs="Arial"/>
          <w:sz w:val="20"/>
          <w:szCs w:val="20"/>
        </w:rPr>
        <w:t>i ro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và không phát sinh doanh thu, chi phí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khai thác tài s</w:t>
      </w:r>
      <w:r w:rsidRPr="00277E90">
        <w:rPr>
          <w:rFonts w:ascii="Arial" w:hAnsi="Arial" w:cs="Arial"/>
          <w:sz w:val="20"/>
          <w:szCs w:val="20"/>
        </w:rPr>
        <w:t>ả</w:t>
      </w:r>
      <w:r w:rsidRPr="00277E90">
        <w:rPr>
          <w:rFonts w:ascii="Arial" w:hAnsi="Arial" w:cs="Arial"/>
          <w:sz w:val="20"/>
          <w:szCs w:val="20"/>
        </w:rPr>
        <w:t>n vô hình thì không gánh ch</w:t>
      </w:r>
      <w:r w:rsidRPr="00277E90">
        <w:rPr>
          <w:rFonts w:ascii="Arial" w:hAnsi="Arial" w:cs="Arial"/>
          <w:sz w:val="20"/>
          <w:szCs w:val="20"/>
        </w:rPr>
        <w:t>ị</w:t>
      </w:r>
      <w:r w:rsidRPr="00277E90">
        <w:rPr>
          <w:rFonts w:ascii="Arial" w:hAnsi="Arial" w:cs="Arial"/>
          <w:sz w:val="20"/>
          <w:szCs w:val="20"/>
        </w:rPr>
        <w:t>u l</w:t>
      </w:r>
      <w:r w:rsidRPr="00277E90">
        <w:rPr>
          <w:rFonts w:ascii="Arial" w:hAnsi="Arial" w:cs="Arial"/>
          <w:sz w:val="20"/>
          <w:szCs w:val="20"/>
        </w:rPr>
        <w:t>ỗ</w:t>
      </w:r>
      <w:r w:rsidRPr="00277E90">
        <w:rPr>
          <w:rFonts w:ascii="Arial" w:hAnsi="Arial" w:cs="Arial"/>
          <w:sz w:val="20"/>
          <w:szCs w:val="20"/>
        </w:rPr>
        <w:t xml:space="preserve"> phát sinh trong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w:t>
      </w:r>
      <w:r w:rsidRPr="00277E90">
        <w:rPr>
          <w:rFonts w:ascii="Arial" w:hAnsi="Arial" w:cs="Arial"/>
          <w:sz w:val="20"/>
          <w:szCs w:val="20"/>
        </w:rPr>
        <w:t>ừ</w:t>
      </w:r>
      <w:r w:rsidRPr="00277E90">
        <w:rPr>
          <w:rFonts w:ascii="Arial" w:hAnsi="Arial" w:cs="Arial"/>
          <w:sz w:val="20"/>
          <w:szCs w:val="20"/>
        </w:rPr>
        <w:t xml:space="preserve"> các r</w:t>
      </w:r>
      <w:r w:rsidRPr="00277E90">
        <w:rPr>
          <w:rFonts w:ascii="Arial" w:hAnsi="Arial" w:cs="Arial"/>
          <w:sz w:val="20"/>
          <w:szCs w:val="20"/>
        </w:rPr>
        <w:t>ủ</w:t>
      </w:r>
      <w:r w:rsidRPr="00277E90">
        <w:rPr>
          <w:rFonts w:ascii="Arial" w:hAnsi="Arial" w:cs="Arial"/>
          <w:sz w:val="20"/>
          <w:szCs w:val="20"/>
        </w:rPr>
        <w:t>i ro này.</w:t>
      </w:r>
    </w:p>
    <w:p w14:paraId="210A0A3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Phương pháp xác đ</w:t>
      </w:r>
      <w:r w:rsidRPr="00277E90">
        <w:rPr>
          <w:rFonts w:ascii="Arial" w:hAnsi="Arial" w:cs="Arial"/>
          <w:sz w:val="20"/>
          <w:szCs w:val="20"/>
        </w:rPr>
        <w:t>ị</w:t>
      </w:r>
      <w:r w:rsidRPr="00277E90">
        <w:rPr>
          <w:rFonts w:ascii="Arial" w:hAnsi="Arial" w:cs="Arial"/>
          <w:sz w:val="20"/>
          <w:szCs w:val="20"/>
        </w:rPr>
        <w:t>nh:</w:t>
      </w:r>
    </w:p>
    <w:p w14:paraId="1937090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 xml:space="preserve">n tương </w:t>
      </w:r>
      <w:r w:rsidRPr="00277E90">
        <w:rPr>
          <w:rFonts w:ascii="Arial" w:hAnsi="Arial" w:cs="Arial"/>
          <w:sz w:val="20"/>
          <w:szCs w:val="20"/>
        </w:rPr>
        <w:t>ứ</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Vi</w:t>
      </w:r>
      <w:r w:rsidRPr="00277E90">
        <w:rPr>
          <w:rFonts w:ascii="Arial" w:hAnsi="Arial" w:cs="Arial"/>
          <w:sz w:val="20"/>
          <w:szCs w:val="20"/>
        </w:rPr>
        <w:t>ệ</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bao g</w:t>
      </w:r>
      <w:r w:rsidRPr="00277E90">
        <w:rPr>
          <w:rFonts w:ascii="Arial" w:hAnsi="Arial" w:cs="Arial"/>
          <w:sz w:val="20"/>
          <w:szCs w:val="20"/>
        </w:rPr>
        <w:t>ồ</w:t>
      </w:r>
      <w:r w:rsidRPr="00277E90">
        <w:rPr>
          <w:rFonts w:ascii="Arial" w:hAnsi="Arial" w:cs="Arial"/>
          <w:sz w:val="20"/>
          <w:szCs w:val="20"/>
        </w:rPr>
        <w:t>m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tính trên doanh thu, chi phí ho</w:t>
      </w:r>
      <w:r w:rsidRPr="00277E90">
        <w:rPr>
          <w:rFonts w:ascii="Arial" w:hAnsi="Arial" w:cs="Arial"/>
          <w:sz w:val="20"/>
          <w:szCs w:val="20"/>
        </w:rPr>
        <w:t>ặ</w:t>
      </w:r>
      <w:r w:rsidRPr="00277E90">
        <w:rPr>
          <w:rFonts w:ascii="Arial" w:hAnsi="Arial" w:cs="Arial"/>
          <w:sz w:val="20"/>
          <w:szCs w:val="20"/>
        </w:rPr>
        <w:t>c tài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vào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và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ch</w:t>
      </w:r>
      <w:r w:rsidRPr="00277E90">
        <w:rPr>
          <w:rFonts w:ascii="Arial" w:hAnsi="Arial" w:cs="Arial"/>
          <w:sz w:val="20"/>
          <w:szCs w:val="20"/>
        </w:rPr>
        <w:t>ứ</w:t>
      </w:r>
      <w:r w:rsidRPr="00277E90">
        <w:rPr>
          <w:rFonts w:ascii="Arial" w:hAnsi="Arial" w:cs="Arial"/>
          <w:sz w:val="20"/>
          <w:szCs w:val="20"/>
        </w:rPr>
        <w:t>c năng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phương pháp h</w:t>
      </w:r>
      <w:r w:rsidRPr="00277E90">
        <w:rPr>
          <w:rFonts w:ascii="Arial" w:hAnsi="Arial" w:cs="Arial"/>
          <w:sz w:val="20"/>
          <w:szCs w:val="20"/>
        </w:rPr>
        <w:t>ạ</w:t>
      </w:r>
      <w:r w:rsidRPr="00277E90">
        <w:rPr>
          <w:rFonts w:ascii="Arial" w:hAnsi="Arial" w:cs="Arial"/>
          <w:sz w:val="20"/>
          <w:szCs w:val="20"/>
        </w:rPr>
        <w:t>ch toán k</w:t>
      </w:r>
      <w:r w:rsidRPr="00277E90">
        <w:rPr>
          <w:rFonts w:ascii="Arial" w:hAnsi="Arial" w:cs="Arial"/>
          <w:sz w:val="20"/>
          <w:szCs w:val="20"/>
        </w:rPr>
        <w:t>ế</w:t>
      </w:r>
      <w:r w:rsidRPr="00277E90">
        <w:rPr>
          <w:rFonts w:ascii="Arial" w:hAnsi="Arial" w:cs="Arial"/>
          <w:sz w:val="20"/>
          <w:szCs w:val="20"/>
        </w:rPr>
        <w:t xml:space="preserve"> toán c</w:t>
      </w:r>
      <w:r w:rsidRPr="00277E90">
        <w:rPr>
          <w:rFonts w:ascii="Arial" w:hAnsi="Arial" w:cs="Arial"/>
          <w:sz w:val="20"/>
          <w:szCs w:val="20"/>
        </w:rPr>
        <w:t>ủ</w:t>
      </w:r>
      <w:r w:rsidRPr="00277E90">
        <w:rPr>
          <w:rFonts w:ascii="Arial" w:hAnsi="Arial" w:cs="Arial"/>
          <w:sz w:val="20"/>
          <w:szCs w:val="20"/>
        </w:rPr>
        <w:t>a các bên. Cơ s</w:t>
      </w:r>
      <w:r w:rsidRPr="00277E90">
        <w:rPr>
          <w:rFonts w:ascii="Arial" w:hAnsi="Arial" w:cs="Arial"/>
          <w:sz w:val="20"/>
          <w:szCs w:val="20"/>
        </w:rPr>
        <w:t>ở</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là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k</w:t>
      </w:r>
      <w:r w:rsidRPr="00277E90">
        <w:rPr>
          <w:rFonts w:ascii="Arial" w:hAnsi="Arial" w:cs="Arial"/>
          <w:sz w:val="20"/>
          <w:szCs w:val="20"/>
        </w:rPr>
        <w:t>ế</w:t>
      </w:r>
      <w:r w:rsidRPr="00277E90">
        <w:rPr>
          <w:rFonts w:ascii="Arial" w:hAnsi="Arial" w:cs="Arial"/>
          <w:sz w:val="20"/>
          <w:szCs w:val="20"/>
        </w:rPr>
        <w:t xml:space="preserve"> toán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doanh thu, chi phí ho</w:t>
      </w:r>
      <w:r w:rsidRPr="00277E90">
        <w:rPr>
          <w:rFonts w:ascii="Arial" w:hAnsi="Arial" w:cs="Arial"/>
          <w:sz w:val="20"/>
          <w:szCs w:val="20"/>
        </w:rPr>
        <w:t>ặ</w:t>
      </w:r>
      <w:r w:rsidRPr="00277E90">
        <w:rPr>
          <w:rFonts w:ascii="Arial" w:hAnsi="Arial" w:cs="Arial"/>
          <w:sz w:val="20"/>
          <w:szCs w:val="20"/>
        </w:rPr>
        <w:t>c tài s</w:t>
      </w:r>
      <w:r w:rsidRPr="00277E90">
        <w:rPr>
          <w:rFonts w:ascii="Arial" w:hAnsi="Arial" w:cs="Arial"/>
          <w:sz w:val="20"/>
          <w:szCs w:val="20"/>
        </w:rPr>
        <w:t>ả</w:t>
      </w:r>
      <w:r w:rsidRPr="00277E90">
        <w:rPr>
          <w:rFonts w:ascii="Arial" w:hAnsi="Arial" w:cs="Arial"/>
          <w:sz w:val="20"/>
          <w:szCs w:val="20"/>
        </w:rPr>
        <w:t>n không do các bên liên k</w:t>
      </w:r>
      <w:r w:rsidRPr="00277E90">
        <w:rPr>
          <w:rFonts w:ascii="Arial" w:hAnsi="Arial" w:cs="Arial"/>
          <w:sz w:val="20"/>
          <w:szCs w:val="20"/>
        </w:rPr>
        <w:t>ế</w:t>
      </w:r>
      <w:r w:rsidRPr="00277E90">
        <w:rPr>
          <w:rFonts w:ascii="Arial" w:hAnsi="Arial" w:cs="Arial"/>
          <w:sz w:val="20"/>
          <w:szCs w:val="20"/>
        </w:rPr>
        <w:t>t ki</w:t>
      </w:r>
      <w:r w:rsidRPr="00277E90">
        <w:rPr>
          <w:rFonts w:ascii="Arial" w:hAnsi="Arial" w:cs="Arial"/>
          <w:sz w:val="20"/>
          <w:szCs w:val="20"/>
        </w:rPr>
        <w:t>ể</w:t>
      </w:r>
      <w:r w:rsidRPr="00277E90">
        <w:rPr>
          <w:rFonts w:ascii="Arial" w:hAnsi="Arial" w:cs="Arial"/>
          <w:sz w:val="20"/>
          <w:szCs w:val="20"/>
        </w:rPr>
        <w:t>m soát,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w:t>
      </w:r>
    </w:p>
    <w:p w14:paraId="6F61D64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 xml:space="preserve">p </w:t>
      </w:r>
      <w:r w:rsidRPr="00277E90">
        <w:rPr>
          <w:rFonts w:ascii="Arial" w:hAnsi="Arial" w:cs="Arial"/>
          <w:sz w:val="20"/>
          <w:szCs w:val="20"/>
        </w:rPr>
        <w:t>trên doanh thu (phương pháp giá bán l</w:t>
      </w:r>
      <w:r w:rsidRPr="00277E90">
        <w:rPr>
          <w:rFonts w:ascii="Arial" w:hAnsi="Arial" w:cs="Arial"/>
          <w:sz w:val="20"/>
          <w:szCs w:val="20"/>
        </w:rPr>
        <w:t>ạ</w:t>
      </w:r>
      <w:r w:rsidRPr="00277E90">
        <w:rPr>
          <w:rFonts w:ascii="Arial" w:hAnsi="Arial" w:cs="Arial"/>
          <w:sz w:val="20"/>
          <w:szCs w:val="20"/>
        </w:rPr>
        <w:t>i):</w:t>
      </w:r>
    </w:p>
    <w:p w14:paraId="1765B331" w14:textId="0517B0D2"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mua vào c</w:t>
      </w:r>
      <w:r w:rsidRPr="00277E90">
        <w:rPr>
          <w:rFonts w:ascii="Arial" w:hAnsi="Arial" w:cs="Arial"/>
          <w:sz w:val="20"/>
          <w:szCs w:val="20"/>
        </w:rPr>
        <w:t>ủ</w:t>
      </w:r>
      <w:r w:rsidRPr="00277E90">
        <w:rPr>
          <w:rFonts w:ascii="Arial" w:hAnsi="Arial" w:cs="Arial"/>
          <w:sz w:val="20"/>
          <w:szCs w:val="20"/>
        </w:rPr>
        <w:t>a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tài s</w:t>
      </w:r>
      <w:r w:rsidRPr="00277E90">
        <w:rPr>
          <w:rFonts w:ascii="Arial" w:hAnsi="Arial" w:cs="Arial"/>
          <w:sz w:val="20"/>
          <w:szCs w:val="20"/>
        </w:rPr>
        <w:t>ả</w:t>
      </w:r>
      <w:r w:rsidRPr="00277E90">
        <w:rPr>
          <w:rFonts w:ascii="Arial" w:hAnsi="Arial" w:cs="Arial"/>
          <w:sz w:val="20"/>
          <w:szCs w:val="20"/>
        </w:rPr>
        <w:t>n (giá v</w:t>
      </w:r>
      <w:r w:rsidRPr="00277E90">
        <w:rPr>
          <w:rFonts w:ascii="Arial" w:hAnsi="Arial" w:cs="Arial"/>
          <w:sz w:val="20"/>
          <w:szCs w:val="20"/>
        </w:rPr>
        <w:t>ố</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ằ</w:t>
      </w:r>
      <w:r w:rsidRPr="00277E90">
        <w:rPr>
          <w:rFonts w:ascii="Arial" w:hAnsi="Arial" w:cs="Arial"/>
          <w:sz w:val="20"/>
          <w:szCs w:val="20"/>
        </w:rPr>
        <w:t>ng (=)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tài s</w:t>
      </w:r>
      <w:r w:rsidRPr="00277E90">
        <w:rPr>
          <w:rFonts w:ascii="Arial" w:hAnsi="Arial" w:cs="Arial"/>
          <w:sz w:val="20"/>
          <w:szCs w:val="20"/>
        </w:rPr>
        <w:t>ả</w:t>
      </w:r>
      <w:r w:rsidRPr="00277E90">
        <w:rPr>
          <w:rFonts w:ascii="Arial" w:hAnsi="Arial" w:cs="Arial"/>
          <w:sz w:val="20"/>
          <w:szCs w:val="20"/>
        </w:rPr>
        <w:t>n bán l</w:t>
      </w:r>
      <w:r w:rsidRPr="00277E90">
        <w:rPr>
          <w:rFonts w:ascii="Arial" w:hAnsi="Arial" w:cs="Arial"/>
          <w:sz w:val="20"/>
          <w:szCs w:val="20"/>
        </w:rPr>
        <w:t>ạ</w:t>
      </w:r>
      <w:r w:rsidRPr="00277E90">
        <w:rPr>
          <w:rFonts w:ascii="Arial" w:hAnsi="Arial" w:cs="Arial"/>
          <w:sz w:val="20"/>
          <w:szCs w:val="20"/>
        </w:rPr>
        <w:t>i cho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tr</w:t>
      </w:r>
      <w:r w:rsidRPr="00277E90">
        <w:rPr>
          <w:rFonts w:ascii="Arial" w:hAnsi="Arial" w:cs="Arial"/>
          <w:sz w:val="20"/>
          <w:szCs w:val="20"/>
        </w:rPr>
        <w:t>ừ</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chi phí khác bao g</w:t>
      </w:r>
      <w:r w:rsidRPr="00277E90">
        <w:rPr>
          <w:rFonts w:ascii="Arial" w:hAnsi="Arial" w:cs="Arial"/>
          <w:sz w:val="20"/>
          <w:szCs w:val="20"/>
        </w:rPr>
        <w:t>ồ</w:t>
      </w:r>
      <w:r w:rsidRPr="00277E90">
        <w:rPr>
          <w:rFonts w:ascii="Arial" w:hAnsi="Arial" w:cs="Arial"/>
          <w:sz w:val="20"/>
          <w:szCs w:val="20"/>
        </w:rPr>
        <w:t>m trong giá mua: Thu</w:t>
      </w:r>
      <w:r w:rsidRPr="00277E90">
        <w:rPr>
          <w:rFonts w:ascii="Arial" w:hAnsi="Arial" w:cs="Arial"/>
          <w:sz w:val="20"/>
          <w:szCs w:val="20"/>
        </w:rPr>
        <w:t>ế</w:t>
      </w:r>
      <w:r w:rsidRPr="00277E90">
        <w:rPr>
          <w:rFonts w:ascii="Arial" w:hAnsi="Arial" w:cs="Arial"/>
          <w:sz w:val="20"/>
          <w:szCs w:val="20"/>
        </w:rPr>
        <w:t xml:space="preserve"> nh</w:t>
      </w:r>
      <w:r w:rsidRPr="00277E90">
        <w:rPr>
          <w:rFonts w:ascii="Arial" w:hAnsi="Arial" w:cs="Arial"/>
          <w:sz w:val="20"/>
          <w:szCs w:val="20"/>
        </w:rPr>
        <w:t>ậ</w:t>
      </w:r>
      <w:r w:rsidRPr="00277E90">
        <w:rPr>
          <w:rFonts w:ascii="Arial" w:hAnsi="Arial" w:cs="Arial"/>
          <w:sz w:val="20"/>
          <w:szCs w:val="20"/>
        </w:rPr>
        <w:t>p kh</w:t>
      </w:r>
      <w:r w:rsidRPr="00277E90">
        <w:rPr>
          <w:rFonts w:ascii="Arial" w:hAnsi="Arial" w:cs="Arial"/>
          <w:sz w:val="20"/>
          <w:szCs w:val="20"/>
        </w:rPr>
        <w:t>ẩ</w:t>
      </w:r>
      <w:r w:rsidRPr="00277E90">
        <w:rPr>
          <w:rFonts w:ascii="Arial" w:hAnsi="Arial" w:cs="Arial"/>
          <w:sz w:val="20"/>
          <w:szCs w:val="20"/>
        </w:rPr>
        <w:t>u; l</w:t>
      </w:r>
      <w:r w:rsidRPr="00277E90">
        <w:rPr>
          <w:rFonts w:ascii="Arial" w:hAnsi="Arial" w:cs="Arial"/>
          <w:sz w:val="20"/>
          <w:szCs w:val="20"/>
        </w:rPr>
        <w:t>ệ</w:t>
      </w:r>
      <w:r w:rsidRPr="00277E90">
        <w:rPr>
          <w:rFonts w:ascii="Arial" w:hAnsi="Arial" w:cs="Arial"/>
          <w:sz w:val="20"/>
          <w:szCs w:val="20"/>
        </w:rPr>
        <w:t xml:space="preserve"> phí h</w:t>
      </w:r>
      <w:r w:rsidRPr="00277E90">
        <w:rPr>
          <w:rFonts w:ascii="Arial" w:hAnsi="Arial" w:cs="Arial"/>
          <w:sz w:val="20"/>
          <w:szCs w:val="20"/>
        </w:rPr>
        <w:t>ả</w:t>
      </w:r>
      <w:r w:rsidRPr="00277E90">
        <w:rPr>
          <w:rFonts w:ascii="Arial" w:hAnsi="Arial" w:cs="Arial"/>
          <w:sz w:val="20"/>
          <w:szCs w:val="20"/>
        </w:rPr>
        <w:t>i quan; chi phí b</w:t>
      </w:r>
      <w:r w:rsidRPr="00277E90">
        <w:rPr>
          <w:rFonts w:ascii="Arial" w:hAnsi="Arial" w:cs="Arial"/>
          <w:sz w:val="20"/>
          <w:szCs w:val="20"/>
        </w:rPr>
        <w:t>ả</w:t>
      </w:r>
      <w:r w:rsidRPr="00277E90">
        <w:rPr>
          <w:rFonts w:ascii="Arial" w:hAnsi="Arial" w:cs="Arial"/>
          <w:sz w:val="20"/>
          <w:szCs w:val="20"/>
        </w:rPr>
        <w:t>o hi</w:t>
      </w:r>
      <w:r w:rsidRPr="00277E90">
        <w:rPr>
          <w:rFonts w:ascii="Arial" w:hAnsi="Arial" w:cs="Arial"/>
          <w:sz w:val="20"/>
          <w:szCs w:val="20"/>
        </w:rPr>
        <w:t>ể</w:t>
      </w:r>
      <w:r w:rsidRPr="00277E90">
        <w:rPr>
          <w:rFonts w:ascii="Arial" w:hAnsi="Arial" w:cs="Arial"/>
          <w:sz w:val="20"/>
          <w:szCs w:val="20"/>
        </w:rPr>
        <w:t>m, v</w:t>
      </w:r>
      <w:r w:rsidRPr="00277E90">
        <w:rPr>
          <w:rFonts w:ascii="Arial" w:hAnsi="Arial" w:cs="Arial"/>
          <w:sz w:val="20"/>
          <w:szCs w:val="20"/>
        </w:rPr>
        <w:t>ậ</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u có).</w:t>
      </w:r>
    </w:p>
    <w:p w14:paraId="3398132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w:t>
      </w:r>
      <w:r w:rsidRPr="00277E90">
        <w:rPr>
          <w:rFonts w:ascii="Arial" w:hAnsi="Arial" w:cs="Arial"/>
          <w:sz w:val="20"/>
          <w:szCs w:val="20"/>
        </w:rPr>
        <w:t>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w:t>
      </w:r>
      <w:r w:rsidRPr="00277E90">
        <w:rPr>
          <w:rFonts w:ascii="Arial" w:hAnsi="Arial" w:cs="Arial"/>
          <w:sz w:val="20"/>
          <w:szCs w:val="20"/>
        </w:rPr>
        <w:t>ằ</w:t>
      </w:r>
      <w:r w:rsidRPr="00277E90">
        <w:rPr>
          <w:rFonts w:ascii="Arial" w:hAnsi="Arial" w:cs="Arial"/>
          <w:sz w:val="20"/>
          <w:szCs w:val="20"/>
        </w:rPr>
        <w:t>ng (=)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nhân (x)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w:t>
      </w:r>
    </w:p>
    <w:p w14:paraId="6C247DE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w:t>
      </w:r>
      <w:r w:rsidRPr="00277E90">
        <w:rPr>
          <w:rFonts w:ascii="Arial" w:hAnsi="Arial" w:cs="Arial"/>
          <w:sz w:val="20"/>
          <w:szCs w:val="20"/>
        </w:rPr>
        <w:t xml:space="preserve">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là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bán ra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các nguyên t</w:t>
      </w:r>
      <w:r w:rsidRPr="00277E90">
        <w:rPr>
          <w:rFonts w:ascii="Arial" w:hAnsi="Arial" w:cs="Arial"/>
          <w:sz w:val="20"/>
          <w:szCs w:val="20"/>
        </w:rPr>
        <w:t>ắ</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4EFF484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mua vào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giá v</w:t>
      </w:r>
      <w:r w:rsidRPr="00277E90">
        <w:rPr>
          <w:rFonts w:ascii="Arial" w:hAnsi="Arial" w:cs="Arial"/>
          <w:sz w:val="20"/>
          <w:szCs w:val="20"/>
        </w:rPr>
        <w:t>ố</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theo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là giá tính thu</w:t>
      </w:r>
      <w:r w:rsidRPr="00277E90">
        <w:rPr>
          <w:rFonts w:ascii="Arial" w:hAnsi="Arial" w:cs="Arial"/>
          <w:sz w:val="20"/>
          <w:szCs w:val="20"/>
        </w:rPr>
        <w:t>ế</w:t>
      </w:r>
      <w:r w:rsidRPr="00277E90">
        <w:rPr>
          <w:rFonts w:ascii="Arial" w:hAnsi="Arial" w:cs="Arial"/>
          <w:sz w:val="20"/>
          <w:szCs w:val="20"/>
        </w:rPr>
        <w:t>, chi phí kê khai,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3285D17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 xml:space="preserve">p trên giá </w:t>
      </w:r>
      <w:r w:rsidRPr="00277E90">
        <w:rPr>
          <w:rFonts w:ascii="Arial" w:hAnsi="Arial" w:cs="Arial"/>
          <w:sz w:val="20"/>
          <w:szCs w:val="20"/>
        </w:rPr>
        <w:t>v</w:t>
      </w:r>
      <w:r w:rsidRPr="00277E90">
        <w:rPr>
          <w:rFonts w:ascii="Arial" w:hAnsi="Arial" w:cs="Arial"/>
          <w:sz w:val="20"/>
          <w:szCs w:val="20"/>
        </w:rPr>
        <w:t>ố</w:t>
      </w:r>
      <w:r w:rsidRPr="00277E90">
        <w:rPr>
          <w:rFonts w:ascii="Arial" w:hAnsi="Arial" w:cs="Arial"/>
          <w:sz w:val="20"/>
          <w:szCs w:val="20"/>
        </w:rPr>
        <w:t>n (phương pháp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ộ</w:t>
      </w:r>
      <w:r w:rsidRPr="00277E90">
        <w:rPr>
          <w:rFonts w:ascii="Arial" w:hAnsi="Arial" w:cs="Arial"/>
          <w:sz w:val="20"/>
          <w:szCs w:val="20"/>
        </w:rPr>
        <w:t>ng lãi):</w:t>
      </w:r>
    </w:p>
    <w:p w14:paraId="52C2C3F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bán ra (ho</w:t>
      </w:r>
      <w:r w:rsidRPr="00277E90">
        <w:rPr>
          <w:rFonts w:ascii="Arial" w:hAnsi="Arial" w:cs="Arial"/>
          <w:sz w:val="20"/>
          <w:szCs w:val="20"/>
        </w:rPr>
        <w:t>ặ</w:t>
      </w:r>
      <w:r w:rsidRPr="00277E90">
        <w:rPr>
          <w:rFonts w:ascii="Arial" w:hAnsi="Arial" w:cs="Arial"/>
          <w:sz w:val="20"/>
          <w:szCs w:val="20"/>
        </w:rPr>
        <w:t>c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tài s</w:t>
      </w:r>
      <w:r w:rsidRPr="00277E90">
        <w:rPr>
          <w:rFonts w:ascii="Arial" w:hAnsi="Arial" w:cs="Arial"/>
          <w:sz w:val="20"/>
          <w:szCs w:val="20"/>
        </w:rPr>
        <w:t>ả</w:t>
      </w:r>
      <w:r w:rsidRPr="00277E90">
        <w:rPr>
          <w:rFonts w:ascii="Arial" w:hAnsi="Arial" w:cs="Arial"/>
          <w:sz w:val="20"/>
          <w:szCs w:val="20"/>
        </w:rPr>
        <w:t>n bán cho bên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ằ</w:t>
      </w:r>
      <w:r w:rsidRPr="00277E90">
        <w:rPr>
          <w:rFonts w:ascii="Arial" w:hAnsi="Arial" w:cs="Arial"/>
          <w:sz w:val="20"/>
          <w:szCs w:val="20"/>
        </w:rPr>
        <w:t>ng (=)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tài s</w:t>
      </w:r>
      <w:r w:rsidRPr="00277E90">
        <w:rPr>
          <w:rFonts w:ascii="Arial" w:hAnsi="Arial" w:cs="Arial"/>
          <w:sz w:val="20"/>
          <w:szCs w:val="20"/>
        </w:rPr>
        <w:t>ả</w:t>
      </w:r>
      <w:r w:rsidRPr="00277E90">
        <w:rPr>
          <w:rFonts w:ascii="Arial" w:hAnsi="Arial" w:cs="Arial"/>
          <w:sz w:val="20"/>
          <w:szCs w:val="20"/>
        </w:rPr>
        <w:t>n mua vào t</w:t>
      </w:r>
      <w:r w:rsidRPr="00277E90">
        <w:rPr>
          <w:rFonts w:ascii="Arial" w:hAnsi="Arial" w:cs="Arial"/>
          <w:sz w:val="20"/>
          <w:szCs w:val="20"/>
        </w:rPr>
        <w:t>ừ</w:t>
      </w:r>
      <w:r w:rsidRPr="00277E90">
        <w:rPr>
          <w:rFonts w:ascii="Arial" w:hAnsi="Arial" w:cs="Arial"/>
          <w:sz w:val="20"/>
          <w:szCs w:val="20"/>
        </w:rPr>
        <w:t xml:space="preserve">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w:t>
      </w:r>
      <w:r w:rsidRPr="00277E90">
        <w:rPr>
          <w:rFonts w:ascii="Arial" w:hAnsi="Arial" w:cs="Arial"/>
          <w:sz w:val="20"/>
          <w:szCs w:val="20"/>
        </w:rPr>
        <w:t>ộ</w:t>
      </w:r>
      <w:r w:rsidRPr="00277E90">
        <w:rPr>
          <w:rFonts w:ascii="Arial" w:hAnsi="Arial" w:cs="Arial"/>
          <w:sz w:val="20"/>
          <w:szCs w:val="20"/>
        </w:rPr>
        <w:t>ng (+)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w:t>
      </w:r>
    </w:p>
    <w:p w14:paraId="14E4918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w:t>
      </w:r>
      <w:r w:rsidRPr="00277E90">
        <w:rPr>
          <w:rFonts w:ascii="Arial" w:hAnsi="Arial" w:cs="Arial"/>
          <w:sz w:val="20"/>
          <w:szCs w:val="20"/>
        </w:rPr>
        <w:t>ằ</w:t>
      </w:r>
      <w:r w:rsidRPr="00277E90">
        <w:rPr>
          <w:rFonts w:ascii="Arial" w:hAnsi="Arial" w:cs="Arial"/>
          <w:sz w:val="20"/>
          <w:szCs w:val="20"/>
        </w:rPr>
        <w:t>ng (=)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nhân (x)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w:t>
      </w:r>
    </w:p>
    <w:p w14:paraId="1FAED33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 xml:space="preserve">p trên </w:t>
      </w:r>
      <w:r w:rsidRPr="00277E90">
        <w:rPr>
          <w:rFonts w:ascii="Arial" w:hAnsi="Arial" w:cs="Arial"/>
          <w:sz w:val="20"/>
          <w:szCs w:val="20"/>
        </w:rPr>
        <w:t>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là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các nguyên t</w:t>
      </w:r>
      <w:r w:rsidRPr="00277E90">
        <w:rPr>
          <w:rFonts w:ascii="Arial" w:hAnsi="Arial" w:cs="Arial"/>
          <w:sz w:val="20"/>
          <w:szCs w:val="20"/>
        </w:rPr>
        <w:t>ắ</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w:t>
      </w:r>
      <w:r w:rsidRPr="00277E90">
        <w:rPr>
          <w:rFonts w:ascii="Arial" w:hAnsi="Arial" w:cs="Arial"/>
          <w:sz w:val="20"/>
          <w:szCs w:val="20"/>
        </w:rPr>
        <w:t>ày.</w:t>
      </w:r>
    </w:p>
    <w:p w14:paraId="10EA88A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bán ra cho bên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doanh thu thu</w:t>
      </w:r>
      <w:r w:rsidRPr="00277E90">
        <w:rPr>
          <w:rFonts w:ascii="Arial" w:hAnsi="Arial" w:cs="Arial"/>
          <w:sz w:val="20"/>
          <w:szCs w:val="20"/>
        </w:rPr>
        <w:t>ầ</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theo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là giá tính thu</w:t>
      </w:r>
      <w:r w:rsidRPr="00277E90">
        <w:rPr>
          <w:rFonts w:ascii="Arial" w:hAnsi="Arial" w:cs="Arial"/>
          <w:sz w:val="20"/>
          <w:szCs w:val="20"/>
        </w:rPr>
        <w:t>ế</w:t>
      </w:r>
      <w:r w:rsidRPr="00277E90">
        <w:rPr>
          <w:rFonts w:ascii="Arial" w:hAnsi="Arial" w:cs="Arial"/>
          <w:sz w:val="20"/>
          <w:szCs w:val="20"/>
        </w:rPr>
        <w:t>, chi phí kê khai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108A338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w:t>
      </w:r>
      <w:r w:rsidRPr="00277E90">
        <w:rPr>
          <w:rFonts w:ascii="Arial" w:hAnsi="Arial" w:cs="Arial"/>
          <w:sz w:val="20"/>
          <w:szCs w:val="20"/>
        </w:rPr>
        <w:t>u</w:t>
      </w:r>
      <w:r w:rsidRPr="00277E90">
        <w:rPr>
          <w:rFonts w:ascii="Arial" w:hAnsi="Arial" w:cs="Arial"/>
          <w:sz w:val="20"/>
          <w:szCs w:val="20"/>
        </w:rPr>
        <w:t>ầ</w:t>
      </w:r>
      <w:r w:rsidRPr="00277E90">
        <w:rPr>
          <w:rFonts w:ascii="Arial" w:hAnsi="Arial" w:cs="Arial"/>
          <w:sz w:val="20"/>
          <w:szCs w:val="20"/>
        </w:rPr>
        <w:t>n:</w:t>
      </w:r>
    </w:p>
    <w:p w14:paraId="20E8BF3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trên doanh thu, chi phí ho</w:t>
      </w:r>
      <w:r w:rsidRPr="00277E90">
        <w:rPr>
          <w:rFonts w:ascii="Arial" w:hAnsi="Arial" w:cs="Arial"/>
          <w:sz w:val="20"/>
          <w:szCs w:val="20"/>
        </w:rPr>
        <w:t>ặ</w:t>
      </w:r>
      <w:r w:rsidRPr="00277E90">
        <w:rPr>
          <w:rFonts w:ascii="Arial" w:hAnsi="Arial" w:cs="Arial"/>
          <w:sz w:val="20"/>
          <w:szCs w:val="20"/>
        </w:rPr>
        <w:t>c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theo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trên doanh thu, c</w:t>
      </w:r>
      <w:r w:rsidRPr="00277E90">
        <w:rPr>
          <w:rFonts w:ascii="Arial" w:hAnsi="Arial" w:cs="Arial"/>
          <w:sz w:val="20"/>
          <w:szCs w:val="20"/>
        </w:rPr>
        <w:t>hi phí ho</w:t>
      </w:r>
      <w:r w:rsidRPr="00277E90">
        <w:rPr>
          <w:rFonts w:ascii="Arial" w:hAnsi="Arial" w:cs="Arial"/>
          <w:sz w:val="20"/>
          <w:szCs w:val="20"/>
        </w:rPr>
        <w:t>ặ</w:t>
      </w:r>
      <w:r w:rsidRPr="00277E90">
        <w:rPr>
          <w:rFonts w:ascii="Arial" w:hAnsi="Arial" w:cs="Arial"/>
          <w:sz w:val="20"/>
          <w:szCs w:val="20"/>
        </w:rPr>
        <w:t>c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ọ</w:t>
      </w:r>
      <w:r w:rsidRPr="00277E90">
        <w:rPr>
          <w:rFonts w:ascii="Arial" w:hAnsi="Arial" w:cs="Arial"/>
          <w:sz w:val="20"/>
          <w:szCs w:val="20"/>
        </w:rPr>
        <w:t>n, trên cơ s</w:t>
      </w:r>
      <w:r w:rsidRPr="00277E90">
        <w:rPr>
          <w:rFonts w:ascii="Arial" w:hAnsi="Arial" w:cs="Arial"/>
          <w:sz w:val="20"/>
          <w:szCs w:val="20"/>
        </w:rPr>
        <w:t>ở</w:t>
      </w:r>
      <w:r w:rsidRPr="00277E90">
        <w:rPr>
          <w:rFonts w:ascii="Arial" w:hAnsi="Arial" w:cs="Arial"/>
          <w:sz w:val="20"/>
          <w:szCs w:val="20"/>
        </w:rPr>
        <w:t xml:space="preserve"> đó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1BFC07F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w:t>
      </w:r>
    </w:p>
    <w:p w14:paraId="2ECA023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là giá tr</w:t>
      </w:r>
      <w:r w:rsidRPr="00277E90">
        <w:rPr>
          <w:rFonts w:ascii="Arial" w:hAnsi="Arial" w:cs="Arial"/>
          <w:sz w:val="20"/>
          <w:szCs w:val="20"/>
        </w:rPr>
        <w:t>ị</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 xml:space="preserve">p </w:t>
      </w:r>
      <w:r w:rsidRPr="00277E90">
        <w:rPr>
          <w:rFonts w:ascii="Arial" w:hAnsi="Arial" w:cs="Arial"/>
          <w:sz w:val="20"/>
          <w:szCs w:val="20"/>
        </w:rPr>
        <w:lastRenderedPageBreak/>
        <w:t>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và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các nguyên t</w:t>
      </w:r>
      <w:r w:rsidRPr="00277E90">
        <w:rPr>
          <w:rFonts w:ascii="Arial" w:hAnsi="Arial" w:cs="Arial"/>
          <w:sz w:val="20"/>
          <w:szCs w:val="20"/>
        </w:rPr>
        <w:t>ắ</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w:t>
      </w:r>
      <w:r w:rsidRPr="00277E90">
        <w:rPr>
          <w:rFonts w:ascii="Arial" w:hAnsi="Arial" w:cs="Arial"/>
          <w:sz w:val="20"/>
          <w:szCs w:val="20"/>
        </w:rPr>
        <w:t>đ</w:t>
      </w:r>
      <w:r w:rsidRPr="00277E90">
        <w:rPr>
          <w:rFonts w:ascii="Arial" w:hAnsi="Arial" w:cs="Arial"/>
          <w:sz w:val="20"/>
          <w:szCs w:val="20"/>
        </w:rPr>
        <w:t>ị</w:t>
      </w:r>
      <w:r w:rsidRPr="00277E90">
        <w:rPr>
          <w:rFonts w:ascii="Arial" w:hAnsi="Arial" w:cs="Arial"/>
          <w:sz w:val="20"/>
          <w:szCs w:val="20"/>
        </w:rPr>
        <w:t>nh này.</w:t>
      </w:r>
    </w:p>
    <w:p w14:paraId="16C3EB5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75296AD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 xml:space="preserve">i </w:t>
      </w:r>
      <w:r w:rsidRPr="00277E90">
        <w:rPr>
          <w:rFonts w:ascii="Arial" w:hAnsi="Arial" w:cs="Arial"/>
          <w:sz w:val="20"/>
          <w:szCs w:val="20"/>
        </w:rPr>
        <w:t>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căn c</w:t>
      </w:r>
      <w:r w:rsidRPr="00277E90">
        <w:rPr>
          <w:rFonts w:ascii="Arial" w:hAnsi="Arial" w:cs="Arial"/>
          <w:sz w:val="20"/>
          <w:szCs w:val="20"/>
        </w:rPr>
        <w:t>ứ</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và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nhưng không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sách nhà nư</w:t>
      </w:r>
      <w:r w:rsidRPr="00277E90">
        <w:rPr>
          <w:rFonts w:ascii="Arial" w:hAnsi="Arial" w:cs="Arial"/>
          <w:sz w:val="20"/>
          <w:szCs w:val="20"/>
        </w:rPr>
        <w:t>ớ</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50F561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15. Phương pháp phân b</w:t>
      </w:r>
      <w:r w:rsidRPr="00277E90">
        <w:rPr>
          <w:rFonts w:ascii="Arial" w:hAnsi="Arial" w:cs="Arial"/>
          <w:b/>
          <w:sz w:val="20"/>
          <w:szCs w:val="20"/>
        </w:rPr>
        <w:t>ổ</w:t>
      </w:r>
      <w:r w:rsidRPr="00277E90">
        <w:rPr>
          <w:rFonts w:ascii="Arial" w:hAnsi="Arial" w:cs="Arial"/>
          <w:b/>
          <w:sz w:val="20"/>
          <w:szCs w:val="20"/>
        </w:rPr>
        <w:t xml:space="preserve">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gi</w:t>
      </w:r>
      <w:r w:rsidRPr="00277E90">
        <w:rPr>
          <w:rFonts w:ascii="Arial" w:hAnsi="Arial" w:cs="Arial"/>
          <w:b/>
          <w:sz w:val="20"/>
          <w:szCs w:val="20"/>
        </w:rPr>
        <w:t>ữ</w:t>
      </w:r>
      <w:r w:rsidRPr="00277E90">
        <w:rPr>
          <w:rFonts w:ascii="Arial" w:hAnsi="Arial" w:cs="Arial"/>
          <w:b/>
          <w:sz w:val="20"/>
          <w:szCs w:val="20"/>
        </w:rPr>
        <w:t>a các bên liên k</w:t>
      </w:r>
      <w:r w:rsidRPr="00277E90">
        <w:rPr>
          <w:rFonts w:ascii="Arial" w:hAnsi="Arial" w:cs="Arial"/>
          <w:b/>
          <w:sz w:val="20"/>
          <w:szCs w:val="20"/>
        </w:rPr>
        <w:t>ế</w:t>
      </w:r>
      <w:r w:rsidRPr="00277E90">
        <w:rPr>
          <w:rFonts w:ascii="Arial" w:hAnsi="Arial" w:cs="Arial"/>
          <w:b/>
          <w:sz w:val="20"/>
          <w:szCs w:val="20"/>
        </w:rPr>
        <w:t>t</w:t>
      </w:r>
    </w:p>
    <w:p w14:paraId="70A939F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áp d</w:t>
      </w:r>
      <w:r w:rsidRPr="00277E90">
        <w:rPr>
          <w:rFonts w:ascii="Arial" w:hAnsi="Arial" w:cs="Arial"/>
          <w:sz w:val="20"/>
          <w:szCs w:val="20"/>
        </w:rPr>
        <w:t>ụ</w:t>
      </w:r>
      <w:r w:rsidRPr="00277E90">
        <w:rPr>
          <w:rFonts w:ascii="Arial" w:hAnsi="Arial" w:cs="Arial"/>
          <w:sz w:val="20"/>
          <w:szCs w:val="20"/>
        </w:rPr>
        <w:t>ng:</w:t>
      </w:r>
    </w:p>
    <w:p w14:paraId="2722B9B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tham gia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ặ</w:t>
      </w:r>
      <w:r w:rsidRPr="00277E90">
        <w:rPr>
          <w:rFonts w:ascii="Arial" w:hAnsi="Arial" w:cs="Arial"/>
          <w:sz w:val="20"/>
          <w:szCs w:val="20"/>
        </w:rPr>
        <w:t>c thù, đư</w:t>
      </w:r>
      <w:r w:rsidRPr="00277E90">
        <w:rPr>
          <w:rFonts w:ascii="Arial" w:hAnsi="Arial" w:cs="Arial"/>
          <w:sz w:val="20"/>
          <w:szCs w:val="20"/>
        </w:rPr>
        <w:t>ợ</w:t>
      </w:r>
      <w:r w:rsidRPr="00277E90">
        <w:rPr>
          <w:rFonts w:ascii="Arial" w:hAnsi="Arial" w:cs="Arial"/>
          <w:sz w:val="20"/>
          <w:szCs w:val="20"/>
        </w:rPr>
        <w:t>c tích h</w:t>
      </w:r>
      <w:r w:rsidRPr="00277E90">
        <w:rPr>
          <w:rFonts w:ascii="Arial" w:hAnsi="Arial" w:cs="Arial"/>
          <w:sz w:val="20"/>
          <w:szCs w:val="20"/>
        </w:rPr>
        <w:t>ợ</w:t>
      </w:r>
      <w:r w:rsidRPr="00277E90">
        <w:rPr>
          <w:rFonts w:ascii="Arial" w:hAnsi="Arial" w:cs="Arial"/>
          <w:sz w:val="20"/>
          <w:szCs w:val="20"/>
        </w:rPr>
        <w:t>p, khép kín trong t</w:t>
      </w:r>
      <w:r w:rsidRPr="00277E90">
        <w:rPr>
          <w:rFonts w:ascii="Arial" w:hAnsi="Arial" w:cs="Arial"/>
          <w:sz w:val="20"/>
          <w:szCs w:val="20"/>
        </w:rPr>
        <w:t>ậ</w:t>
      </w:r>
      <w:r w:rsidRPr="00277E90">
        <w:rPr>
          <w:rFonts w:ascii="Arial" w:hAnsi="Arial" w:cs="Arial"/>
          <w:sz w:val="20"/>
          <w:szCs w:val="20"/>
        </w:rPr>
        <w:t>p đoàn, 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phát tri</w:t>
      </w:r>
      <w:r w:rsidRPr="00277E90">
        <w:rPr>
          <w:rFonts w:ascii="Arial" w:hAnsi="Arial" w:cs="Arial"/>
          <w:sz w:val="20"/>
          <w:szCs w:val="20"/>
        </w:rPr>
        <w:t>ể</w:t>
      </w:r>
      <w:r w:rsidRPr="00277E90">
        <w:rPr>
          <w:rFonts w:ascii="Arial" w:hAnsi="Arial" w:cs="Arial"/>
          <w:sz w:val="20"/>
          <w:szCs w:val="20"/>
        </w:rPr>
        <w:t>n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m</w:t>
      </w:r>
      <w:r w:rsidRPr="00277E90">
        <w:rPr>
          <w:rFonts w:ascii="Arial" w:hAnsi="Arial" w:cs="Arial"/>
          <w:sz w:val="20"/>
          <w:szCs w:val="20"/>
        </w:rPr>
        <w:t>ớ</w:t>
      </w:r>
      <w:r w:rsidRPr="00277E90">
        <w:rPr>
          <w:rFonts w:ascii="Arial" w:hAnsi="Arial" w:cs="Arial"/>
          <w:sz w:val="20"/>
          <w:szCs w:val="20"/>
        </w:rPr>
        <w:t>i,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công ngh</w:t>
      </w:r>
      <w:r w:rsidRPr="00277E90">
        <w:rPr>
          <w:rFonts w:ascii="Arial" w:hAnsi="Arial" w:cs="Arial"/>
          <w:sz w:val="20"/>
          <w:szCs w:val="20"/>
        </w:rPr>
        <w:t>ệ</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tham gia vào chu</w:t>
      </w:r>
      <w:r w:rsidRPr="00277E90">
        <w:rPr>
          <w:rFonts w:ascii="Arial" w:hAnsi="Arial" w:cs="Arial"/>
          <w:sz w:val="20"/>
          <w:szCs w:val="20"/>
        </w:rPr>
        <w:t>ỗ</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ho</w:t>
      </w:r>
      <w:r w:rsidRPr="00277E90">
        <w:rPr>
          <w:rFonts w:ascii="Arial" w:hAnsi="Arial" w:cs="Arial"/>
          <w:sz w:val="20"/>
          <w:szCs w:val="20"/>
        </w:rPr>
        <w:t>ặ</w:t>
      </w:r>
      <w:r w:rsidRPr="00277E90">
        <w:rPr>
          <w:rFonts w:ascii="Arial" w:hAnsi="Arial" w:cs="Arial"/>
          <w:sz w:val="20"/>
          <w:szCs w:val="20"/>
        </w:rPr>
        <w:t xml:space="preserve">c quá trình </w:t>
      </w:r>
      <w:r w:rsidRPr="00277E90">
        <w:rPr>
          <w:rFonts w:ascii="Arial" w:hAnsi="Arial" w:cs="Arial"/>
          <w:sz w:val="20"/>
          <w:szCs w:val="20"/>
        </w:rPr>
        <w:t>phát tri</w:t>
      </w:r>
      <w:r w:rsidRPr="00277E90">
        <w:rPr>
          <w:rFonts w:ascii="Arial" w:hAnsi="Arial" w:cs="Arial"/>
          <w:sz w:val="20"/>
          <w:szCs w:val="20"/>
        </w:rPr>
        <w:t>ể</w:t>
      </w:r>
      <w:r w:rsidRPr="00277E90">
        <w:rPr>
          <w:rFonts w:ascii="Arial" w:hAnsi="Arial" w:cs="Arial"/>
          <w:sz w:val="20"/>
          <w:szCs w:val="20"/>
        </w:rPr>
        <w:t>n, gia tăng, duy trì, b</w:t>
      </w:r>
      <w:r w:rsidRPr="00277E90">
        <w:rPr>
          <w:rFonts w:ascii="Arial" w:hAnsi="Arial" w:cs="Arial"/>
          <w:sz w:val="20"/>
          <w:szCs w:val="20"/>
        </w:rPr>
        <w:t>ả</w:t>
      </w:r>
      <w:r w:rsidRPr="00277E90">
        <w:rPr>
          <w:rFonts w:ascii="Arial" w:hAnsi="Arial" w:cs="Arial"/>
          <w:sz w:val="20"/>
          <w:szCs w:val="20"/>
        </w:rPr>
        <w:t>o v</w:t>
      </w:r>
      <w:r w:rsidRPr="00277E90">
        <w:rPr>
          <w:rFonts w:ascii="Arial" w:hAnsi="Arial" w:cs="Arial"/>
          <w:sz w:val="20"/>
          <w:szCs w:val="20"/>
        </w:rPr>
        <w:t>ệ</w:t>
      </w:r>
      <w:r w:rsidRPr="00277E90">
        <w:rPr>
          <w:rFonts w:ascii="Arial" w:hAnsi="Arial" w:cs="Arial"/>
          <w:sz w:val="20"/>
          <w:szCs w:val="20"/>
        </w:rPr>
        <w:t xml:space="preserve"> và khai thác tài s</w:t>
      </w:r>
      <w:r w:rsidRPr="00277E90">
        <w:rPr>
          <w:rFonts w:ascii="Arial" w:hAnsi="Arial" w:cs="Arial"/>
          <w:sz w:val="20"/>
          <w:szCs w:val="20"/>
        </w:rPr>
        <w:t>ả</w:t>
      </w:r>
      <w:r w:rsidRPr="00277E90">
        <w:rPr>
          <w:rFonts w:ascii="Arial" w:hAnsi="Arial" w:cs="Arial"/>
          <w:sz w:val="20"/>
          <w:szCs w:val="20"/>
        </w:rPr>
        <w:t>n vô hình đ</w:t>
      </w:r>
      <w:r w:rsidRPr="00277E90">
        <w:rPr>
          <w:rFonts w:ascii="Arial" w:hAnsi="Arial" w:cs="Arial"/>
          <w:sz w:val="20"/>
          <w:szCs w:val="20"/>
        </w:rPr>
        <w:t>ộ</w:t>
      </w:r>
      <w:r w:rsidRPr="00277E90">
        <w:rPr>
          <w:rFonts w:ascii="Arial" w:hAnsi="Arial" w:cs="Arial"/>
          <w:sz w:val="20"/>
          <w:szCs w:val="20"/>
        </w:rPr>
        <w:t>c quy</w:t>
      </w:r>
      <w:r w:rsidRPr="00277E90">
        <w:rPr>
          <w:rFonts w:ascii="Arial" w:hAnsi="Arial" w:cs="Arial"/>
          <w:sz w:val="20"/>
          <w:szCs w:val="20"/>
        </w:rPr>
        <w:t>ề</w:t>
      </w:r>
      <w:r w:rsidRPr="00277E90">
        <w:rPr>
          <w:rFonts w:ascii="Arial" w:hAnsi="Arial" w:cs="Arial"/>
          <w:sz w:val="20"/>
          <w:szCs w:val="20"/>
        </w:rPr>
        <w:t>n, không có căn c</w:t>
      </w:r>
      <w:r w:rsidRPr="00277E90">
        <w:rPr>
          <w:rFonts w:ascii="Arial" w:hAnsi="Arial" w:cs="Arial"/>
          <w:sz w:val="20"/>
          <w:szCs w:val="20"/>
        </w:rPr>
        <w:t>ứ</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các giao d</w:t>
      </w:r>
      <w:r w:rsidRPr="00277E90">
        <w:rPr>
          <w:rFonts w:ascii="Arial" w:hAnsi="Arial" w:cs="Arial"/>
          <w:sz w:val="20"/>
          <w:szCs w:val="20"/>
        </w:rPr>
        <w:t>ị</w:t>
      </w:r>
      <w:r w:rsidRPr="00277E90">
        <w:rPr>
          <w:rFonts w:ascii="Arial" w:hAnsi="Arial" w:cs="Arial"/>
          <w:sz w:val="20"/>
          <w:szCs w:val="20"/>
        </w:rPr>
        <w:t>ch có liên quan ch</w:t>
      </w:r>
      <w:r w:rsidRPr="00277E90">
        <w:rPr>
          <w:rFonts w:ascii="Arial" w:hAnsi="Arial" w:cs="Arial"/>
          <w:sz w:val="20"/>
          <w:szCs w:val="20"/>
        </w:rPr>
        <w:t>ặ</w:t>
      </w:r>
      <w:r w:rsidRPr="00277E90">
        <w:rPr>
          <w:rFonts w:ascii="Arial" w:hAnsi="Arial" w:cs="Arial"/>
          <w:sz w:val="20"/>
          <w:szCs w:val="20"/>
        </w:rPr>
        <w:t>t ch</w:t>
      </w:r>
      <w:r w:rsidRPr="00277E90">
        <w:rPr>
          <w:rFonts w:ascii="Arial" w:hAnsi="Arial" w:cs="Arial"/>
          <w:sz w:val="20"/>
          <w:szCs w:val="20"/>
        </w:rPr>
        <w:t>ẽ</w:t>
      </w:r>
      <w:r w:rsidRPr="00277E90">
        <w:rPr>
          <w:rFonts w:ascii="Arial" w:hAnsi="Arial" w:cs="Arial"/>
          <w:sz w:val="20"/>
          <w:szCs w:val="20"/>
        </w:rPr>
        <w: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w:t>
      </w:r>
      <w:r w:rsidRPr="00277E90">
        <w:rPr>
          <w:rFonts w:ascii="Arial" w:hAnsi="Arial" w:cs="Arial"/>
          <w:sz w:val="20"/>
          <w:szCs w:val="20"/>
        </w:rPr>
        <w:t>ồ</w:t>
      </w:r>
      <w:r w:rsidRPr="00277E90">
        <w:rPr>
          <w:rFonts w:ascii="Arial" w:hAnsi="Arial" w:cs="Arial"/>
          <w:sz w:val="20"/>
          <w:szCs w:val="20"/>
        </w:rPr>
        <w:t>ng th</w:t>
      </w:r>
      <w:r w:rsidRPr="00277E90">
        <w:rPr>
          <w:rFonts w:ascii="Arial" w:hAnsi="Arial" w:cs="Arial"/>
          <w:sz w:val="20"/>
          <w:szCs w:val="20"/>
        </w:rPr>
        <w:t>ờ</w:t>
      </w:r>
      <w:r w:rsidRPr="00277E90">
        <w:rPr>
          <w:rFonts w:ascii="Arial" w:hAnsi="Arial" w:cs="Arial"/>
          <w:sz w:val="20"/>
          <w:szCs w:val="20"/>
        </w:rPr>
        <w:t>i, các giao d</w:t>
      </w:r>
      <w:r w:rsidRPr="00277E90">
        <w:rPr>
          <w:rFonts w:ascii="Arial" w:hAnsi="Arial" w:cs="Arial"/>
          <w:sz w:val="20"/>
          <w:szCs w:val="20"/>
        </w:rPr>
        <w:t>ị</w:t>
      </w:r>
      <w:r w:rsidRPr="00277E90">
        <w:rPr>
          <w:rFonts w:ascii="Arial" w:hAnsi="Arial" w:cs="Arial"/>
          <w:sz w:val="20"/>
          <w:szCs w:val="20"/>
        </w:rPr>
        <w:t>ch tài chính ph</w:t>
      </w:r>
      <w:r w:rsidRPr="00277E90">
        <w:rPr>
          <w:rFonts w:ascii="Arial" w:hAnsi="Arial" w:cs="Arial"/>
          <w:sz w:val="20"/>
          <w:szCs w:val="20"/>
        </w:rPr>
        <w:t>ứ</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p liên quan đ</w:t>
      </w:r>
      <w:r w:rsidRPr="00277E90">
        <w:rPr>
          <w:rFonts w:ascii="Arial" w:hAnsi="Arial" w:cs="Arial"/>
          <w:sz w:val="20"/>
          <w:szCs w:val="20"/>
        </w:rPr>
        <w:t>ế</w:t>
      </w:r>
      <w:r w:rsidRPr="00277E90">
        <w:rPr>
          <w:rFonts w:ascii="Arial" w:hAnsi="Arial" w:cs="Arial"/>
          <w:sz w:val="20"/>
          <w:szCs w:val="20"/>
        </w:rPr>
        <w:t>n nhi</w:t>
      </w:r>
      <w:r w:rsidRPr="00277E90">
        <w:rPr>
          <w:rFonts w:ascii="Arial" w:hAnsi="Arial" w:cs="Arial"/>
          <w:sz w:val="20"/>
          <w:szCs w:val="20"/>
        </w:rPr>
        <w:t>ề</w:t>
      </w:r>
      <w:r w:rsidRPr="00277E90">
        <w:rPr>
          <w:rFonts w:ascii="Arial" w:hAnsi="Arial" w:cs="Arial"/>
          <w:sz w:val="20"/>
          <w:szCs w:val="20"/>
        </w:rPr>
        <w:t>u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tài chính trên th</w:t>
      </w:r>
      <w:r w:rsidRPr="00277E90">
        <w:rPr>
          <w:rFonts w:ascii="Arial" w:hAnsi="Arial" w:cs="Arial"/>
          <w:sz w:val="20"/>
          <w:szCs w:val="20"/>
        </w:rPr>
        <w:t>ế</w:t>
      </w:r>
      <w:r w:rsidRPr="00277E90">
        <w:rPr>
          <w:rFonts w:ascii="Arial" w:hAnsi="Arial" w:cs="Arial"/>
          <w:sz w:val="20"/>
          <w:szCs w:val="20"/>
        </w:rPr>
        <w:t xml:space="preserve"> gi</w:t>
      </w:r>
      <w:r w:rsidRPr="00277E90">
        <w:rPr>
          <w:rFonts w:ascii="Arial" w:hAnsi="Arial" w:cs="Arial"/>
          <w:sz w:val="20"/>
          <w:szCs w:val="20"/>
        </w:rPr>
        <w:t>ớ</w:t>
      </w:r>
      <w:r w:rsidRPr="00277E90">
        <w:rPr>
          <w:rFonts w:ascii="Arial" w:hAnsi="Arial" w:cs="Arial"/>
          <w:sz w:val="20"/>
          <w:szCs w:val="20"/>
        </w:rPr>
        <w:t>i;</w:t>
      </w:r>
    </w:p>
    <w:p w14:paraId="7A3B5F7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tham gia các giao d</w:t>
      </w:r>
      <w:r w:rsidRPr="00277E90">
        <w:rPr>
          <w:rFonts w:ascii="Arial" w:hAnsi="Arial" w:cs="Arial"/>
          <w:sz w:val="20"/>
          <w:szCs w:val="20"/>
        </w:rPr>
        <w:t>ị</w:t>
      </w:r>
      <w:r w:rsidRPr="00277E90">
        <w:rPr>
          <w:rFonts w:ascii="Arial" w:hAnsi="Arial" w:cs="Arial"/>
          <w:sz w:val="20"/>
          <w:szCs w:val="20"/>
        </w:rPr>
        <w:t>ch kinh t</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không có căn c</w:t>
      </w:r>
      <w:r w:rsidRPr="00277E90">
        <w:rPr>
          <w:rFonts w:ascii="Arial" w:hAnsi="Arial" w:cs="Arial"/>
          <w:sz w:val="20"/>
          <w:szCs w:val="20"/>
        </w:rPr>
        <w:t>ứ</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tham gia vi</w:t>
      </w:r>
      <w:r w:rsidRPr="00277E90">
        <w:rPr>
          <w:rFonts w:ascii="Arial" w:hAnsi="Arial" w:cs="Arial"/>
          <w:sz w:val="20"/>
          <w:szCs w:val="20"/>
        </w:rPr>
        <w:t>ệ</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o giá tr</w:t>
      </w:r>
      <w:r w:rsidRPr="00277E90">
        <w:rPr>
          <w:rFonts w:ascii="Arial" w:hAnsi="Arial" w:cs="Arial"/>
          <w:sz w:val="20"/>
          <w:szCs w:val="20"/>
        </w:rPr>
        <w:t>ị</w:t>
      </w:r>
      <w:r w:rsidRPr="00277E90">
        <w:rPr>
          <w:rFonts w:ascii="Arial" w:hAnsi="Arial" w:cs="Arial"/>
          <w:sz w:val="20"/>
          <w:szCs w:val="20"/>
        </w:rPr>
        <w:t xml:space="preserve"> tăng thêm thu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ự</w:t>
      </w:r>
      <w:r w:rsidRPr="00277E90">
        <w:rPr>
          <w:rFonts w:ascii="Arial" w:hAnsi="Arial" w:cs="Arial"/>
          <w:sz w:val="20"/>
          <w:szCs w:val="20"/>
        </w:rPr>
        <w:t>c trong t</w:t>
      </w:r>
      <w:r w:rsidRPr="00277E90">
        <w:rPr>
          <w:rFonts w:ascii="Arial" w:hAnsi="Arial" w:cs="Arial"/>
          <w:sz w:val="20"/>
          <w:szCs w:val="20"/>
        </w:rPr>
        <w:t>ậ</w:t>
      </w:r>
      <w:r w:rsidRPr="00277E90">
        <w:rPr>
          <w:rFonts w:ascii="Arial" w:hAnsi="Arial" w:cs="Arial"/>
          <w:sz w:val="20"/>
          <w:szCs w:val="20"/>
        </w:rPr>
        <w:t>p đoàn;</w:t>
      </w:r>
    </w:p>
    <w:p w14:paraId="52C97A9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ủ</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toàn b</w:t>
      </w:r>
      <w:r w:rsidRPr="00277E90">
        <w:rPr>
          <w:rFonts w:ascii="Arial" w:hAnsi="Arial" w:cs="Arial"/>
          <w:sz w:val="20"/>
          <w:szCs w:val="20"/>
        </w:rPr>
        <w:t>ộ</w:t>
      </w:r>
      <w:r w:rsidRPr="00277E90">
        <w:rPr>
          <w:rFonts w:ascii="Arial" w:hAnsi="Arial" w:cs="Arial"/>
          <w:sz w:val="20"/>
          <w:szCs w:val="20"/>
        </w:rPr>
        <w:t xml:space="preserve"> quá trình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và không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áp d</w:t>
      </w:r>
      <w:r w:rsidRPr="00277E90">
        <w:rPr>
          <w:rFonts w:ascii="Arial" w:hAnsi="Arial" w:cs="Arial"/>
          <w:sz w:val="20"/>
          <w:szCs w:val="20"/>
        </w:rPr>
        <w:t>ụ</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13,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14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6700B1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Nguyên t</w:t>
      </w:r>
      <w:r w:rsidRPr="00277E90">
        <w:rPr>
          <w:rFonts w:ascii="Arial" w:hAnsi="Arial" w:cs="Arial"/>
          <w:sz w:val="20"/>
          <w:szCs w:val="20"/>
        </w:rPr>
        <w:t>ắ</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w:t>
      </w:r>
    </w:p>
    <w:p w14:paraId="6365E88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Phương pháp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là phương pháp phân b</w:t>
      </w:r>
      <w:r w:rsidRPr="00277E90">
        <w:rPr>
          <w:rFonts w:ascii="Arial" w:hAnsi="Arial" w:cs="Arial"/>
          <w:sz w:val="20"/>
          <w:szCs w:val="20"/>
        </w:rPr>
        <w:t>ố</w:t>
      </w:r>
      <w:r w:rsidRPr="00277E90">
        <w:rPr>
          <w:rFonts w:ascii="Arial" w:hAnsi="Arial" w:cs="Arial"/>
          <w:sz w:val="20"/>
          <w:szCs w:val="20"/>
        </w:rPr>
        <w:t xml:space="preserve">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 đư</w:t>
      </w:r>
      <w:r w:rsidRPr="00277E90">
        <w:rPr>
          <w:rFonts w:ascii="Arial" w:hAnsi="Arial" w:cs="Arial"/>
          <w:sz w:val="20"/>
          <w:szCs w:val="20"/>
        </w:rPr>
        <w:t>ợ</w:t>
      </w:r>
      <w:r w:rsidRPr="00277E90">
        <w:rPr>
          <w:rFonts w:ascii="Arial" w:hAnsi="Arial" w:cs="Arial"/>
          <w:sz w:val="20"/>
          <w:szCs w:val="20"/>
        </w:rPr>
        <w:t>c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w:t>
      </w:r>
      <w:r w:rsidRPr="00277E90">
        <w:rPr>
          <w:rFonts w:ascii="Arial" w:hAnsi="Arial" w:cs="Arial"/>
          <w:sz w:val="20"/>
          <w:szCs w:val="20"/>
        </w:rPr>
        <w:t>h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tham gia vào chu</w:t>
      </w:r>
      <w:r w:rsidRPr="00277E90">
        <w:rPr>
          <w:rFonts w:ascii="Arial" w:hAnsi="Arial" w:cs="Arial"/>
          <w:sz w:val="20"/>
          <w:szCs w:val="20"/>
        </w:rPr>
        <w:t>ỗ</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Phương pháp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và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ti</w:t>
      </w:r>
      <w:r w:rsidRPr="00277E90">
        <w:rPr>
          <w:rFonts w:ascii="Arial" w:hAnsi="Arial" w:cs="Arial"/>
          <w:sz w:val="20"/>
          <w:szCs w:val="20"/>
        </w:rPr>
        <w:t>ề</w:t>
      </w:r>
      <w:r w:rsidRPr="00277E90">
        <w:rPr>
          <w:rFonts w:ascii="Arial" w:hAnsi="Arial" w:cs="Arial"/>
          <w:sz w:val="20"/>
          <w:szCs w:val="20"/>
        </w:rPr>
        <w:t>m năng thu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ằ</w:t>
      </w:r>
      <w:r w:rsidRPr="00277E90">
        <w:rPr>
          <w:rFonts w:ascii="Arial" w:hAnsi="Arial" w:cs="Arial"/>
          <w:sz w:val="20"/>
          <w:szCs w:val="20"/>
        </w:rPr>
        <w:t>ng các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tài chính trên cơ s</w:t>
      </w:r>
      <w:r w:rsidRPr="00277E90">
        <w:rPr>
          <w:rFonts w:ascii="Arial" w:hAnsi="Arial" w:cs="Arial"/>
          <w:sz w:val="20"/>
          <w:szCs w:val="20"/>
        </w:rPr>
        <w:t>ở</w:t>
      </w:r>
      <w:r w:rsidRPr="00277E90">
        <w:rPr>
          <w:rFonts w:ascii="Arial" w:hAnsi="Arial" w:cs="Arial"/>
          <w:sz w:val="20"/>
          <w:szCs w:val="20"/>
        </w:rPr>
        <w:t xml:space="preserve"> các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h</w:t>
      </w:r>
      <w:r w:rsidRPr="00277E90">
        <w:rPr>
          <w:rFonts w:ascii="Arial" w:hAnsi="Arial" w:cs="Arial"/>
          <w:sz w:val="20"/>
          <w:szCs w:val="20"/>
        </w:rPr>
        <w:t>ợ</w:t>
      </w:r>
      <w:r w:rsidRPr="00277E90">
        <w:rPr>
          <w:rFonts w:ascii="Arial" w:hAnsi="Arial" w:cs="Arial"/>
          <w:sz w:val="20"/>
          <w:szCs w:val="20"/>
        </w:rPr>
        <w:t>p lý,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ệ</w:t>
      </w:r>
      <w:r w:rsidRPr="00277E90">
        <w:rPr>
          <w:rFonts w:ascii="Arial" w:hAnsi="Arial" w:cs="Arial"/>
          <w:sz w:val="20"/>
          <w:szCs w:val="20"/>
        </w:rPr>
        <w:t>; giá tr</w:t>
      </w:r>
      <w:r w:rsidRPr="00277E90">
        <w:rPr>
          <w:rFonts w:ascii="Arial" w:hAnsi="Arial" w:cs="Arial"/>
          <w:sz w:val="20"/>
          <w:szCs w:val="20"/>
        </w:rPr>
        <w:t>ị</w:t>
      </w:r>
      <w:r w:rsidRPr="00277E90">
        <w:rPr>
          <w:rFonts w:ascii="Arial" w:hAnsi="Arial" w:cs="Arial"/>
          <w:sz w:val="20"/>
          <w:szCs w:val="20"/>
        </w:rPr>
        <w:t xml:space="preserve"> và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ph</w:t>
      </w:r>
      <w:r w:rsidRPr="00277E90">
        <w:rPr>
          <w:rFonts w:ascii="Arial" w:hAnsi="Arial" w:cs="Arial"/>
          <w:sz w:val="20"/>
          <w:szCs w:val="20"/>
        </w:rPr>
        <w:t>ả</w:t>
      </w:r>
      <w:r w:rsidRPr="00277E90">
        <w:rPr>
          <w:rFonts w:ascii="Arial" w:hAnsi="Arial" w:cs="Arial"/>
          <w:sz w:val="20"/>
          <w:szCs w:val="20"/>
        </w:rPr>
        <w:t>i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cùng phương pháp k</w:t>
      </w:r>
      <w:r w:rsidRPr="00277E90">
        <w:rPr>
          <w:rFonts w:ascii="Arial" w:hAnsi="Arial" w:cs="Arial"/>
          <w:sz w:val="20"/>
          <w:szCs w:val="20"/>
        </w:rPr>
        <w:t>ế</w:t>
      </w:r>
      <w:r w:rsidRPr="00277E90">
        <w:rPr>
          <w:rFonts w:ascii="Arial" w:hAnsi="Arial" w:cs="Arial"/>
          <w:sz w:val="20"/>
          <w:szCs w:val="20"/>
        </w:rPr>
        <w:t xml:space="preserve"> toán trong toàn b</w:t>
      </w:r>
      <w:r w:rsidRPr="00277E90">
        <w:rPr>
          <w:rFonts w:ascii="Arial" w:hAnsi="Arial" w:cs="Arial"/>
          <w:sz w:val="20"/>
          <w:szCs w:val="20"/>
        </w:rPr>
        <w:t>ộ</w:t>
      </w:r>
      <w:r w:rsidRPr="00277E90">
        <w:rPr>
          <w:rFonts w:ascii="Arial" w:hAnsi="Arial" w:cs="Arial"/>
          <w:sz w:val="20"/>
          <w:szCs w:val="20"/>
        </w:rPr>
        <w:t xml:space="preserve"> th</w:t>
      </w:r>
      <w:r w:rsidRPr="00277E90">
        <w:rPr>
          <w:rFonts w:ascii="Arial" w:hAnsi="Arial" w:cs="Arial"/>
          <w:sz w:val="20"/>
          <w:szCs w:val="20"/>
        </w:rPr>
        <w:t>ờ</w:t>
      </w:r>
      <w:r w:rsidRPr="00277E90">
        <w:rPr>
          <w:rFonts w:ascii="Arial" w:hAnsi="Arial" w:cs="Arial"/>
          <w:sz w:val="20"/>
          <w:szCs w:val="20"/>
        </w:rPr>
        <w:t>i gian áp d</w:t>
      </w:r>
      <w:r w:rsidRPr="00277E90">
        <w:rPr>
          <w:rFonts w:ascii="Arial" w:hAnsi="Arial" w:cs="Arial"/>
          <w:sz w:val="20"/>
          <w:szCs w:val="20"/>
        </w:rPr>
        <w:t>ụ</w:t>
      </w:r>
      <w:r w:rsidRPr="00277E90">
        <w:rPr>
          <w:rFonts w:ascii="Arial" w:hAnsi="Arial" w:cs="Arial"/>
          <w:sz w:val="20"/>
          <w:szCs w:val="20"/>
        </w:rPr>
        <w:t>ng phương pháp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w:t>
      </w:r>
    </w:p>
    <w:p w14:paraId="5795D92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Phương pháp xác đ</w:t>
      </w:r>
      <w:r w:rsidRPr="00277E90">
        <w:rPr>
          <w:rFonts w:ascii="Arial" w:hAnsi="Arial" w:cs="Arial"/>
          <w:sz w:val="20"/>
          <w:szCs w:val="20"/>
        </w:rPr>
        <w:t>ị</w:t>
      </w:r>
      <w:r w:rsidRPr="00277E90">
        <w:rPr>
          <w:rFonts w:ascii="Arial" w:hAnsi="Arial" w:cs="Arial"/>
          <w:sz w:val="20"/>
          <w:szCs w:val="20"/>
        </w:rPr>
        <w:t>nh:</w:t>
      </w:r>
    </w:p>
    <w:p w14:paraId="2AB8BF2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trên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 đư</w:t>
      </w:r>
      <w:r w:rsidRPr="00277E90">
        <w:rPr>
          <w:rFonts w:ascii="Arial" w:hAnsi="Arial" w:cs="Arial"/>
          <w:sz w:val="20"/>
          <w:szCs w:val="20"/>
        </w:rPr>
        <w:t>ợ</w:t>
      </w:r>
      <w:r w:rsidRPr="00277E90">
        <w:rPr>
          <w:rFonts w:ascii="Arial" w:hAnsi="Arial" w:cs="Arial"/>
          <w:sz w:val="20"/>
          <w:szCs w:val="20"/>
        </w:rPr>
        <w:t>c, bao g</w:t>
      </w:r>
      <w:r w:rsidRPr="00277E90">
        <w:rPr>
          <w:rFonts w:ascii="Arial" w:hAnsi="Arial" w:cs="Arial"/>
          <w:sz w:val="20"/>
          <w:szCs w:val="20"/>
        </w:rPr>
        <w:t>ồ</w:t>
      </w:r>
      <w:r w:rsidRPr="00277E90">
        <w:rPr>
          <w:rFonts w:ascii="Arial" w:hAnsi="Arial" w:cs="Arial"/>
          <w:sz w:val="20"/>
          <w:szCs w:val="20"/>
        </w:rPr>
        <w:t xml:space="preserve">m </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và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ti</w:t>
      </w:r>
      <w:r w:rsidRPr="00277E90">
        <w:rPr>
          <w:rFonts w:ascii="Arial" w:hAnsi="Arial" w:cs="Arial"/>
          <w:sz w:val="20"/>
          <w:szCs w:val="20"/>
        </w:rPr>
        <w:t>ề</w:t>
      </w:r>
      <w:r w:rsidRPr="00277E90">
        <w:rPr>
          <w:rFonts w:ascii="Arial" w:hAnsi="Arial" w:cs="Arial"/>
          <w:sz w:val="20"/>
          <w:szCs w:val="20"/>
        </w:rPr>
        <w:t>m năng c</w:t>
      </w:r>
      <w:r w:rsidRPr="00277E90">
        <w:rPr>
          <w:rFonts w:ascii="Arial" w:hAnsi="Arial" w:cs="Arial"/>
          <w:sz w:val="20"/>
          <w:szCs w:val="20"/>
        </w:rPr>
        <w:t>ủ</w:t>
      </w:r>
      <w:r w:rsidRPr="00277E90">
        <w:rPr>
          <w:rFonts w:ascii="Arial" w:hAnsi="Arial" w:cs="Arial"/>
          <w:sz w:val="20"/>
          <w:szCs w:val="20"/>
        </w:rPr>
        <w:t>a các bên tham gia chu</w:t>
      </w:r>
      <w:r w:rsidRPr="00277E90">
        <w:rPr>
          <w:rFonts w:ascii="Arial" w:hAnsi="Arial" w:cs="Arial"/>
          <w:sz w:val="20"/>
          <w:szCs w:val="20"/>
        </w:rPr>
        <w:t>ỗ</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w:t>
      </w:r>
    </w:p>
    <w:p w14:paraId="0C89288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cơ b</w:t>
      </w:r>
      <w:r w:rsidRPr="00277E90">
        <w:rPr>
          <w:rFonts w:ascii="Arial" w:hAnsi="Arial" w:cs="Arial"/>
          <w:sz w:val="20"/>
          <w:szCs w:val="20"/>
        </w:rPr>
        <w:t>ả</w:t>
      </w:r>
      <w:r w:rsidRPr="00277E90">
        <w:rPr>
          <w:rFonts w:ascii="Arial" w:hAnsi="Arial" w:cs="Arial"/>
          <w:sz w:val="20"/>
          <w:szCs w:val="20"/>
        </w:rPr>
        <w:t>n và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ph</w:t>
      </w:r>
      <w:r w:rsidRPr="00277E90">
        <w:rPr>
          <w:rFonts w:ascii="Arial" w:hAnsi="Arial" w:cs="Arial"/>
          <w:sz w:val="20"/>
          <w:szCs w:val="20"/>
        </w:rPr>
        <w:t>ụ</w:t>
      </w:r>
      <w:r w:rsidRPr="00277E90">
        <w:rPr>
          <w:rFonts w:ascii="Arial" w:hAnsi="Arial" w:cs="Arial"/>
          <w:sz w:val="20"/>
          <w:szCs w:val="20"/>
        </w:rPr>
        <w:t xml:space="preserve"> tr</w:t>
      </w:r>
      <w:r w:rsidRPr="00277E90">
        <w:rPr>
          <w:rFonts w:ascii="Arial" w:hAnsi="Arial" w:cs="Arial"/>
          <w:sz w:val="20"/>
          <w:szCs w:val="20"/>
        </w:rPr>
        <w:t>ộ</w:t>
      </w:r>
      <w:r w:rsidRPr="00277E90">
        <w:rPr>
          <w:rFonts w:ascii="Arial" w:hAnsi="Arial" w:cs="Arial"/>
          <w:sz w:val="20"/>
          <w:szCs w:val="20"/>
        </w:rPr>
        <w:t>i.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cơ b</w:t>
      </w:r>
      <w:r w:rsidRPr="00277E90">
        <w:rPr>
          <w:rFonts w:ascii="Arial" w:hAnsi="Arial" w:cs="Arial"/>
          <w:sz w:val="20"/>
          <w:szCs w:val="20"/>
        </w:rPr>
        <w:t>ả</w:t>
      </w:r>
      <w:r w:rsidRPr="00277E90">
        <w:rPr>
          <w:rFonts w:ascii="Arial" w:hAnsi="Arial" w:cs="Arial"/>
          <w:sz w:val="20"/>
          <w:szCs w:val="20"/>
        </w:rPr>
        <w:t>n xác đ</w:t>
      </w:r>
      <w:r w:rsidRPr="00277E90">
        <w:rPr>
          <w:rFonts w:ascii="Arial" w:hAnsi="Arial" w:cs="Arial"/>
          <w:sz w:val="20"/>
          <w:szCs w:val="20"/>
        </w:rPr>
        <w:t>ị</w:t>
      </w:r>
      <w:r w:rsidRPr="00277E90">
        <w:rPr>
          <w:rFonts w:ascii="Arial" w:hAnsi="Arial" w:cs="Arial"/>
          <w:sz w:val="20"/>
          <w:szCs w:val="20"/>
        </w:rPr>
        <w:t>nh theo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14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ph</w:t>
      </w:r>
      <w:r w:rsidRPr="00277E90">
        <w:rPr>
          <w:rFonts w:ascii="Arial" w:hAnsi="Arial" w:cs="Arial"/>
          <w:sz w:val="20"/>
          <w:szCs w:val="20"/>
        </w:rPr>
        <w:t>ụ</w:t>
      </w:r>
      <w:r w:rsidRPr="00277E90">
        <w:rPr>
          <w:rFonts w:ascii="Arial" w:hAnsi="Arial" w:cs="Arial"/>
          <w:sz w:val="20"/>
          <w:szCs w:val="20"/>
        </w:rPr>
        <w:t xml:space="preserve"> tr</w:t>
      </w:r>
      <w:r w:rsidRPr="00277E90">
        <w:rPr>
          <w:rFonts w:ascii="Arial" w:hAnsi="Arial" w:cs="Arial"/>
          <w:sz w:val="20"/>
          <w:szCs w:val="20"/>
        </w:rPr>
        <w:t>ộ</w:t>
      </w:r>
      <w:r w:rsidRPr="00277E90">
        <w:rPr>
          <w:rFonts w:ascii="Arial" w:hAnsi="Arial" w:cs="Arial"/>
          <w:sz w:val="20"/>
          <w:szCs w:val="20"/>
        </w:rPr>
        <w:t>i xác đ</w:t>
      </w:r>
      <w:r w:rsidRPr="00277E90">
        <w:rPr>
          <w:rFonts w:ascii="Arial" w:hAnsi="Arial" w:cs="Arial"/>
          <w:sz w:val="20"/>
          <w:szCs w:val="20"/>
        </w:rPr>
        <w:t>ị</w:t>
      </w:r>
      <w:r w:rsidRPr="00277E90">
        <w:rPr>
          <w:rFonts w:ascii="Arial" w:hAnsi="Arial" w:cs="Arial"/>
          <w:sz w:val="20"/>
          <w:szCs w:val="20"/>
        </w:rPr>
        <w:t>nh theo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d</w:t>
      </w:r>
      <w:r w:rsidRPr="00277E90">
        <w:rPr>
          <w:rFonts w:ascii="Arial" w:hAnsi="Arial" w:cs="Arial"/>
          <w:sz w:val="20"/>
          <w:szCs w:val="20"/>
        </w:rPr>
        <w:t>ự</w:t>
      </w:r>
      <w:r w:rsidRPr="00277E90">
        <w:rPr>
          <w:rFonts w:ascii="Arial" w:hAnsi="Arial" w:cs="Arial"/>
          <w:sz w:val="20"/>
          <w:szCs w:val="20"/>
        </w:rPr>
        <w:t>a trên m</w:t>
      </w:r>
      <w:r w:rsidRPr="00277E90">
        <w:rPr>
          <w:rFonts w:ascii="Arial" w:hAnsi="Arial" w:cs="Arial"/>
          <w:sz w:val="20"/>
          <w:szCs w:val="20"/>
        </w:rPr>
        <w:t>ộ</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như doanh thu, chi phí, tài s</w:t>
      </w:r>
      <w:r w:rsidRPr="00277E90">
        <w:rPr>
          <w:rFonts w:ascii="Arial" w:hAnsi="Arial" w:cs="Arial"/>
          <w:sz w:val="20"/>
          <w:szCs w:val="20"/>
        </w:rPr>
        <w:t>ả</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nhân l</w:t>
      </w:r>
      <w:r w:rsidRPr="00277E90">
        <w:rPr>
          <w:rFonts w:ascii="Arial" w:hAnsi="Arial" w:cs="Arial"/>
          <w:sz w:val="20"/>
          <w:szCs w:val="20"/>
        </w:rPr>
        <w:t>ự</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tham gia giao d</w:t>
      </w:r>
      <w:r w:rsidRPr="00277E90">
        <w:rPr>
          <w:rFonts w:ascii="Arial" w:hAnsi="Arial" w:cs="Arial"/>
          <w:sz w:val="20"/>
          <w:szCs w:val="20"/>
        </w:rPr>
        <w:t>ị</w:t>
      </w:r>
      <w:r w:rsidRPr="00277E90">
        <w:rPr>
          <w:rFonts w:ascii="Arial" w:hAnsi="Arial" w:cs="Arial"/>
          <w:sz w:val="20"/>
          <w:szCs w:val="20"/>
        </w:rPr>
        <w:t>ch và phù h</w:t>
      </w:r>
      <w:r w:rsidRPr="00277E90">
        <w:rPr>
          <w:rFonts w:ascii="Arial" w:hAnsi="Arial" w:cs="Arial"/>
          <w:sz w:val="20"/>
          <w:szCs w:val="20"/>
        </w:rPr>
        <w:t>ợ</w:t>
      </w:r>
      <w:r w:rsidRPr="00277E90">
        <w:rPr>
          <w:rFonts w:ascii="Arial" w:hAnsi="Arial" w:cs="Arial"/>
          <w:sz w:val="20"/>
          <w:szCs w:val="20"/>
        </w:rPr>
        <w:t>p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04E4D78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đ</w:t>
      </w:r>
      <w:r w:rsidRPr="00277E90">
        <w:rPr>
          <w:rFonts w:ascii="Arial" w:hAnsi="Arial" w:cs="Arial"/>
          <w:sz w:val="20"/>
          <w:szCs w:val="20"/>
        </w:rPr>
        <w:t>ủ</w:t>
      </w:r>
      <w:r w:rsidRPr="00277E90">
        <w:rPr>
          <w:rFonts w:ascii="Arial" w:hAnsi="Arial" w:cs="Arial"/>
          <w:sz w:val="20"/>
          <w:szCs w:val="20"/>
        </w:rPr>
        <w:t xml:space="preserve"> thông tin</w:t>
      </w:r>
      <w:r w:rsidRPr="00277E90">
        <w:rPr>
          <w:rFonts w:ascii="Arial" w:hAnsi="Arial" w:cs="Arial"/>
          <w:sz w:val="20"/>
          <w:szCs w:val="20"/>
        </w:rPr>
        <w:t>,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đ</w:t>
      </w:r>
      <w:r w:rsidRPr="00277E90">
        <w:rPr>
          <w:rFonts w:ascii="Arial" w:hAnsi="Arial" w:cs="Arial"/>
          <w:sz w:val="20"/>
          <w:szCs w:val="20"/>
        </w:rPr>
        <w:t>ể</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theo quy đ</w:t>
      </w:r>
      <w:r w:rsidRPr="00277E90">
        <w:rPr>
          <w:rFonts w:ascii="Arial" w:hAnsi="Arial" w:cs="Arial"/>
          <w:sz w:val="20"/>
          <w:szCs w:val="20"/>
        </w:rPr>
        <w:t>ị</w:t>
      </w:r>
      <w:r w:rsidRPr="00277E90">
        <w:rPr>
          <w:rFonts w:ascii="Arial" w:hAnsi="Arial" w:cs="Arial"/>
          <w:sz w:val="20"/>
          <w:szCs w:val="20"/>
        </w:rPr>
        <w:t>nh trên, vi</w:t>
      </w:r>
      <w:r w:rsidRPr="00277E90">
        <w:rPr>
          <w:rFonts w:ascii="Arial" w:hAnsi="Arial" w:cs="Arial"/>
          <w:sz w:val="20"/>
          <w:szCs w:val="20"/>
        </w:rPr>
        <w:t>ệ</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có th</w:t>
      </w:r>
      <w:r w:rsidRPr="00277E90">
        <w:rPr>
          <w:rFonts w:ascii="Arial" w:hAnsi="Arial" w:cs="Arial"/>
          <w:sz w:val="20"/>
          <w:szCs w:val="20"/>
        </w:rPr>
        <w:t>ể</w:t>
      </w:r>
      <w:r w:rsidRPr="00277E90">
        <w:rPr>
          <w:rFonts w:ascii="Arial" w:hAnsi="Arial" w:cs="Arial"/>
          <w:sz w:val="20"/>
          <w:szCs w:val="20"/>
        </w:rPr>
        <w:t xml:space="preserve"> d</w:t>
      </w:r>
      <w:r w:rsidRPr="00277E90">
        <w:rPr>
          <w:rFonts w:ascii="Arial" w:hAnsi="Arial" w:cs="Arial"/>
          <w:sz w:val="20"/>
          <w:szCs w:val="20"/>
        </w:rPr>
        <w:t>ự</w:t>
      </w:r>
      <w:r w:rsidRPr="00277E90">
        <w:rPr>
          <w:rFonts w:ascii="Arial" w:hAnsi="Arial" w:cs="Arial"/>
          <w:sz w:val="20"/>
          <w:szCs w:val="20"/>
        </w:rPr>
        <w:t>a trên m</w:t>
      </w:r>
      <w:r w:rsidRPr="00277E90">
        <w:rPr>
          <w:rFonts w:ascii="Arial" w:hAnsi="Arial" w:cs="Arial"/>
          <w:sz w:val="20"/>
          <w:szCs w:val="20"/>
        </w:rPr>
        <w:t>ộ</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như doanh thu, chi phí, tài s</w:t>
      </w:r>
      <w:r w:rsidRPr="00277E90">
        <w:rPr>
          <w:rFonts w:ascii="Arial" w:hAnsi="Arial" w:cs="Arial"/>
          <w:sz w:val="20"/>
          <w:szCs w:val="20"/>
        </w:rPr>
        <w:t>ả</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nhân l</w:t>
      </w:r>
      <w:r w:rsidRPr="00277E90">
        <w:rPr>
          <w:rFonts w:ascii="Arial" w:hAnsi="Arial" w:cs="Arial"/>
          <w:sz w:val="20"/>
          <w:szCs w:val="20"/>
        </w:rPr>
        <w:t>ự</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tham gia giao d</w:t>
      </w:r>
      <w:r w:rsidRPr="00277E90">
        <w:rPr>
          <w:rFonts w:ascii="Arial" w:hAnsi="Arial" w:cs="Arial"/>
          <w:sz w:val="20"/>
          <w:szCs w:val="20"/>
        </w:rPr>
        <w:t>ị</w:t>
      </w:r>
      <w:r w:rsidRPr="00277E90">
        <w:rPr>
          <w:rFonts w:ascii="Arial" w:hAnsi="Arial" w:cs="Arial"/>
          <w:sz w:val="20"/>
          <w:szCs w:val="20"/>
        </w:rPr>
        <w:t>ch và phù h</w:t>
      </w:r>
      <w:r w:rsidRPr="00277E90">
        <w:rPr>
          <w:rFonts w:ascii="Arial" w:hAnsi="Arial" w:cs="Arial"/>
          <w:sz w:val="20"/>
          <w:szCs w:val="20"/>
        </w:rPr>
        <w:t>ợ</w:t>
      </w:r>
      <w:r w:rsidRPr="00277E90">
        <w:rPr>
          <w:rFonts w:ascii="Arial" w:hAnsi="Arial" w:cs="Arial"/>
          <w:sz w:val="20"/>
          <w:szCs w:val="20"/>
        </w:rPr>
        <w:t>p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5A2E1683" w14:textId="77777777" w:rsidR="006D5F62" w:rsidRPr="00277E90" w:rsidRDefault="00A8610B"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t>4.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căn c</w:t>
      </w:r>
      <w:r w:rsidRPr="00277E90">
        <w:rPr>
          <w:rFonts w:ascii="Arial" w:hAnsi="Arial" w:cs="Arial"/>
          <w:sz w:val="20"/>
          <w:szCs w:val="20"/>
        </w:rPr>
        <w:t>ứ</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và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nhưng không làm gi</w:t>
      </w:r>
      <w:r w:rsidRPr="00277E90">
        <w:rPr>
          <w:rFonts w:ascii="Arial" w:hAnsi="Arial" w:cs="Arial"/>
          <w:sz w:val="20"/>
          <w:szCs w:val="20"/>
        </w:rPr>
        <w:t>ả</w:t>
      </w:r>
      <w:r w:rsidRPr="00277E90">
        <w:rPr>
          <w:rFonts w:ascii="Arial" w:hAnsi="Arial" w:cs="Arial"/>
          <w:sz w:val="20"/>
          <w:szCs w:val="20"/>
        </w:rPr>
        <w:t>m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ngân sách nhà nư</w:t>
      </w:r>
      <w:r w:rsidRPr="00277E90">
        <w:rPr>
          <w:rFonts w:ascii="Arial" w:hAnsi="Arial" w:cs="Arial"/>
          <w:sz w:val="20"/>
          <w:szCs w:val="20"/>
        </w:rPr>
        <w:t>ớ</w:t>
      </w:r>
      <w:r w:rsidRPr="00277E90">
        <w:rPr>
          <w:rFonts w:ascii="Arial" w:hAnsi="Arial" w:cs="Arial"/>
          <w:sz w:val="20"/>
          <w:szCs w:val="20"/>
        </w:rPr>
        <w:t>c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54ED4234"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352274B6"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Chương III</w:t>
      </w:r>
    </w:p>
    <w:p w14:paraId="05E42AC9" w14:textId="248A9589"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XÁC Đ</w:t>
      </w:r>
      <w:r w:rsidRPr="00277E90">
        <w:rPr>
          <w:rFonts w:ascii="Arial" w:hAnsi="Arial" w:cs="Arial"/>
          <w:b/>
          <w:sz w:val="20"/>
          <w:szCs w:val="20"/>
        </w:rPr>
        <w:t>Ị</w:t>
      </w:r>
      <w:r w:rsidRPr="00277E90">
        <w:rPr>
          <w:rFonts w:ascii="Arial" w:hAnsi="Arial" w:cs="Arial"/>
          <w:b/>
          <w:sz w:val="20"/>
          <w:szCs w:val="20"/>
        </w:rPr>
        <w:t>NH CHI PHÍ Đ</w:t>
      </w:r>
      <w:r w:rsidRPr="00277E90">
        <w:rPr>
          <w:rFonts w:ascii="Arial" w:hAnsi="Arial" w:cs="Arial"/>
          <w:b/>
          <w:sz w:val="20"/>
          <w:szCs w:val="20"/>
        </w:rPr>
        <w:t>Ể</w:t>
      </w:r>
      <w:r w:rsidRPr="00277E90">
        <w:rPr>
          <w:rFonts w:ascii="Arial" w:hAnsi="Arial" w:cs="Arial"/>
          <w:b/>
          <w:sz w:val="20"/>
          <w:szCs w:val="20"/>
        </w:rPr>
        <w:t xml:space="preserve"> TÍNH THU</w:t>
      </w:r>
      <w:r w:rsidRPr="00277E90">
        <w:rPr>
          <w:rFonts w:ascii="Arial" w:hAnsi="Arial" w:cs="Arial"/>
          <w:b/>
          <w:sz w:val="20"/>
          <w:szCs w:val="20"/>
        </w:rPr>
        <w:t>Ế</w:t>
      </w:r>
      <w:r w:rsidRPr="00277E90">
        <w:rPr>
          <w:rFonts w:ascii="Arial" w:hAnsi="Arial" w:cs="Arial"/>
          <w:b/>
          <w:sz w:val="20"/>
          <w:szCs w:val="20"/>
        </w:rPr>
        <w:t xml:space="preserve"> Đ</w:t>
      </w:r>
      <w:r w:rsidRPr="00277E90">
        <w:rPr>
          <w:rFonts w:ascii="Arial" w:hAnsi="Arial" w:cs="Arial"/>
          <w:b/>
          <w:sz w:val="20"/>
          <w:szCs w:val="20"/>
        </w:rPr>
        <w:t>Ố</w:t>
      </w:r>
      <w:r w:rsidRPr="00277E90">
        <w:rPr>
          <w:rFonts w:ascii="Arial" w:hAnsi="Arial" w:cs="Arial"/>
          <w:b/>
          <w:sz w:val="20"/>
          <w:szCs w:val="20"/>
        </w:rPr>
        <w:t>I V</w:t>
      </w:r>
      <w:r w:rsidRPr="00277E90">
        <w:rPr>
          <w:rFonts w:ascii="Arial" w:hAnsi="Arial" w:cs="Arial"/>
          <w:b/>
          <w:sz w:val="20"/>
          <w:szCs w:val="20"/>
        </w:rPr>
        <w:t>Ớ</w:t>
      </w:r>
      <w:r w:rsidRPr="00277E90">
        <w:rPr>
          <w:rFonts w:ascii="Arial" w:hAnsi="Arial" w:cs="Arial"/>
          <w:b/>
          <w:sz w:val="20"/>
          <w:szCs w:val="20"/>
        </w:rPr>
        <w:t>I DOANH NGHI</w:t>
      </w:r>
      <w:r w:rsidRPr="00277E90">
        <w:rPr>
          <w:rFonts w:ascii="Arial" w:hAnsi="Arial" w:cs="Arial"/>
          <w:b/>
          <w:sz w:val="20"/>
          <w:szCs w:val="20"/>
        </w:rPr>
        <w:t>Ệ</w:t>
      </w:r>
      <w:r w:rsidRPr="00277E90">
        <w:rPr>
          <w:rFonts w:ascii="Arial" w:hAnsi="Arial" w:cs="Arial"/>
          <w:b/>
          <w:sz w:val="20"/>
          <w:szCs w:val="20"/>
        </w:rPr>
        <w:t xml:space="preserve">P </w:t>
      </w:r>
      <w:r w:rsidRPr="00277E90">
        <w:rPr>
          <w:rFonts w:ascii="Arial" w:hAnsi="Arial" w:cs="Arial"/>
          <w:sz w:val="20"/>
          <w:szCs w:val="20"/>
        </w:rPr>
        <w:br/>
      </w:r>
      <w:r w:rsidRPr="00277E90">
        <w:rPr>
          <w:rFonts w:ascii="Arial" w:hAnsi="Arial" w:cs="Arial"/>
          <w:b/>
          <w:sz w:val="20"/>
          <w:szCs w:val="20"/>
        </w:rPr>
        <w:t>CÓ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 QUY</w:t>
      </w:r>
      <w:r w:rsidRPr="00277E90">
        <w:rPr>
          <w:rFonts w:ascii="Arial" w:hAnsi="Arial" w:cs="Arial"/>
          <w:b/>
          <w:sz w:val="20"/>
          <w:szCs w:val="20"/>
        </w:rPr>
        <w:t>Ề</w:t>
      </w:r>
      <w:r w:rsidRPr="00277E90">
        <w:rPr>
          <w:rFonts w:ascii="Arial" w:hAnsi="Arial" w:cs="Arial"/>
          <w:b/>
          <w:sz w:val="20"/>
          <w:szCs w:val="20"/>
        </w:rPr>
        <w:t>N VÀ NGHĨA V</w:t>
      </w:r>
      <w:r w:rsidRPr="00277E90">
        <w:rPr>
          <w:rFonts w:ascii="Arial" w:hAnsi="Arial" w:cs="Arial"/>
          <w:b/>
          <w:sz w:val="20"/>
          <w:szCs w:val="20"/>
        </w:rPr>
        <w:t>Ụ</w:t>
      </w:r>
      <w:r w:rsidRPr="00277E90">
        <w:rPr>
          <w:rFonts w:ascii="Arial" w:hAnsi="Arial" w:cs="Arial"/>
          <w:b/>
          <w:sz w:val="20"/>
          <w:szCs w:val="20"/>
        </w:rPr>
        <w:t xml:space="preserve"> C</w:t>
      </w:r>
      <w:r w:rsidRPr="00277E90">
        <w:rPr>
          <w:rFonts w:ascii="Arial" w:hAnsi="Arial" w:cs="Arial"/>
          <w:b/>
          <w:sz w:val="20"/>
          <w:szCs w:val="20"/>
        </w:rPr>
        <w:t>Ủ</w:t>
      </w:r>
      <w:r w:rsidRPr="00277E90">
        <w:rPr>
          <w:rFonts w:ascii="Arial" w:hAnsi="Arial" w:cs="Arial"/>
          <w:b/>
          <w:sz w:val="20"/>
          <w:szCs w:val="20"/>
        </w:rPr>
        <w:t xml:space="preserve">A </w:t>
      </w:r>
      <w:r w:rsidRPr="00277E90">
        <w:rPr>
          <w:rFonts w:ascii="Arial" w:hAnsi="Arial" w:cs="Arial"/>
          <w:sz w:val="20"/>
          <w:szCs w:val="20"/>
        </w:rPr>
        <w:br/>
      </w:r>
      <w:r w:rsidR="00277E90" w:rsidRPr="00277E90">
        <w:rPr>
          <w:rFonts w:ascii="Arial" w:hAnsi="Arial" w:cs="Arial"/>
          <w:b/>
          <w:sz w:val="20"/>
          <w:szCs w:val="20"/>
        </w:rPr>
        <w:t>NGƯỜI NỘP THUẾ TRONG KÊ KHAI</w:t>
      </w:r>
      <w:r w:rsidRPr="00277E90">
        <w:rPr>
          <w:rFonts w:ascii="Arial" w:hAnsi="Arial" w:cs="Arial"/>
          <w:b/>
          <w:sz w:val="20"/>
          <w:szCs w:val="20"/>
        </w:rPr>
        <w:t>, L</w:t>
      </w:r>
      <w:r w:rsidRPr="00277E90">
        <w:rPr>
          <w:rFonts w:ascii="Arial" w:hAnsi="Arial" w:cs="Arial"/>
          <w:b/>
          <w:sz w:val="20"/>
          <w:szCs w:val="20"/>
        </w:rPr>
        <w:t>Ậ</w:t>
      </w:r>
      <w:r w:rsidRPr="00277E90">
        <w:rPr>
          <w:rFonts w:ascii="Arial" w:hAnsi="Arial" w:cs="Arial"/>
          <w:b/>
          <w:sz w:val="20"/>
          <w:szCs w:val="20"/>
        </w:rPr>
        <w:t>P H</w:t>
      </w:r>
      <w:r w:rsidRPr="00277E90">
        <w:rPr>
          <w:rFonts w:ascii="Arial" w:hAnsi="Arial" w:cs="Arial"/>
          <w:b/>
          <w:sz w:val="20"/>
          <w:szCs w:val="20"/>
        </w:rPr>
        <w:t>Ồ</w:t>
      </w:r>
      <w:r w:rsidRPr="00277E90">
        <w:rPr>
          <w:rFonts w:ascii="Arial" w:hAnsi="Arial" w:cs="Arial"/>
          <w:b/>
          <w:sz w:val="20"/>
          <w:szCs w:val="20"/>
        </w:rPr>
        <w:t xml:space="preserve"> SƠ XÁC Đ</w:t>
      </w:r>
      <w:r w:rsidRPr="00277E90">
        <w:rPr>
          <w:rFonts w:ascii="Arial" w:hAnsi="Arial" w:cs="Arial"/>
          <w:b/>
          <w:sz w:val="20"/>
          <w:szCs w:val="20"/>
        </w:rPr>
        <w:t>Ị</w:t>
      </w:r>
      <w:r w:rsidRPr="00277E90">
        <w:rPr>
          <w:rFonts w:ascii="Arial" w:hAnsi="Arial" w:cs="Arial"/>
          <w:b/>
          <w:sz w:val="20"/>
          <w:szCs w:val="20"/>
        </w:rPr>
        <w:t xml:space="preserve">NH GIÁ </w:t>
      </w:r>
      <w:r w:rsidRPr="00277E90">
        <w:rPr>
          <w:rFonts w:ascii="Arial" w:hAnsi="Arial" w:cs="Arial"/>
          <w:sz w:val="20"/>
          <w:szCs w:val="20"/>
        </w:rPr>
        <w:br/>
      </w:r>
      <w:r w:rsidRPr="00277E90">
        <w:rPr>
          <w:rFonts w:ascii="Arial" w:hAnsi="Arial" w:cs="Arial"/>
          <w:b/>
          <w:sz w:val="20"/>
          <w:szCs w:val="20"/>
        </w:rPr>
        <w:t>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 TRÁCH NHI</w:t>
      </w:r>
      <w:r w:rsidRPr="00277E90">
        <w:rPr>
          <w:rFonts w:ascii="Arial" w:hAnsi="Arial" w:cs="Arial"/>
          <w:b/>
          <w:sz w:val="20"/>
          <w:szCs w:val="20"/>
        </w:rPr>
        <w:t>Ệ</w:t>
      </w:r>
      <w:r w:rsidRPr="00277E90">
        <w:rPr>
          <w:rFonts w:ascii="Arial" w:hAnsi="Arial" w:cs="Arial"/>
          <w:b/>
          <w:sz w:val="20"/>
          <w:szCs w:val="20"/>
        </w:rPr>
        <w:t>M C</w:t>
      </w:r>
      <w:r w:rsidRPr="00277E90">
        <w:rPr>
          <w:rFonts w:ascii="Arial" w:hAnsi="Arial" w:cs="Arial"/>
          <w:b/>
          <w:sz w:val="20"/>
          <w:szCs w:val="20"/>
        </w:rPr>
        <w:t>Ủ</w:t>
      </w:r>
      <w:r w:rsidRPr="00277E90">
        <w:rPr>
          <w:rFonts w:ascii="Arial" w:hAnsi="Arial" w:cs="Arial"/>
          <w:b/>
          <w:sz w:val="20"/>
          <w:szCs w:val="20"/>
        </w:rPr>
        <w:t>A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w:t>
      </w:r>
      <w:r w:rsidRPr="00277E90">
        <w:rPr>
          <w:rFonts w:ascii="Arial" w:hAnsi="Arial" w:cs="Arial"/>
          <w:sz w:val="20"/>
          <w:szCs w:val="20"/>
        </w:rPr>
        <w:br/>
      </w:r>
      <w:r w:rsidRPr="00277E90">
        <w:rPr>
          <w:rFonts w:ascii="Arial" w:hAnsi="Arial" w:cs="Arial"/>
          <w:b/>
          <w:sz w:val="20"/>
          <w:szCs w:val="20"/>
        </w:rPr>
        <w:t>LIÊN QUAN Đ</w:t>
      </w:r>
      <w:r w:rsidRPr="00277E90">
        <w:rPr>
          <w:rFonts w:ascii="Arial" w:hAnsi="Arial" w:cs="Arial"/>
          <w:b/>
          <w:sz w:val="20"/>
          <w:szCs w:val="20"/>
        </w:rPr>
        <w:t>Ế</w:t>
      </w:r>
      <w:r w:rsidRPr="00277E90">
        <w:rPr>
          <w:rFonts w:ascii="Arial" w:hAnsi="Arial" w:cs="Arial"/>
          <w:b/>
          <w:sz w:val="20"/>
          <w:szCs w:val="20"/>
        </w:rPr>
        <w:t>N BÁO CÁO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LIÊN QU</w:t>
      </w:r>
      <w:r w:rsidRPr="00277E90">
        <w:rPr>
          <w:rFonts w:ascii="Arial" w:hAnsi="Arial" w:cs="Arial"/>
          <w:b/>
          <w:sz w:val="20"/>
          <w:szCs w:val="20"/>
        </w:rPr>
        <w:t>Ố</w:t>
      </w:r>
      <w:r w:rsidRPr="00277E90">
        <w:rPr>
          <w:rFonts w:ascii="Arial" w:hAnsi="Arial" w:cs="Arial"/>
          <w:b/>
          <w:sz w:val="20"/>
          <w:szCs w:val="20"/>
        </w:rPr>
        <w:t>C GIA</w:t>
      </w:r>
    </w:p>
    <w:p w14:paraId="0FBBE525" w14:textId="77777777" w:rsidR="00277E90" w:rsidRPr="00277E90" w:rsidRDefault="00277E90" w:rsidP="00277E90">
      <w:pPr>
        <w:adjustRightInd w:val="0"/>
        <w:snapToGrid w:val="0"/>
        <w:spacing w:after="0" w:line="240" w:lineRule="auto"/>
        <w:ind w:firstLine="720"/>
        <w:jc w:val="both"/>
        <w:rPr>
          <w:rFonts w:ascii="Arial" w:hAnsi="Arial" w:cs="Arial"/>
          <w:b/>
          <w:sz w:val="20"/>
          <w:szCs w:val="20"/>
        </w:rPr>
      </w:pPr>
    </w:p>
    <w:p w14:paraId="3C99CDFA" w14:textId="145EB11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 xml:space="preserve">u </w:t>
      </w:r>
      <w:r w:rsidRPr="00277E90">
        <w:rPr>
          <w:rFonts w:ascii="Arial" w:hAnsi="Arial" w:cs="Arial"/>
          <w:b/>
          <w:sz w:val="20"/>
          <w:szCs w:val="20"/>
        </w:rPr>
        <w:t>16. Xác đ</w:t>
      </w:r>
      <w:r w:rsidRPr="00277E90">
        <w:rPr>
          <w:rFonts w:ascii="Arial" w:hAnsi="Arial" w:cs="Arial"/>
          <w:b/>
          <w:sz w:val="20"/>
          <w:szCs w:val="20"/>
        </w:rPr>
        <w:t>ị</w:t>
      </w:r>
      <w:r w:rsidRPr="00277E90">
        <w:rPr>
          <w:rFonts w:ascii="Arial" w:hAnsi="Arial" w:cs="Arial"/>
          <w:b/>
          <w:sz w:val="20"/>
          <w:szCs w:val="20"/>
        </w:rPr>
        <w:t>nh chi phí đ</w:t>
      </w:r>
      <w:r w:rsidRPr="00277E90">
        <w:rPr>
          <w:rFonts w:ascii="Arial" w:hAnsi="Arial" w:cs="Arial"/>
          <w:b/>
          <w:sz w:val="20"/>
          <w:szCs w:val="20"/>
        </w:rPr>
        <w:t>ể</w:t>
      </w:r>
      <w:r w:rsidRPr="00277E90">
        <w:rPr>
          <w:rFonts w:ascii="Arial" w:hAnsi="Arial" w:cs="Arial"/>
          <w:b/>
          <w:sz w:val="20"/>
          <w:szCs w:val="20"/>
        </w:rPr>
        <w:t xml:space="preserve"> tính thu</w:t>
      </w:r>
      <w:r w:rsidRPr="00277E90">
        <w:rPr>
          <w:rFonts w:ascii="Arial" w:hAnsi="Arial" w:cs="Arial"/>
          <w:b/>
          <w:sz w:val="20"/>
          <w:szCs w:val="20"/>
        </w:rPr>
        <w:t>ế</w:t>
      </w:r>
      <w:r w:rsidRPr="00277E90">
        <w:rPr>
          <w:rFonts w:ascii="Arial" w:hAnsi="Arial" w:cs="Arial"/>
          <w:b/>
          <w:sz w:val="20"/>
          <w:szCs w:val="20"/>
        </w:rPr>
        <w:t xml:space="preserve"> đ</w:t>
      </w:r>
      <w:r w:rsidRPr="00277E90">
        <w:rPr>
          <w:rFonts w:ascii="Arial" w:hAnsi="Arial" w:cs="Arial"/>
          <w:b/>
          <w:sz w:val="20"/>
          <w:szCs w:val="20"/>
        </w:rPr>
        <w:t>ố</w:t>
      </w:r>
      <w:r w:rsidRPr="00277E90">
        <w:rPr>
          <w:rFonts w:ascii="Arial" w:hAnsi="Arial" w:cs="Arial"/>
          <w:b/>
          <w:sz w:val="20"/>
          <w:szCs w:val="20"/>
        </w:rPr>
        <w:t>i v</w:t>
      </w:r>
      <w:r w:rsidRPr="00277E90">
        <w:rPr>
          <w:rFonts w:ascii="Arial" w:hAnsi="Arial" w:cs="Arial"/>
          <w:b/>
          <w:sz w:val="20"/>
          <w:szCs w:val="20"/>
        </w:rPr>
        <w:t>ớ</w:t>
      </w:r>
      <w:r w:rsidRPr="00277E90">
        <w:rPr>
          <w:rFonts w:ascii="Arial" w:hAnsi="Arial" w:cs="Arial"/>
          <w:b/>
          <w:sz w:val="20"/>
          <w:szCs w:val="20"/>
        </w:rPr>
        <w:t>i doanh nghi</w:t>
      </w:r>
      <w:r w:rsidRPr="00277E90">
        <w:rPr>
          <w:rFonts w:ascii="Arial" w:hAnsi="Arial" w:cs="Arial"/>
          <w:b/>
          <w:sz w:val="20"/>
          <w:szCs w:val="20"/>
        </w:rPr>
        <w:t>ệ</w:t>
      </w:r>
      <w:r w:rsidRPr="00277E90">
        <w:rPr>
          <w:rFonts w:ascii="Arial" w:hAnsi="Arial" w:cs="Arial"/>
          <w:b/>
          <w:sz w:val="20"/>
          <w:szCs w:val="20"/>
        </w:rPr>
        <w:t>p có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737FB34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Chi phí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phù h</w:t>
      </w:r>
      <w:r w:rsidRPr="00277E90">
        <w:rPr>
          <w:rFonts w:ascii="Arial" w:hAnsi="Arial" w:cs="Arial"/>
          <w:sz w:val="20"/>
          <w:szCs w:val="20"/>
        </w:rPr>
        <w:t>ợ</w:t>
      </w:r>
      <w:r w:rsidRPr="00277E90">
        <w:rPr>
          <w:rFonts w:ascii="Arial" w:hAnsi="Arial" w:cs="Arial"/>
          <w:sz w:val="20"/>
          <w:szCs w:val="20"/>
        </w:rPr>
        <w:t>p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không góp ph</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o ra doanh thu, thu nh</w:t>
      </w:r>
      <w:r w:rsidRPr="00277E90">
        <w:rPr>
          <w:rFonts w:ascii="Arial" w:hAnsi="Arial" w:cs="Arial"/>
          <w:sz w:val="20"/>
          <w:szCs w:val="20"/>
        </w:rPr>
        <w:t>ậ</w:t>
      </w:r>
      <w:r w:rsidRPr="00277E90">
        <w:rPr>
          <w:rFonts w:ascii="Arial" w:hAnsi="Arial" w:cs="Arial"/>
          <w:sz w:val="20"/>
          <w:szCs w:val="20"/>
        </w:rPr>
        <w:t>p cho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w:t>
      </w:r>
      <w:r w:rsidRPr="00277E90">
        <w:rPr>
          <w:rFonts w:ascii="Arial" w:hAnsi="Arial" w:cs="Arial"/>
          <w:sz w:val="20"/>
          <w:szCs w:val="20"/>
        </w:rPr>
        <w:t>ng đư</w:t>
      </w:r>
      <w:r w:rsidRPr="00277E90">
        <w:rPr>
          <w:rFonts w:ascii="Arial" w:hAnsi="Arial" w:cs="Arial"/>
          <w:sz w:val="20"/>
          <w:szCs w:val="20"/>
        </w:rPr>
        <w:t>ợ</w:t>
      </w:r>
      <w:r w:rsidRPr="00277E90">
        <w:rPr>
          <w:rFonts w:ascii="Arial" w:hAnsi="Arial" w:cs="Arial"/>
          <w:sz w:val="20"/>
          <w:szCs w:val="20"/>
        </w:rPr>
        <w:t>c tính vào chi phí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khi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trong k</w:t>
      </w:r>
      <w:r w:rsidRPr="00277E90">
        <w:rPr>
          <w:rFonts w:ascii="Arial" w:hAnsi="Arial" w:cs="Arial"/>
          <w:sz w:val="20"/>
          <w:szCs w:val="20"/>
        </w:rPr>
        <w:t>ỳ</w:t>
      </w:r>
      <w:r w:rsidRPr="00277E90">
        <w:rPr>
          <w:rFonts w:ascii="Arial" w:hAnsi="Arial" w:cs="Arial"/>
          <w:sz w:val="20"/>
          <w:szCs w:val="20"/>
        </w:rPr>
        <w:t>, bao g</w:t>
      </w:r>
      <w:r w:rsidRPr="00277E90">
        <w:rPr>
          <w:rFonts w:ascii="Arial" w:hAnsi="Arial" w:cs="Arial"/>
          <w:sz w:val="20"/>
          <w:szCs w:val="20"/>
        </w:rPr>
        <w:t>ồ</w:t>
      </w:r>
      <w:r w:rsidRPr="00277E90">
        <w:rPr>
          <w:rFonts w:ascii="Arial" w:hAnsi="Arial" w:cs="Arial"/>
          <w:sz w:val="20"/>
          <w:szCs w:val="20"/>
        </w:rPr>
        <w:t>m:</w:t>
      </w:r>
    </w:p>
    <w:p w14:paraId="050CB0B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a) Chi phí thanh toán cho bên liên k</w:t>
      </w:r>
      <w:r w:rsidRPr="00277E90">
        <w:rPr>
          <w:rFonts w:ascii="Arial" w:hAnsi="Arial" w:cs="Arial"/>
          <w:sz w:val="20"/>
          <w:szCs w:val="20"/>
        </w:rPr>
        <w:t>ế</w:t>
      </w:r>
      <w:r w:rsidRPr="00277E90">
        <w:rPr>
          <w:rFonts w:ascii="Arial" w:hAnsi="Arial" w:cs="Arial"/>
          <w:sz w:val="20"/>
          <w:szCs w:val="20"/>
        </w:rPr>
        <w:t>t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b</w:t>
      </w:r>
      <w:r w:rsidRPr="00277E90">
        <w:rPr>
          <w:rFonts w:ascii="Arial" w:hAnsi="Arial" w:cs="Arial"/>
          <w:sz w:val="20"/>
          <w:szCs w:val="20"/>
        </w:rPr>
        <w:t>ấ</w:t>
      </w:r>
      <w:r w:rsidRPr="00277E90">
        <w:rPr>
          <w:rFonts w:ascii="Arial" w:hAnsi="Arial" w:cs="Arial"/>
          <w:sz w:val="20"/>
          <w:szCs w:val="20"/>
        </w:rPr>
        <w:t>t k</w:t>
      </w:r>
      <w:r w:rsidRPr="00277E90">
        <w:rPr>
          <w:rFonts w:ascii="Arial" w:hAnsi="Arial" w:cs="Arial"/>
          <w:sz w:val="20"/>
          <w:szCs w:val="20"/>
        </w:rPr>
        <w:t>ỳ</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nào liên quan đ</w:t>
      </w:r>
      <w:r w:rsidRPr="00277E90">
        <w:rPr>
          <w:rFonts w:ascii="Arial" w:hAnsi="Arial" w:cs="Arial"/>
          <w:sz w:val="20"/>
          <w:szCs w:val="20"/>
        </w:rPr>
        <w:t>ế</w:t>
      </w:r>
      <w:r w:rsidRPr="00277E90">
        <w:rPr>
          <w:rFonts w:ascii="Arial" w:hAnsi="Arial" w:cs="Arial"/>
          <w:sz w:val="20"/>
          <w:szCs w:val="20"/>
        </w:rPr>
        <w:t>n ngành ngh</w:t>
      </w:r>
      <w:r w:rsidRPr="00277E90">
        <w:rPr>
          <w:rFonts w:ascii="Arial" w:hAnsi="Arial" w:cs="Arial"/>
          <w:sz w:val="20"/>
          <w:szCs w:val="20"/>
        </w:rPr>
        <w:t>ề</w:t>
      </w:r>
      <w:r w:rsidRPr="00277E90">
        <w:rPr>
          <w:rFonts w:ascii="Arial" w:hAnsi="Arial" w:cs="Arial"/>
          <w:sz w:val="20"/>
          <w:szCs w:val="20"/>
        </w:rPr>
        <w:t>,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w:t>
      </w:r>
      <w:r w:rsidRPr="00277E90">
        <w:rPr>
          <w:rFonts w:ascii="Arial" w:hAnsi="Arial" w:cs="Arial"/>
          <w:sz w:val="20"/>
          <w:szCs w:val="20"/>
        </w:rPr>
        <w:t>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không có quy</w:t>
      </w:r>
      <w:r w:rsidRPr="00277E90">
        <w:rPr>
          <w:rFonts w:ascii="Arial" w:hAnsi="Arial" w:cs="Arial"/>
          <w:sz w:val="20"/>
          <w:szCs w:val="20"/>
        </w:rPr>
        <w:t>ề</w:t>
      </w:r>
      <w:r w:rsidRPr="00277E90">
        <w:rPr>
          <w:rFonts w:ascii="Arial" w:hAnsi="Arial" w:cs="Arial"/>
          <w:sz w:val="20"/>
          <w:szCs w:val="20"/>
        </w:rPr>
        <w:t>n l</w:t>
      </w:r>
      <w:r w:rsidRPr="00277E90">
        <w:rPr>
          <w:rFonts w:ascii="Arial" w:hAnsi="Arial" w:cs="Arial"/>
          <w:sz w:val="20"/>
          <w:szCs w:val="20"/>
        </w:rPr>
        <w:t>ợ</w:t>
      </w:r>
      <w:r w:rsidRPr="00277E90">
        <w:rPr>
          <w:rFonts w:ascii="Arial" w:hAnsi="Arial" w:cs="Arial"/>
          <w:sz w:val="20"/>
          <w:szCs w:val="20"/>
        </w:rPr>
        <w:t>i, trách nhi</w:t>
      </w:r>
      <w:r w:rsidRPr="00277E90">
        <w:rPr>
          <w:rFonts w:ascii="Arial" w:hAnsi="Arial" w:cs="Arial"/>
          <w:sz w:val="20"/>
          <w:szCs w:val="20"/>
        </w:rPr>
        <w:t>ệ</w:t>
      </w:r>
      <w:r w:rsidRPr="00277E90">
        <w:rPr>
          <w:rFonts w:ascii="Arial" w:hAnsi="Arial" w:cs="Arial"/>
          <w:sz w:val="20"/>
          <w:szCs w:val="20"/>
        </w:rPr>
        <w:t>m liên quan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tài s</w:t>
      </w:r>
      <w:r w:rsidRPr="00277E90">
        <w:rPr>
          <w:rFonts w:ascii="Arial" w:hAnsi="Arial" w:cs="Arial"/>
          <w:sz w:val="20"/>
          <w:szCs w:val="20"/>
        </w:rPr>
        <w:t>ả</w:t>
      </w:r>
      <w:r w:rsidRPr="00277E90">
        <w:rPr>
          <w:rFonts w:ascii="Arial" w:hAnsi="Arial" w:cs="Arial"/>
          <w:sz w:val="20"/>
          <w:szCs w:val="20"/>
        </w:rPr>
        <w:t>n,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cung c</w:t>
      </w:r>
      <w:r w:rsidRPr="00277E90">
        <w:rPr>
          <w:rFonts w:ascii="Arial" w:hAnsi="Arial" w:cs="Arial"/>
          <w:sz w:val="20"/>
          <w:szCs w:val="20"/>
        </w:rPr>
        <w:t>ấ</w:t>
      </w:r>
      <w:r w:rsidRPr="00277E90">
        <w:rPr>
          <w:rFonts w:ascii="Arial" w:hAnsi="Arial" w:cs="Arial"/>
          <w:sz w:val="20"/>
          <w:szCs w:val="20"/>
        </w:rPr>
        <w:t>p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52E4FA5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Chi phí thanh toán cho bên liên k</w:t>
      </w:r>
      <w:r w:rsidRPr="00277E90">
        <w:rPr>
          <w:rFonts w:ascii="Arial" w:hAnsi="Arial" w:cs="Arial"/>
          <w:sz w:val="20"/>
          <w:szCs w:val="20"/>
        </w:rPr>
        <w:t>ế</w:t>
      </w:r>
      <w:r w:rsidRPr="00277E90">
        <w:rPr>
          <w:rFonts w:ascii="Arial" w:hAnsi="Arial" w:cs="Arial"/>
          <w:sz w:val="20"/>
          <w:szCs w:val="20"/>
        </w:rPr>
        <w:t>t có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nhưng quy mô tài s</w:t>
      </w:r>
      <w:r w:rsidRPr="00277E90">
        <w:rPr>
          <w:rFonts w:ascii="Arial" w:hAnsi="Arial" w:cs="Arial"/>
          <w:sz w:val="20"/>
          <w:szCs w:val="20"/>
        </w:rPr>
        <w:t>ả</w:t>
      </w:r>
      <w:r w:rsidRPr="00277E90">
        <w:rPr>
          <w:rFonts w:ascii="Arial" w:hAnsi="Arial" w:cs="Arial"/>
          <w:sz w:val="20"/>
          <w:szCs w:val="20"/>
        </w:rPr>
        <w:t>n, s</w:t>
      </w:r>
      <w:r w:rsidRPr="00277E90">
        <w:rPr>
          <w:rFonts w:ascii="Arial" w:hAnsi="Arial" w:cs="Arial"/>
          <w:sz w:val="20"/>
          <w:szCs w:val="20"/>
        </w:rPr>
        <w:t>ố</w:t>
      </w:r>
      <w:r w:rsidRPr="00277E90">
        <w:rPr>
          <w:rFonts w:ascii="Arial" w:hAnsi="Arial" w:cs="Arial"/>
          <w:sz w:val="20"/>
          <w:szCs w:val="20"/>
        </w:rPr>
        <w:t xml:space="preserve"> lư</w:t>
      </w:r>
      <w:r w:rsidRPr="00277E90">
        <w:rPr>
          <w:rFonts w:ascii="Arial" w:hAnsi="Arial" w:cs="Arial"/>
          <w:sz w:val="20"/>
          <w:szCs w:val="20"/>
        </w:rPr>
        <w:t>ợ</w:t>
      </w:r>
      <w:r w:rsidRPr="00277E90">
        <w:rPr>
          <w:rFonts w:ascii="Arial" w:hAnsi="Arial" w:cs="Arial"/>
          <w:sz w:val="20"/>
          <w:szCs w:val="20"/>
        </w:rPr>
        <w:t>ng nhân viên và ch</w:t>
      </w:r>
      <w:r w:rsidRPr="00277E90">
        <w:rPr>
          <w:rFonts w:ascii="Arial" w:hAnsi="Arial" w:cs="Arial"/>
          <w:sz w:val="20"/>
          <w:szCs w:val="20"/>
        </w:rPr>
        <w:t>ứ</w:t>
      </w:r>
      <w:r w:rsidRPr="00277E90">
        <w:rPr>
          <w:rFonts w:ascii="Arial" w:hAnsi="Arial" w:cs="Arial"/>
          <w:sz w:val="20"/>
          <w:szCs w:val="20"/>
        </w:rPr>
        <w:t>c năn</w:t>
      </w:r>
      <w:r w:rsidRPr="00277E90">
        <w:rPr>
          <w:rFonts w:ascii="Arial" w:hAnsi="Arial" w:cs="Arial"/>
          <w:sz w:val="20"/>
          <w:szCs w:val="20"/>
        </w:rPr>
        <w:t>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không tương x</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mà bên liên k</w:t>
      </w:r>
      <w:r w:rsidRPr="00277E90">
        <w:rPr>
          <w:rFonts w:ascii="Arial" w:hAnsi="Arial" w:cs="Arial"/>
          <w:sz w:val="20"/>
          <w:szCs w:val="20"/>
        </w:rPr>
        <w:t>ế</w:t>
      </w:r>
      <w:r w:rsidRPr="00277E90">
        <w:rPr>
          <w:rFonts w:ascii="Arial" w:hAnsi="Arial" w:cs="Arial"/>
          <w:sz w:val="20"/>
          <w:szCs w:val="20"/>
        </w:rPr>
        <w:t>t nh</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3564672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Chi phí thanh toán cho bên liên k</w:t>
      </w:r>
      <w:r w:rsidRPr="00277E90">
        <w:rPr>
          <w:rFonts w:ascii="Arial" w:hAnsi="Arial" w:cs="Arial"/>
          <w:sz w:val="20"/>
          <w:szCs w:val="20"/>
        </w:rPr>
        <w:t>ế</w:t>
      </w:r>
      <w:r w:rsidRPr="00277E90">
        <w:rPr>
          <w:rFonts w:ascii="Arial" w:hAnsi="Arial" w:cs="Arial"/>
          <w:sz w:val="20"/>
          <w:szCs w:val="20"/>
        </w:rPr>
        <w:t>t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nư</w:t>
      </w:r>
      <w:r w:rsidRPr="00277E90">
        <w:rPr>
          <w:rFonts w:ascii="Arial" w:hAnsi="Arial" w:cs="Arial"/>
          <w:sz w:val="20"/>
          <w:szCs w:val="20"/>
        </w:rPr>
        <w:t>ớ</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không thu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không góp ph</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o r</w:t>
      </w:r>
      <w:r w:rsidRPr="00277E90">
        <w:rPr>
          <w:rFonts w:ascii="Arial" w:hAnsi="Arial" w:cs="Arial"/>
          <w:sz w:val="20"/>
          <w:szCs w:val="20"/>
        </w:rPr>
        <w:t>a doanh thu, giá tr</w:t>
      </w:r>
      <w:r w:rsidRPr="00277E90">
        <w:rPr>
          <w:rFonts w:ascii="Arial" w:hAnsi="Arial" w:cs="Arial"/>
          <w:sz w:val="20"/>
          <w:szCs w:val="20"/>
        </w:rPr>
        <w:t>ị</w:t>
      </w:r>
      <w:r w:rsidRPr="00277E90">
        <w:rPr>
          <w:rFonts w:ascii="Arial" w:hAnsi="Arial" w:cs="Arial"/>
          <w:sz w:val="20"/>
          <w:szCs w:val="20"/>
        </w:rPr>
        <w:t xml:space="preserve"> gia tăng cho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67D5CF3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Chi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w:t>
      </w:r>
    </w:p>
    <w:p w14:paraId="107BEDA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w:t>
      </w:r>
      <w:r w:rsidRPr="00277E90">
        <w:rPr>
          <w:rFonts w:ascii="Arial" w:hAnsi="Arial" w:cs="Arial"/>
          <w:sz w:val="20"/>
          <w:szCs w:val="20"/>
        </w:rPr>
        <w:t>ừ</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 chi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này,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 chi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vào chi phí tính thu</w:t>
      </w:r>
      <w:r w:rsidRPr="00277E90">
        <w:rPr>
          <w:rFonts w:ascii="Arial" w:hAnsi="Arial" w:cs="Arial"/>
          <w:sz w:val="20"/>
          <w:szCs w:val="20"/>
        </w:rPr>
        <w:t>ế</w:t>
      </w:r>
      <w:r w:rsidRPr="00277E90">
        <w:rPr>
          <w:rFonts w:ascii="Arial" w:hAnsi="Arial" w:cs="Arial"/>
          <w:sz w:val="20"/>
          <w:szCs w:val="20"/>
        </w:rPr>
        <w:t xml:space="preserve"> trong</w:t>
      </w:r>
      <w:r w:rsidRPr="00277E90">
        <w:rPr>
          <w:rFonts w:ascii="Arial" w:hAnsi="Arial" w:cs="Arial"/>
          <w:sz w:val="20"/>
          <w:szCs w:val="20"/>
        </w:rPr>
        <w:t xml:space="preserve"> k</w:t>
      </w:r>
      <w:r w:rsidRPr="00277E90">
        <w:rPr>
          <w:rFonts w:ascii="Arial" w:hAnsi="Arial" w:cs="Arial"/>
          <w:sz w:val="20"/>
          <w:szCs w:val="20"/>
        </w:rPr>
        <w:t>ỳ</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 xml:space="preserve">u đáp </w:t>
      </w:r>
      <w:r w:rsidRPr="00277E90">
        <w:rPr>
          <w:rFonts w:ascii="Arial" w:hAnsi="Arial" w:cs="Arial"/>
          <w:sz w:val="20"/>
          <w:szCs w:val="20"/>
        </w:rPr>
        <w:t>ứ</w:t>
      </w:r>
      <w:r w:rsidRPr="00277E90">
        <w:rPr>
          <w:rFonts w:ascii="Arial" w:hAnsi="Arial" w:cs="Arial"/>
          <w:sz w:val="20"/>
          <w:szCs w:val="20"/>
        </w:rPr>
        <w:t>ng đ</w:t>
      </w:r>
      <w:r w:rsidRPr="00277E90">
        <w:rPr>
          <w:rFonts w:ascii="Arial" w:hAnsi="Arial" w:cs="Arial"/>
          <w:sz w:val="20"/>
          <w:szCs w:val="20"/>
        </w:rPr>
        <w:t>ủ</w:t>
      </w:r>
      <w:r w:rsidRPr="00277E90">
        <w:rPr>
          <w:rFonts w:ascii="Arial" w:hAnsi="Arial" w:cs="Arial"/>
          <w:sz w:val="20"/>
          <w:szCs w:val="20"/>
        </w:rPr>
        <w:t xml:space="preserve">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như sau: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cung c</w:t>
      </w:r>
      <w:r w:rsidRPr="00277E90">
        <w:rPr>
          <w:rFonts w:ascii="Arial" w:hAnsi="Arial" w:cs="Arial"/>
          <w:sz w:val="20"/>
          <w:szCs w:val="20"/>
        </w:rPr>
        <w:t>ấ</w:t>
      </w:r>
      <w:r w:rsidRPr="00277E90">
        <w:rPr>
          <w:rFonts w:ascii="Arial" w:hAnsi="Arial" w:cs="Arial"/>
          <w:sz w:val="20"/>
          <w:szCs w:val="20"/>
        </w:rPr>
        <w:t>p có giá tr</w:t>
      </w:r>
      <w:r w:rsidRPr="00277E90">
        <w:rPr>
          <w:rFonts w:ascii="Arial" w:hAnsi="Arial" w:cs="Arial"/>
          <w:sz w:val="20"/>
          <w:szCs w:val="20"/>
        </w:rPr>
        <w:t>ị</w:t>
      </w:r>
      <w:r w:rsidRPr="00277E90">
        <w:rPr>
          <w:rFonts w:ascii="Arial" w:hAnsi="Arial" w:cs="Arial"/>
          <w:sz w:val="20"/>
          <w:szCs w:val="20"/>
        </w:rPr>
        <w:t xml:space="preserve"> thương m</w:t>
      </w:r>
      <w:r w:rsidRPr="00277E90">
        <w:rPr>
          <w:rFonts w:ascii="Arial" w:hAnsi="Arial" w:cs="Arial"/>
          <w:sz w:val="20"/>
          <w:szCs w:val="20"/>
        </w:rPr>
        <w:t>ạ</w:t>
      </w:r>
      <w:r w:rsidRPr="00277E90">
        <w:rPr>
          <w:rFonts w:ascii="Arial" w:hAnsi="Arial" w:cs="Arial"/>
          <w:sz w:val="20"/>
          <w:szCs w:val="20"/>
        </w:rPr>
        <w:t>i, tài chính, kinh t</w:t>
      </w:r>
      <w:r w:rsidRPr="00277E90">
        <w:rPr>
          <w:rFonts w:ascii="Arial" w:hAnsi="Arial" w:cs="Arial"/>
          <w:sz w:val="20"/>
          <w:szCs w:val="20"/>
        </w:rPr>
        <w:t>ế</w:t>
      </w:r>
      <w:r w:rsidRPr="00277E90">
        <w:rPr>
          <w:rFonts w:ascii="Arial" w:hAnsi="Arial" w:cs="Arial"/>
          <w:sz w:val="20"/>
          <w:szCs w:val="20"/>
        </w:rPr>
        <w:t xml:space="preserve"> và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cho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đã cung c</w:t>
      </w:r>
      <w:r w:rsidRPr="00277E90">
        <w:rPr>
          <w:rFonts w:ascii="Arial" w:hAnsi="Arial" w:cs="Arial"/>
          <w:sz w:val="20"/>
          <w:szCs w:val="20"/>
        </w:rPr>
        <w:t>ấ</w:t>
      </w:r>
      <w:r w:rsidRPr="00277E90">
        <w:rPr>
          <w:rFonts w:ascii="Arial" w:hAnsi="Arial" w:cs="Arial"/>
          <w:sz w:val="20"/>
          <w:szCs w:val="20"/>
        </w:rPr>
        <w:t>p trong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 xml:space="preserve">n hoàn </w:t>
      </w:r>
      <w:r w:rsidRPr="00277E90">
        <w:rPr>
          <w:rFonts w:ascii="Arial" w:hAnsi="Arial" w:cs="Arial"/>
          <w:sz w:val="20"/>
          <w:szCs w:val="20"/>
        </w:rPr>
        <w:t>c</w:t>
      </w:r>
      <w:r w:rsidRPr="00277E90">
        <w:rPr>
          <w:rFonts w:ascii="Arial" w:hAnsi="Arial" w:cs="Arial"/>
          <w:sz w:val="20"/>
          <w:szCs w:val="20"/>
        </w:rPr>
        <w:t>ả</w:t>
      </w:r>
      <w:r w:rsidRPr="00277E90">
        <w:rPr>
          <w:rFonts w:ascii="Arial" w:hAnsi="Arial" w:cs="Arial"/>
          <w:sz w:val="20"/>
          <w:szCs w:val="20"/>
        </w:rPr>
        <w:t>nh tương t</w:t>
      </w:r>
      <w:r w:rsidRPr="00277E90">
        <w:rPr>
          <w:rFonts w:ascii="Arial" w:hAnsi="Arial" w:cs="Arial"/>
          <w:sz w:val="20"/>
          <w:szCs w:val="20"/>
        </w:rPr>
        <w:t>ự</w:t>
      </w:r>
      <w:r w:rsidRPr="00277E90">
        <w:rPr>
          <w:rFonts w:ascii="Arial" w:hAnsi="Arial" w:cs="Arial"/>
          <w:sz w:val="20"/>
          <w:szCs w:val="20"/>
        </w:rPr>
        <w:t xml:space="preserve">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chi tr</w:t>
      </w:r>
      <w:r w:rsidRPr="00277E90">
        <w:rPr>
          <w:rFonts w:ascii="Arial" w:hAnsi="Arial" w:cs="Arial"/>
          <w:sz w:val="20"/>
          <w:szCs w:val="20"/>
        </w:rPr>
        <w:t>ả</w:t>
      </w:r>
      <w:r w:rsidRPr="00277E90">
        <w:rPr>
          <w:rFonts w:ascii="Arial" w:hAnsi="Arial" w:cs="Arial"/>
          <w:sz w:val="20"/>
          <w:szCs w:val="20"/>
        </w:rPr>
        <w:t xml:space="preserve"> cho các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này;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thanh toán trên cơ s</w:t>
      </w:r>
      <w:r w:rsidRPr="00277E90">
        <w:rPr>
          <w:rFonts w:ascii="Arial" w:hAnsi="Arial" w:cs="Arial"/>
          <w:sz w:val="20"/>
          <w:szCs w:val="20"/>
        </w:rPr>
        <w:t>ở</w:t>
      </w:r>
      <w:r w:rsidRPr="00277E90">
        <w:rPr>
          <w:rFonts w:ascii="Arial" w:hAnsi="Arial" w:cs="Arial"/>
          <w:sz w:val="20"/>
          <w:szCs w:val="20"/>
        </w:rPr>
        <w:t xml:space="preserve">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phương pháp tính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m</w:t>
      </w:r>
      <w:r w:rsidRPr="00277E90">
        <w:rPr>
          <w:rFonts w:ascii="Arial" w:hAnsi="Arial" w:cs="Arial"/>
          <w:sz w:val="20"/>
          <w:szCs w:val="20"/>
        </w:rPr>
        <w:t>ứ</w:t>
      </w:r>
      <w:r w:rsidRPr="00277E90">
        <w:rPr>
          <w:rFonts w:ascii="Arial" w:hAnsi="Arial" w:cs="Arial"/>
          <w:sz w:val="20"/>
          <w:szCs w:val="20"/>
        </w:rPr>
        <w:t>c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ph</w:t>
      </w:r>
      <w:r w:rsidRPr="00277E90">
        <w:rPr>
          <w:rFonts w:ascii="Arial" w:hAnsi="Arial" w:cs="Arial"/>
          <w:sz w:val="20"/>
          <w:szCs w:val="20"/>
        </w:rPr>
        <w:t>ả</w:t>
      </w:r>
      <w:r w:rsidRPr="00277E90">
        <w:rPr>
          <w:rFonts w:ascii="Arial" w:hAnsi="Arial" w:cs="Arial"/>
          <w:sz w:val="20"/>
          <w:szCs w:val="20"/>
        </w:rPr>
        <w:t>i đư</w:t>
      </w:r>
      <w:r w:rsidRPr="00277E90">
        <w:rPr>
          <w:rFonts w:ascii="Arial" w:hAnsi="Arial" w:cs="Arial"/>
          <w:sz w:val="20"/>
          <w:szCs w:val="20"/>
        </w:rPr>
        <w:t>ợ</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th</w:t>
      </w:r>
      <w:r w:rsidRPr="00277E90">
        <w:rPr>
          <w:rFonts w:ascii="Arial" w:hAnsi="Arial" w:cs="Arial"/>
          <w:sz w:val="20"/>
          <w:szCs w:val="20"/>
        </w:rPr>
        <w:t>ố</w:t>
      </w:r>
      <w:r w:rsidRPr="00277E90">
        <w:rPr>
          <w:rFonts w:ascii="Arial" w:hAnsi="Arial" w:cs="Arial"/>
          <w:sz w:val="20"/>
          <w:szCs w:val="20"/>
        </w:rPr>
        <w:t>ng nh</w:t>
      </w:r>
      <w:r w:rsidRPr="00277E90">
        <w:rPr>
          <w:rFonts w:ascii="Arial" w:hAnsi="Arial" w:cs="Arial"/>
          <w:sz w:val="20"/>
          <w:szCs w:val="20"/>
        </w:rPr>
        <w:t>ấ</w:t>
      </w:r>
      <w:r w:rsidRPr="00277E90">
        <w:rPr>
          <w:rFonts w:ascii="Arial" w:hAnsi="Arial" w:cs="Arial"/>
          <w:sz w:val="20"/>
          <w:szCs w:val="20"/>
        </w:rPr>
        <w:t xml:space="preserve">t trong </w:t>
      </w:r>
      <w:r w:rsidRPr="00277E90">
        <w:rPr>
          <w:rFonts w:ascii="Arial" w:hAnsi="Arial" w:cs="Arial"/>
          <w:sz w:val="20"/>
          <w:szCs w:val="20"/>
        </w:rPr>
        <w:t>toàn t</w:t>
      </w:r>
      <w:r w:rsidRPr="00277E90">
        <w:rPr>
          <w:rFonts w:ascii="Arial" w:hAnsi="Arial" w:cs="Arial"/>
          <w:sz w:val="20"/>
          <w:szCs w:val="20"/>
        </w:rPr>
        <w:t>ậ</w:t>
      </w:r>
      <w:r w:rsidRPr="00277E90">
        <w:rPr>
          <w:rFonts w:ascii="Arial" w:hAnsi="Arial" w:cs="Arial"/>
          <w:sz w:val="20"/>
          <w:szCs w:val="20"/>
        </w:rPr>
        <w:t>p đoàn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lo</w:t>
      </w:r>
      <w:r w:rsidRPr="00277E90">
        <w:rPr>
          <w:rFonts w:ascii="Arial" w:hAnsi="Arial" w:cs="Arial"/>
          <w:sz w:val="20"/>
          <w:szCs w:val="20"/>
        </w:rPr>
        <w:t>ạ</w:t>
      </w:r>
      <w:r w:rsidRPr="00277E90">
        <w:rPr>
          <w:rFonts w:ascii="Arial" w:hAnsi="Arial" w:cs="Arial"/>
          <w:sz w:val="20"/>
          <w:szCs w:val="20"/>
        </w:rPr>
        <w:t>i hình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tương t</w:t>
      </w:r>
      <w:r w:rsidRPr="00277E90">
        <w:rPr>
          <w:rFonts w:ascii="Arial" w:hAnsi="Arial" w:cs="Arial"/>
          <w:sz w:val="20"/>
          <w:szCs w:val="20"/>
        </w:rPr>
        <w:t>ự</w:t>
      </w:r>
      <w:r w:rsidRPr="00277E90">
        <w:rPr>
          <w:rFonts w:ascii="Arial" w:hAnsi="Arial" w:cs="Arial"/>
          <w:sz w:val="20"/>
          <w:szCs w:val="20"/>
        </w:rPr>
        <w:t xml:space="preserve"> và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cung c</w:t>
      </w:r>
      <w:r w:rsidRPr="00277E90">
        <w:rPr>
          <w:rFonts w:ascii="Arial" w:hAnsi="Arial" w:cs="Arial"/>
          <w:sz w:val="20"/>
          <w:szCs w:val="20"/>
        </w:rPr>
        <w:t>ấ</w:t>
      </w:r>
      <w:r w:rsidRPr="00277E90">
        <w:rPr>
          <w:rFonts w:ascii="Arial" w:hAnsi="Arial" w:cs="Arial"/>
          <w:sz w:val="20"/>
          <w:szCs w:val="20"/>
        </w:rPr>
        <w:t>p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hóa đơn và thông tin v</w:t>
      </w:r>
      <w:r w:rsidRPr="00277E90">
        <w:rPr>
          <w:rFonts w:ascii="Arial" w:hAnsi="Arial" w:cs="Arial"/>
          <w:sz w:val="20"/>
          <w:szCs w:val="20"/>
        </w:rPr>
        <w:t>ề</w:t>
      </w:r>
      <w:r w:rsidRPr="00277E90">
        <w:rPr>
          <w:rFonts w:ascii="Arial" w:hAnsi="Arial" w:cs="Arial"/>
          <w:sz w:val="20"/>
          <w:szCs w:val="20"/>
        </w:rPr>
        <w:t xml:space="preserve"> phương pháp tính,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và chính sách giá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cung c</w:t>
      </w:r>
      <w:r w:rsidRPr="00277E90">
        <w:rPr>
          <w:rFonts w:ascii="Arial" w:hAnsi="Arial" w:cs="Arial"/>
          <w:sz w:val="20"/>
          <w:szCs w:val="20"/>
        </w:rPr>
        <w:t>ấ</w:t>
      </w:r>
      <w:r w:rsidRPr="00277E90">
        <w:rPr>
          <w:rFonts w:ascii="Arial" w:hAnsi="Arial" w:cs="Arial"/>
          <w:sz w:val="20"/>
          <w:szCs w:val="20"/>
        </w:rPr>
        <w:t>p.</w:t>
      </w:r>
    </w:p>
    <w:p w14:paraId="7D5872E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liên quan đ</w:t>
      </w:r>
      <w:r w:rsidRPr="00277E90">
        <w:rPr>
          <w:rFonts w:ascii="Arial" w:hAnsi="Arial" w:cs="Arial"/>
          <w:sz w:val="20"/>
          <w:szCs w:val="20"/>
        </w:rPr>
        <w:t>ế</w:t>
      </w:r>
      <w:r w:rsidRPr="00277E90">
        <w:rPr>
          <w:rFonts w:ascii="Arial" w:hAnsi="Arial" w:cs="Arial"/>
          <w:sz w:val="20"/>
          <w:szCs w:val="20"/>
        </w:rPr>
        <w:t>n các trung t</w:t>
      </w:r>
      <w:r w:rsidRPr="00277E90">
        <w:rPr>
          <w:rFonts w:ascii="Arial" w:hAnsi="Arial" w:cs="Arial"/>
          <w:sz w:val="20"/>
          <w:szCs w:val="20"/>
        </w:rPr>
        <w:t>âm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chuyên môn hóa và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o giá tr</w:t>
      </w:r>
      <w:r w:rsidRPr="00277E90">
        <w:rPr>
          <w:rFonts w:ascii="Arial" w:hAnsi="Arial" w:cs="Arial"/>
          <w:sz w:val="20"/>
          <w:szCs w:val="20"/>
        </w:rPr>
        <w:t>ị</w:t>
      </w:r>
      <w:r w:rsidRPr="00277E90">
        <w:rPr>
          <w:rFonts w:ascii="Arial" w:hAnsi="Arial" w:cs="Arial"/>
          <w:sz w:val="20"/>
          <w:szCs w:val="20"/>
        </w:rPr>
        <w:t xml:space="preserve"> tăng thêm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o ra t</w:t>
      </w:r>
      <w:r w:rsidRPr="00277E90">
        <w:rPr>
          <w:rFonts w:ascii="Arial" w:hAnsi="Arial" w:cs="Arial"/>
          <w:sz w:val="20"/>
          <w:szCs w:val="20"/>
        </w:rPr>
        <w:t>ừ</w:t>
      </w:r>
      <w:r w:rsidRPr="00277E90">
        <w:rPr>
          <w:rFonts w:ascii="Arial" w:hAnsi="Arial" w:cs="Arial"/>
          <w:sz w:val="20"/>
          <w:szCs w:val="20"/>
        </w:rPr>
        <w:t xml:space="preserve"> các ch</w:t>
      </w:r>
      <w:r w:rsidRPr="00277E90">
        <w:rPr>
          <w:rFonts w:ascii="Arial" w:hAnsi="Arial" w:cs="Arial"/>
          <w:sz w:val="20"/>
          <w:szCs w:val="20"/>
        </w:rPr>
        <w:t>ứ</w:t>
      </w:r>
      <w:r w:rsidRPr="00277E90">
        <w:rPr>
          <w:rFonts w:ascii="Arial" w:hAnsi="Arial" w:cs="Arial"/>
          <w:sz w:val="20"/>
          <w:szCs w:val="20"/>
        </w:rPr>
        <w:t>c năng này, xác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đóng góp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sau khi đã tr</w:t>
      </w:r>
      <w:r w:rsidRPr="00277E90">
        <w:rPr>
          <w:rFonts w:ascii="Arial" w:hAnsi="Arial" w:cs="Arial"/>
          <w:sz w:val="20"/>
          <w:szCs w:val="20"/>
        </w:rPr>
        <w:t>ừ</w:t>
      </w:r>
      <w:r w:rsidRPr="00277E90">
        <w:rPr>
          <w:rFonts w:ascii="Arial" w:hAnsi="Arial" w:cs="Arial"/>
          <w:sz w:val="20"/>
          <w:szCs w:val="20"/>
        </w:rPr>
        <w:t xml:space="preserve"> (-) </w:t>
      </w:r>
      <w:r w:rsidRPr="00277E90">
        <w:rPr>
          <w:rFonts w:ascii="Arial" w:hAnsi="Arial" w:cs="Arial"/>
          <w:sz w:val="20"/>
          <w:szCs w:val="20"/>
        </w:rPr>
        <w:t>m</w:t>
      </w:r>
      <w:r w:rsidRPr="00277E90">
        <w:rPr>
          <w:rFonts w:ascii="Arial" w:hAnsi="Arial" w:cs="Arial"/>
          <w:sz w:val="20"/>
          <w:szCs w:val="20"/>
        </w:rPr>
        <w:t>ứ</w:t>
      </w:r>
      <w:r w:rsidRPr="00277E90">
        <w:rPr>
          <w:rFonts w:ascii="Arial" w:hAnsi="Arial" w:cs="Arial"/>
          <w:sz w:val="20"/>
          <w:szCs w:val="20"/>
        </w:rPr>
        <w:t>c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cho bên liên 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w:t>
      </w:r>
      <w:r w:rsidRPr="00277E90">
        <w:rPr>
          <w:rFonts w:ascii="Arial" w:hAnsi="Arial" w:cs="Arial"/>
          <w:sz w:val="20"/>
          <w:szCs w:val="20"/>
        </w:rPr>
        <w:t>ứ</w:t>
      </w:r>
      <w:r w:rsidRPr="00277E90">
        <w:rPr>
          <w:rFonts w:ascii="Arial" w:hAnsi="Arial" w:cs="Arial"/>
          <w:sz w:val="20"/>
          <w:szCs w:val="20"/>
        </w:rPr>
        <w:t>c năng đi</w:t>
      </w:r>
      <w:r w:rsidRPr="00277E90">
        <w:rPr>
          <w:rFonts w:ascii="Arial" w:hAnsi="Arial" w:cs="Arial"/>
          <w:sz w:val="20"/>
          <w:szCs w:val="20"/>
        </w:rPr>
        <w:t>ề</w:t>
      </w:r>
      <w:r w:rsidRPr="00277E90">
        <w:rPr>
          <w:rFonts w:ascii="Arial" w:hAnsi="Arial" w:cs="Arial"/>
          <w:sz w:val="20"/>
          <w:szCs w:val="20"/>
        </w:rPr>
        <w:t>u ph</w:t>
      </w:r>
      <w:r w:rsidRPr="00277E90">
        <w:rPr>
          <w:rFonts w:ascii="Arial" w:hAnsi="Arial" w:cs="Arial"/>
          <w:sz w:val="20"/>
          <w:szCs w:val="20"/>
        </w:rPr>
        <w:t>ố</w:t>
      </w:r>
      <w:r w:rsidRPr="00277E90">
        <w:rPr>
          <w:rFonts w:ascii="Arial" w:hAnsi="Arial" w:cs="Arial"/>
          <w:sz w:val="20"/>
          <w:szCs w:val="20"/>
        </w:rPr>
        <w:t>i,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có tính ch</w:t>
      </w:r>
      <w:r w:rsidRPr="00277E90">
        <w:rPr>
          <w:rFonts w:ascii="Arial" w:hAnsi="Arial" w:cs="Arial"/>
          <w:sz w:val="20"/>
          <w:szCs w:val="20"/>
        </w:rPr>
        <w:t>ấ</w:t>
      </w:r>
      <w:r w:rsidRPr="00277E90">
        <w:rPr>
          <w:rFonts w:ascii="Arial" w:hAnsi="Arial" w:cs="Arial"/>
          <w:sz w:val="20"/>
          <w:szCs w:val="20"/>
        </w:rPr>
        <w:t>t tương đ</w:t>
      </w:r>
      <w:r w:rsidRPr="00277E90">
        <w:rPr>
          <w:rFonts w:ascii="Arial" w:hAnsi="Arial" w:cs="Arial"/>
          <w:sz w:val="20"/>
          <w:szCs w:val="20"/>
        </w:rPr>
        <w:t>ồ</w:t>
      </w:r>
      <w:r w:rsidRPr="00277E90">
        <w:rPr>
          <w:rFonts w:ascii="Arial" w:hAnsi="Arial" w:cs="Arial"/>
          <w:sz w:val="20"/>
          <w:szCs w:val="20"/>
        </w:rPr>
        <w:t>ng;</w:t>
      </w:r>
    </w:p>
    <w:p w14:paraId="453E2A2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Chi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không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khi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bao g</w:t>
      </w:r>
      <w:r w:rsidRPr="00277E90">
        <w:rPr>
          <w:rFonts w:ascii="Arial" w:hAnsi="Arial" w:cs="Arial"/>
          <w:sz w:val="20"/>
          <w:szCs w:val="20"/>
        </w:rPr>
        <w:t>ồ</w:t>
      </w:r>
      <w:r w:rsidRPr="00277E90">
        <w:rPr>
          <w:rFonts w:ascii="Arial" w:hAnsi="Arial" w:cs="Arial"/>
          <w:sz w:val="20"/>
          <w:szCs w:val="20"/>
        </w:rPr>
        <w:t>m: Chi phí phát sinh t</w:t>
      </w:r>
      <w:r w:rsidRPr="00277E90">
        <w:rPr>
          <w:rFonts w:ascii="Arial" w:hAnsi="Arial" w:cs="Arial"/>
          <w:sz w:val="20"/>
          <w:szCs w:val="20"/>
        </w:rPr>
        <w:t>ừ</w:t>
      </w:r>
      <w:r w:rsidRPr="00277E90">
        <w:rPr>
          <w:rFonts w:ascii="Arial" w:hAnsi="Arial" w:cs="Arial"/>
          <w:sz w:val="20"/>
          <w:szCs w:val="20"/>
        </w:rPr>
        <w:t xml:space="preserve"> các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 xml:space="preserve">c cung </w:t>
      </w:r>
      <w:r w:rsidRPr="00277E90">
        <w:rPr>
          <w:rFonts w:ascii="Arial" w:hAnsi="Arial" w:cs="Arial"/>
          <w:sz w:val="20"/>
          <w:szCs w:val="20"/>
        </w:rPr>
        <w:t>c</w:t>
      </w:r>
      <w:r w:rsidRPr="00277E90">
        <w:rPr>
          <w:rFonts w:ascii="Arial" w:hAnsi="Arial" w:cs="Arial"/>
          <w:sz w:val="20"/>
          <w:szCs w:val="20"/>
        </w:rPr>
        <w:t>ấ</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 xml:space="preserve"> nh</w:t>
      </w:r>
      <w:r w:rsidRPr="00277E90">
        <w:rPr>
          <w:rFonts w:ascii="Arial" w:hAnsi="Arial" w:cs="Arial"/>
          <w:sz w:val="20"/>
          <w:szCs w:val="20"/>
        </w:rPr>
        <w:t>ằ</w:t>
      </w:r>
      <w:r w:rsidRPr="00277E90">
        <w:rPr>
          <w:rFonts w:ascii="Arial" w:hAnsi="Arial" w:cs="Arial"/>
          <w:sz w:val="20"/>
          <w:szCs w:val="20"/>
        </w:rPr>
        <w:t>m m</w:t>
      </w:r>
      <w:r w:rsidRPr="00277E90">
        <w:rPr>
          <w:rFonts w:ascii="Arial" w:hAnsi="Arial" w:cs="Arial"/>
          <w:sz w:val="20"/>
          <w:szCs w:val="20"/>
        </w:rPr>
        <w:t>ụ</w:t>
      </w:r>
      <w:r w:rsidRPr="00277E90">
        <w:rPr>
          <w:rFonts w:ascii="Arial" w:hAnsi="Arial" w:cs="Arial"/>
          <w:sz w:val="20"/>
          <w:szCs w:val="20"/>
        </w:rPr>
        <w:t>c đích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ích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o giá tr</w:t>
      </w:r>
      <w:r w:rsidRPr="00277E90">
        <w:rPr>
          <w:rFonts w:ascii="Arial" w:hAnsi="Arial" w:cs="Arial"/>
          <w:sz w:val="20"/>
          <w:szCs w:val="20"/>
        </w:rPr>
        <w:t>ị</w:t>
      </w:r>
      <w:r w:rsidRPr="00277E90">
        <w:rPr>
          <w:rFonts w:ascii="Arial" w:hAnsi="Arial" w:cs="Arial"/>
          <w:sz w:val="20"/>
          <w:szCs w:val="20"/>
        </w:rPr>
        <w:t xml:space="preserve"> cho các bên liên k</w:t>
      </w:r>
      <w:r w:rsidRPr="00277E90">
        <w:rPr>
          <w:rFonts w:ascii="Arial" w:hAnsi="Arial" w:cs="Arial"/>
          <w:sz w:val="20"/>
          <w:szCs w:val="20"/>
        </w:rPr>
        <w:t>ế</w:t>
      </w:r>
      <w:r w:rsidRPr="00277E90">
        <w:rPr>
          <w:rFonts w:ascii="Arial" w:hAnsi="Arial" w:cs="Arial"/>
          <w:sz w:val="20"/>
          <w:szCs w:val="20"/>
        </w:rPr>
        <w:t>t khác;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ích c</w:t>
      </w:r>
      <w:r w:rsidRPr="00277E90">
        <w:rPr>
          <w:rFonts w:ascii="Arial" w:hAnsi="Arial" w:cs="Arial"/>
          <w:sz w:val="20"/>
          <w:szCs w:val="20"/>
        </w:rPr>
        <w:t>ổ</w:t>
      </w:r>
      <w:r w:rsidRPr="00277E90">
        <w:rPr>
          <w:rFonts w:ascii="Arial" w:hAnsi="Arial" w:cs="Arial"/>
          <w:sz w:val="20"/>
          <w:szCs w:val="20"/>
        </w:rPr>
        <w:t xml:space="preserve"> đông c</w:t>
      </w:r>
      <w:r w:rsidRPr="00277E90">
        <w:rPr>
          <w:rFonts w:ascii="Arial" w:hAnsi="Arial" w:cs="Arial"/>
          <w:sz w:val="20"/>
          <w:szCs w:val="20"/>
        </w:rPr>
        <w:t>ủ</w:t>
      </w:r>
      <w:r w:rsidRPr="00277E90">
        <w:rPr>
          <w:rFonts w:ascii="Arial" w:hAnsi="Arial" w:cs="Arial"/>
          <w:sz w:val="20"/>
          <w:szCs w:val="20"/>
        </w:rPr>
        <w:t>a bên liên k</w:t>
      </w:r>
      <w:r w:rsidRPr="00277E90">
        <w:rPr>
          <w:rFonts w:ascii="Arial" w:hAnsi="Arial" w:cs="Arial"/>
          <w:sz w:val="20"/>
          <w:szCs w:val="20"/>
        </w:rPr>
        <w:t>ế</w:t>
      </w:r>
      <w:r w:rsidRPr="00277E90">
        <w:rPr>
          <w:rFonts w:ascii="Arial" w:hAnsi="Arial" w:cs="Arial"/>
          <w:sz w:val="20"/>
          <w:szCs w:val="20"/>
        </w:rPr>
        <w:t>t;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tính phí trùng l</w:t>
      </w:r>
      <w:r w:rsidRPr="00277E90">
        <w:rPr>
          <w:rFonts w:ascii="Arial" w:hAnsi="Arial" w:cs="Arial"/>
          <w:sz w:val="20"/>
          <w:szCs w:val="20"/>
        </w:rPr>
        <w:t>ặ</w:t>
      </w:r>
      <w:r w:rsidRPr="00277E90">
        <w:rPr>
          <w:rFonts w:ascii="Arial" w:hAnsi="Arial" w:cs="Arial"/>
          <w:sz w:val="20"/>
          <w:szCs w:val="20"/>
        </w:rPr>
        <w:t>p do nhi</w:t>
      </w:r>
      <w:r w:rsidRPr="00277E90">
        <w:rPr>
          <w:rFonts w:ascii="Arial" w:hAnsi="Arial" w:cs="Arial"/>
          <w:sz w:val="20"/>
          <w:szCs w:val="20"/>
        </w:rPr>
        <w:t>ề</w:t>
      </w:r>
      <w:r w:rsidRPr="00277E90">
        <w:rPr>
          <w:rFonts w:ascii="Arial" w:hAnsi="Arial" w:cs="Arial"/>
          <w:sz w:val="20"/>
          <w:szCs w:val="20"/>
        </w:rPr>
        <w:t>u bên liên k</w:t>
      </w:r>
      <w:r w:rsidRPr="00277E90">
        <w:rPr>
          <w:rFonts w:ascii="Arial" w:hAnsi="Arial" w:cs="Arial"/>
          <w:sz w:val="20"/>
          <w:szCs w:val="20"/>
        </w:rPr>
        <w:t>ế</w:t>
      </w:r>
      <w:r w:rsidRPr="00277E90">
        <w:rPr>
          <w:rFonts w:ascii="Arial" w:hAnsi="Arial" w:cs="Arial"/>
          <w:sz w:val="20"/>
          <w:szCs w:val="20"/>
        </w:rPr>
        <w:t>t cung c</w:t>
      </w:r>
      <w:r w:rsidRPr="00277E90">
        <w:rPr>
          <w:rFonts w:ascii="Arial" w:hAnsi="Arial" w:cs="Arial"/>
          <w:sz w:val="20"/>
          <w:szCs w:val="20"/>
        </w:rPr>
        <w:t>ấ</w:t>
      </w:r>
      <w:r w:rsidRPr="00277E90">
        <w:rPr>
          <w:rFonts w:ascii="Arial" w:hAnsi="Arial" w:cs="Arial"/>
          <w:sz w:val="20"/>
          <w:szCs w:val="20"/>
        </w:rPr>
        <w:t>p cho cùng m</w:t>
      </w:r>
      <w:r w:rsidRPr="00277E90">
        <w:rPr>
          <w:rFonts w:ascii="Arial" w:hAnsi="Arial" w:cs="Arial"/>
          <w:sz w:val="20"/>
          <w:szCs w:val="20"/>
        </w:rPr>
        <w:t>ộ</w:t>
      </w:r>
      <w:r w:rsidRPr="00277E90">
        <w:rPr>
          <w:rFonts w:ascii="Arial" w:hAnsi="Arial" w:cs="Arial"/>
          <w:sz w:val="20"/>
          <w:szCs w:val="20"/>
        </w:rPr>
        <w:t>t lo</w:t>
      </w:r>
      <w:r w:rsidRPr="00277E90">
        <w:rPr>
          <w:rFonts w:ascii="Arial" w:hAnsi="Arial" w:cs="Arial"/>
          <w:sz w:val="20"/>
          <w:szCs w:val="20"/>
        </w:rPr>
        <w:t>ạ</w:t>
      </w:r>
      <w:r w:rsidRPr="00277E90">
        <w:rPr>
          <w:rFonts w:ascii="Arial" w:hAnsi="Arial" w:cs="Arial"/>
          <w:sz w:val="20"/>
          <w:szCs w:val="20"/>
        </w:rPr>
        <w:t>i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không xác đ</w:t>
      </w:r>
      <w:r w:rsidRPr="00277E90">
        <w:rPr>
          <w:rFonts w:ascii="Arial" w:hAnsi="Arial" w:cs="Arial"/>
          <w:sz w:val="20"/>
          <w:szCs w:val="20"/>
        </w:rPr>
        <w:t>ị</w:t>
      </w:r>
      <w:r w:rsidRPr="00277E90">
        <w:rPr>
          <w:rFonts w:ascii="Arial" w:hAnsi="Arial" w:cs="Arial"/>
          <w:sz w:val="20"/>
          <w:szCs w:val="20"/>
        </w:rPr>
        <w:t>nh đư</w:t>
      </w:r>
      <w:r w:rsidRPr="00277E90">
        <w:rPr>
          <w:rFonts w:ascii="Arial" w:hAnsi="Arial" w:cs="Arial"/>
          <w:sz w:val="20"/>
          <w:szCs w:val="20"/>
        </w:rPr>
        <w:t>ợ</w:t>
      </w:r>
      <w:r w:rsidRPr="00277E90">
        <w:rPr>
          <w:rFonts w:ascii="Arial" w:hAnsi="Arial" w:cs="Arial"/>
          <w:sz w:val="20"/>
          <w:szCs w:val="20"/>
        </w:rPr>
        <w:t>c giá tr</w:t>
      </w:r>
      <w:r w:rsidRPr="00277E90">
        <w:rPr>
          <w:rFonts w:ascii="Arial" w:hAnsi="Arial" w:cs="Arial"/>
          <w:sz w:val="20"/>
          <w:szCs w:val="20"/>
        </w:rPr>
        <w:t>ị</w:t>
      </w:r>
      <w:r w:rsidRPr="00277E90">
        <w:rPr>
          <w:rFonts w:ascii="Arial" w:hAnsi="Arial" w:cs="Arial"/>
          <w:sz w:val="20"/>
          <w:szCs w:val="20"/>
        </w:rPr>
        <w:t xml:space="preserve"> gia tăng ch</w:t>
      </w:r>
      <w:r w:rsidRPr="00277E90">
        <w:rPr>
          <w:rFonts w:ascii="Arial" w:hAnsi="Arial" w:cs="Arial"/>
          <w:sz w:val="20"/>
          <w:szCs w:val="20"/>
        </w:rPr>
        <w:t>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là các l</w:t>
      </w:r>
      <w:r w:rsidRPr="00277E90">
        <w:rPr>
          <w:rFonts w:ascii="Arial" w:hAnsi="Arial" w:cs="Arial"/>
          <w:sz w:val="20"/>
          <w:szCs w:val="20"/>
        </w:rPr>
        <w:t>ợ</w:t>
      </w:r>
      <w:r w:rsidRPr="00277E90">
        <w:rPr>
          <w:rFonts w:ascii="Arial" w:hAnsi="Arial" w:cs="Arial"/>
          <w:sz w:val="20"/>
          <w:szCs w:val="20"/>
        </w:rPr>
        <w:t>i ích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nh</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do là thành viên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ậ</w:t>
      </w:r>
      <w:r w:rsidRPr="00277E90">
        <w:rPr>
          <w:rFonts w:ascii="Arial" w:hAnsi="Arial" w:cs="Arial"/>
          <w:sz w:val="20"/>
          <w:szCs w:val="20"/>
        </w:rPr>
        <w:t>p đoàn và chi phí mà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ộ</w:t>
      </w:r>
      <w:r w:rsidRPr="00277E90">
        <w:rPr>
          <w:rFonts w:ascii="Arial" w:hAnsi="Arial" w:cs="Arial"/>
          <w:sz w:val="20"/>
          <w:szCs w:val="20"/>
        </w:rPr>
        <w:t>ng thêm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do bên th</w:t>
      </w:r>
      <w:r w:rsidRPr="00277E90">
        <w:rPr>
          <w:rFonts w:ascii="Arial" w:hAnsi="Arial" w:cs="Arial"/>
          <w:sz w:val="20"/>
          <w:szCs w:val="20"/>
        </w:rPr>
        <w:t>ứ</w:t>
      </w:r>
      <w:r w:rsidRPr="00277E90">
        <w:rPr>
          <w:rFonts w:ascii="Arial" w:hAnsi="Arial" w:cs="Arial"/>
          <w:sz w:val="20"/>
          <w:szCs w:val="20"/>
        </w:rPr>
        <w:t xml:space="preserve"> ba cung c</w:t>
      </w:r>
      <w:r w:rsidRPr="00277E90">
        <w:rPr>
          <w:rFonts w:ascii="Arial" w:hAnsi="Arial" w:cs="Arial"/>
          <w:sz w:val="20"/>
          <w:szCs w:val="20"/>
        </w:rPr>
        <w:t>ấ</w:t>
      </w:r>
      <w:r w:rsidRPr="00277E90">
        <w:rPr>
          <w:rFonts w:ascii="Arial" w:hAnsi="Arial" w:cs="Arial"/>
          <w:sz w:val="20"/>
          <w:szCs w:val="20"/>
        </w:rPr>
        <w:t>p thông qua trung gian bên liên k</w:t>
      </w:r>
      <w:r w:rsidRPr="00277E90">
        <w:rPr>
          <w:rFonts w:ascii="Arial" w:hAnsi="Arial" w:cs="Arial"/>
          <w:sz w:val="20"/>
          <w:szCs w:val="20"/>
        </w:rPr>
        <w:t>ế</w:t>
      </w:r>
      <w:r w:rsidRPr="00277E90">
        <w:rPr>
          <w:rFonts w:ascii="Arial" w:hAnsi="Arial" w:cs="Arial"/>
          <w:sz w:val="20"/>
          <w:szCs w:val="20"/>
        </w:rPr>
        <w:t>t không đóng góp thêm giá tr</w:t>
      </w:r>
      <w:r w:rsidRPr="00277E90">
        <w:rPr>
          <w:rFonts w:ascii="Arial" w:hAnsi="Arial" w:cs="Arial"/>
          <w:sz w:val="20"/>
          <w:szCs w:val="20"/>
        </w:rPr>
        <w:t>ị</w:t>
      </w:r>
      <w:r w:rsidRPr="00277E90">
        <w:rPr>
          <w:rFonts w:ascii="Arial" w:hAnsi="Arial" w:cs="Arial"/>
          <w:sz w:val="20"/>
          <w:szCs w:val="20"/>
        </w:rPr>
        <w:t xml:space="preserve"> cho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w:t>
      </w:r>
    </w:p>
    <w:p w14:paraId="7CE48A7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w:t>
      </w:r>
      <w:r w:rsidRPr="00277E90">
        <w:rPr>
          <w:rFonts w:ascii="Arial" w:hAnsi="Arial" w:cs="Arial"/>
          <w:sz w:val="20"/>
          <w:szCs w:val="20"/>
        </w:rPr>
        <w:t>ổ</w:t>
      </w:r>
      <w:r w:rsidRPr="00277E90">
        <w:rPr>
          <w:rFonts w:ascii="Arial" w:hAnsi="Arial" w:cs="Arial"/>
          <w:sz w:val="20"/>
          <w:szCs w:val="20"/>
        </w:rPr>
        <w:t>ng chi phí lãi vay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khi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66A0BEB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w:t>
      </w:r>
      <w:r w:rsidRPr="00277E90">
        <w:rPr>
          <w:rFonts w:ascii="Arial" w:hAnsi="Arial" w:cs="Arial"/>
          <w:sz w:val="20"/>
          <w:szCs w:val="20"/>
        </w:rPr>
        <w:t>ổ</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phát sinh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khi xác</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không vư</w:t>
      </w:r>
      <w:r w:rsidRPr="00277E90">
        <w:rPr>
          <w:rFonts w:ascii="Arial" w:hAnsi="Arial" w:cs="Arial"/>
          <w:sz w:val="20"/>
          <w:szCs w:val="20"/>
        </w:rPr>
        <w:t>ợ</w:t>
      </w:r>
      <w:r w:rsidRPr="00277E90">
        <w:rPr>
          <w:rFonts w:ascii="Arial" w:hAnsi="Arial" w:cs="Arial"/>
          <w:sz w:val="20"/>
          <w:szCs w:val="20"/>
        </w:rPr>
        <w:t>t quá 30%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phát sinh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 hao phát sinh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3FC131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w:t>
      </w:r>
      <w:r w:rsidRPr="00277E90">
        <w:rPr>
          <w:rFonts w:ascii="Arial" w:hAnsi="Arial" w:cs="Arial"/>
          <w:sz w:val="20"/>
          <w:szCs w:val="20"/>
        </w:rPr>
        <w:t>ầ</w:t>
      </w:r>
      <w:r w:rsidRPr="00277E90">
        <w:rPr>
          <w:rFonts w:ascii="Arial" w:hAnsi="Arial" w:cs="Arial"/>
          <w:sz w:val="20"/>
          <w:szCs w:val="20"/>
        </w:rPr>
        <w:t>n chi phí lãi vay không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kho</w:t>
      </w:r>
      <w:r w:rsidRPr="00277E90">
        <w:rPr>
          <w:rFonts w:ascii="Arial" w:hAnsi="Arial" w:cs="Arial"/>
          <w:sz w:val="20"/>
          <w:szCs w:val="20"/>
        </w:rPr>
        <w:t>ả</w:t>
      </w:r>
      <w:r w:rsidRPr="00277E90">
        <w:rPr>
          <w:rFonts w:ascii="Arial" w:hAnsi="Arial" w:cs="Arial"/>
          <w:sz w:val="20"/>
          <w:szCs w:val="20"/>
        </w:rPr>
        <w:t>n này đư</w:t>
      </w:r>
      <w:r w:rsidRPr="00277E90">
        <w:rPr>
          <w:rFonts w:ascii="Arial" w:hAnsi="Arial" w:cs="Arial"/>
          <w:sz w:val="20"/>
          <w:szCs w:val="20"/>
        </w:rPr>
        <w:t>ợ</w:t>
      </w:r>
      <w:r w:rsidRPr="00277E90">
        <w:rPr>
          <w:rFonts w:ascii="Arial" w:hAnsi="Arial" w:cs="Arial"/>
          <w:sz w:val="20"/>
          <w:szCs w:val="20"/>
        </w:rPr>
        <w:t>c chuy</w:t>
      </w:r>
      <w:r w:rsidRPr="00277E90">
        <w:rPr>
          <w:rFonts w:ascii="Arial" w:hAnsi="Arial" w:cs="Arial"/>
          <w:sz w:val="20"/>
          <w:szCs w:val="20"/>
        </w:rPr>
        <w:t>ể</w:t>
      </w:r>
      <w:r w:rsidRPr="00277E90">
        <w:rPr>
          <w:rFonts w:ascii="Arial" w:hAnsi="Arial" w:cs="Arial"/>
          <w:sz w:val="20"/>
          <w:szCs w:val="20"/>
        </w:rPr>
        <w:t>n sang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ti</w:t>
      </w:r>
      <w:r w:rsidRPr="00277E90">
        <w:rPr>
          <w:rFonts w:ascii="Arial" w:hAnsi="Arial" w:cs="Arial"/>
          <w:sz w:val="20"/>
          <w:szCs w:val="20"/>
        </w:rPr>
        <w:t>ế</w:t>
      </w:r>
      <w:r w:rsidRPr="00277E90">
        <w:rPr>
          <w:rFonts w:ascii="Arial" w:hAnsi="Arial" w:cs="Arial"/>
          <w:sz w:val="20"/>
          <w:szCs w:val="20"/>
        </w:rPr>
        <w:t>p theo khi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ổ</w:t>
      </w:r>
      <w:r w:rsidRPr="00277E90">
        <w:rPr>
          <w:rFonts w:ascii="Arial" w:hAnsi="Arial" w:cs="Arial"/>
          <w:sz w:val="20"/>
          <w:szCs w:val="20"/>
        </w:rPr>
        <w:t>ng chi phí lãi vay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t</w:t>
      </w:r>
      <w:r w:rsidRPr="00277E90">
        <w:rPr>
          <w:rFonts w:ascii="Arial" w:hAnsi="Arial" w:cs="Arial"/>
          <w:sz w:val="20"/>
          <w:szCs w:val="20"/>
        </w:rPr>
        <w:t>ổ</w:t>
      </w:r>
      <w:r w:rsidRPr="00277E90">
        <w:rPr>
          <w:rFonts w:ascii="Arial" w:hAnsi="Arial" w:cs="Arial"/>
          <w:sz w:val="20"/>
          <w:szCs w:val="20"/>
        </w:rPr>
        <w:t>ng chi phí lãi vay phát sinh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ti</w:t>
      </w:r>
      <w:r w:rsidRPr="00277E90">
        <w:rPr>
          <w:rFonts w:ascii="Arial" w:hAnsi="Arial" w:cs="Arial"/>
          <w:sz w:val="20"/>
          <w:szCs w:val="20"/>
        </w:rPr>
        <w:t>ế</w:t>
      </w:r>
      <w:r w:rsidRPr="00277E90">
        <w:rPr>
          <w:rFonts w:ascii="Arial" w:hAnsi="Arial" w:cs="Arial"/>
          <w:sz w:val="20"/>
          <w:szCs w:val="20"/>
        </w:rPr>
        <w:t>p theo th</w:t>
      </w:r>
      <w:r w:rsidRPr="00277E90">
        <w:rPr>
          <w:rFonts w:ascii="Arial" w:hAnsi="Arial" w:cs="Arial"/>
          <w:sz w:val="20"/>
          <w:szCs w:val="20"/>
        </w:rPr>
        <w:t>ấ</w:t>
      </w:r>
      <w:r w:rsidRPr="00277E90">
        <w:rPr>
          <w:rFonts w:ascii="Arial" w:hAnsi="Arial" w:cs="Arial"/>
          <w:sz w:val="20"/>
          <w:szCs w:val="20"/>
        </w:rPr>
        <w:t>p h</w:t>
      </w:r>
      <w:r w:rsidRPr="00277E90">
        <w:rPr>
          <w:rFonts w:ascii="Arial" w:hAnsi="Arial" w:cs="Arial"/>
          <w:sz w:val="20"/>
          <w:szCs w:val="20"/>
        </w:rPr>
        <w:t>ơn m</w:t>
      </w:r>
      <w:r w:rsidRPr="00277E90">
        <w:rPr>
          <w:rFonts w:ascii="Arial" w:hAnsi="Arial" w:cs="Arial"/>
          <w:sz w:val="20"/>
          <w:szCs w:val="20"/>
        </w:rPr>
        <w:t>ứ</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kho</w:t>
      </w:r>
      <w:r w:rsidRPr="00277E90">
        <w:rPr>
          <w:rFonts w:ascii="Arial" w:hAnsi="Arial" w:cs="Arial"/>
          <w:sz w:val="20"/>
          <w:szCs w:val="20"/>
        </w:rPr>
        <w:t>ả</w:t>
      </w:r>
      <w:r w:rsidRPr="00277E90">
        <w:rPr>
          <w:rFonts w:ascii="Arial" w:hAnsi="Arial" w:cs="Arial"/>
          <w:sz w:val="20"/>
          <w:szCs w:val="20"/>
        </w:rPr>
        <w:t>n này. Th</w:t>
      </w:r>
      <w:r w:rsidRPr="00277E90">
        <w:rPr>
          <w:rFonts w:ascii="Arial" w:hAnsi="Arial" w:cs="Arial"/>
          <w:sz w:val="20"/>
          <w:szCs w:val="20"/>
        </w:rPr>
        <w:t>ờ</w:t>
      </w:r>
      <w:r w:rsidRPr="00277E90">
        <w:rPr>
          <w:rFonts w:ascii="Arial" w:hAnsi="Arial" w:cs="Arial"/>
          <w:sz w:val="20"/>
          <w:szCs w:val="20"/>
        </w:rPr>
        <w:t>i gian chuy</w:t>
      </w:r>
      <w:r w:rsidRPr="00277E90">
        <w:rPr>
          <w:rFonts w:ascii="Arial" w:hAnsi="Arial" w:cs="Arial"/>
          <w:sz w:val="20"/>
          <w:szCs w:val="20"/>
        </w:rPr>
        <w:t>ể</w:t>
      </w:r>
      <w:r w:rsidRPr="00277E90">
        <w:rPr>
          <w:rFonts w:ascii="Arial" w:hAnsi="Arial" w:cs="Arial"/>
          <w:sz w:val="20"/>
          <w:szCs w:val="20"/>
        </w:rPr>
        <w:t>n chi phí lãi vay tính liên t</w:t>
      </w:r>
      <w:r w:rsidRPr="00277E90">
        <w:rPr>
          <w:rFonts w:ascii="Arial" w:hAnsi="Arial" w:cs="Arial"/>
          <w:sz w:val="20"/>
          <w:szCs w:val="20"/>
        </w:rPr>
        <w:t>ụ</w:t>
      </w:r>
      <w:r w:rsidRPr="00277E90">
        <w:rPr>
          <w:rFonts w:ascii="Arial" w:hAnsi="Arial" w:cs="Arial"/>
          <w:sz w:val="20"/>
          <w:szCs w:val="20"/>
        </w:rPr>
        <w:t>c không quá 05 năm 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năm ti</w:t>
      </w:r>
      <w:r w:rsidRPr="00277E90">
        <w:rPr>
          <w:rFonts w:ascii="Arial" w:hAnsi="Arial" w:cs="Arial"/>
          <w:sz w:val="20"/>
          <w:szCs w:val="20"/>
        </w:rPr>
        <w:t>ế</w:t>
      </w:r>
      <w:r w:rsidRPr="00277E90">
        <w:rPr>
          <w:rFonts w:ascii="Arial" w:hAnsi="Arial" w:cs="Arial"/>
          <w:sz w:val="20"/>
          <w:szCs w:val="20"/>
        </w:rPr>
        <w:t>p sau năm phát sinh chi phí lãi vay không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w:t>
      </w:r>
    </w:p>
    <w:p w14:paraId="7183668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kho</w:t>
      </w:r>
      <w:r w:rsidRPr="00277E90">
        <w:rPr>
          <w:rFonts w:ascii="Arial" w:hAnsi="Arial" w:cs="Arial"/>
          <w:sz w:val="20"/>
          <w:szCs w:val="20"/>
        </w:rPr>
        <w:t>ả</w:t>
      </w:r>
      <w:r w:rsidRPr="00277E90">
        <w:rPr>
          <w:rFonts w:ascii="Arial" w:hAnsi="Arial" w:cs="Arial"/>
          <w:sz w:val="20"/>
          <w:szCs w:val="20"/>
        </w:rPr>
        <w:t>n này không áp d</w:t>
      </w:r>
      <w:r w:rsidRPr="00277E90">
        <w:rPr>
          <w:rFonts w:ascii="Arial" w:hAnsi="Arial" w:cs="Arial"/>
          <w:sz w:val="20"/>
          <w:szCs w:val="20"/>
        </w:rPr>
        <w:t>ụ</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các kho</w:t>
      </w:r>
      <w:r w:rsidRPr="00277E90">
        <w:rPr>
          <w:rFonts w:ascii="Arial" w:hAnsi="Arial" w:cs="Arial"/>
          <w:sz w:val="20"/>
          <w:szCs w:val="20"/>
        </w:rPr>
        <w:t>ả</w:t>
      </w:r>
      <w:r w:rsidRPr="00277E90">
        <w:rPr>
          <w:rFonts w:ascii="Arial" w:hAnsi="Arial" w:cs="Arial"/>
          <w:sz w:val="20"/>
          <w:szCs w:val="20"/>
        </w:rPr>
        <w:t>n vay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theo Lu</w:t>
      </w:r>
      <w:r w:rsidRPr="00277E90">
        <w:rPr>
          <w:rFonts w:ascii="Arial" w:hAnsi="Arial" w:cs="Arial"/>
          <w:sz w:val="20"/>
          <w:szCs w:val="20"/>
        </w:rPr>
        <w:t>ậ</w:t>
      </w:r>
      <w:r w:rsidRPr="00277E90">
        <w:rPr>
          <w:rFonts w:ascii="Arial" w:hAnsi="Arial" w:cs="Arial"/>
          <w:sz w:val="20"/>
          <w:szCs w:val="20"/>
        </w:rPr>
        <w:t>t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32/2024/QH15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b</w:t>
      </w:r>
      <w:r w:rsidRPr="00277E90">
        <w:rPr>
          <w:rFonts w:ascii="Arial" w:hAnsi="Arial" w:cs="Arial"/>
          <w:sz w:val="20"/>
          <w:szCs w:val="20"/>
        </w:rPr>
        <w:t>ổ</w:t>
      </w:r>
      <w:r w:rsidRPr="00277E90">
        <w:rPr>
          <w:rFonts w:ascii="Arial" w:hAnsi="Arial" w:cs="Arial"/>
          <w:sz w:val="20"/>
          <w:szCs w:val="20"/>
        </w:rPr>
        <w:t xml:space="preserve"> sung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96/2025/QH15);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kinh doanh b</w:t>
      </w:r>
      <w:r w:rsidRPr="00277E90">
        <w:rPr>
          <w:rFonts w:ascii="Arial" w:hAnsi="Arial" w:cs="Arial"/>
          <w:sz w:val="20"/>
          <w:szCs w:val="20"/>
        </w:rPr>
        <w:t>ả</w:t>
      </w:r>
      <w:r w:rsidRPr="00277E90">
        <w:rPr>
          <w:rFonts w:ascii="Arial" w:hAnsi="Arial" w:cs="Arial"/>
          <w:sz w:val="20"/>
          <w:szCs w:val="20"/>
        </w:rPr>
        <w:t>o hi</w:t>
      </w:r>
      <w:r w:rsidRPr="00277E90">
        <w:rPr>
          <w:rFonts w:ascii="Arial" w:hAnsi="Arial" w:cs="Arial"/>
          <w:sz w:val="20"/>
          <w:szCs w:val="20"/>
        </w:rPr>
        <w:t>ể</w:t>
      </w:r>
      <w:r w:rsidRPr="00277E90">
        <w:rPr>
          <w:rFonts w:ascii="Arial" w:hAnsi="Arial" w:cs="Arial"/>
          <w:sz w:val="20"/>
          <w:szCs w:val="20"/>
        </w:rPr>
        <w:t>m theo Lu</w:t>
      </w:r>
      <w:r w:rsidRPr="00277E90">
        <w:rPr>
          <w:rFonts w:ascii="Arial" w:hAnsi="Arial" w:cs="Arial"/>
          <w:sz w:val="20"/>
          <w:szCs w:val="20"/>
        </w:rPr>
        <w:t>ậ</w:t>
      </w:r>
      <w:r w:rsidRPr="00277E90">
        <w:rPr>
          <w:rFonts w:ascii="Arial" w:hAnsi="Arial" w:cs="Arial"/>
          <w:sz w:val="20"/>
          <w:szCs w:val="20"/>
        </w:rPr>
        <w:t>t Kinh doanh b</w:t>
      </w:r>
      <w:r w:rsidRPr="00277E90">
        <w:rPr>
          <w:rFonts w:ascii="Arial" w:hAnsi="Arial" w:cs="Arial"/>
          <w:sz w:val="20"/>
          <w:szCs w:val="20"/>
        </w:rPr>
        <w:t>ả</w:t>
      </w:r>
      <w:r w:rsidRPr="00277E90">
        <w:rPr>
          <w:rFonts w:ascii="Arial" w:hAnsi="Arial" w:cs="Arial"/>
          <w:sz w:val="20"/>
          <w:szCs w:val="20"/>
        </w:rPr>
        <w:t>o hi</w:t>
      </w:r>
      <w:r w:rsidRPr="00277E90">
        <w:rPr>
          <w:rFonts w:ascii="Arial" w:hAnsi="Arial" w:cs="Arial"/>
          <w:sz w:val="20"/>
          <w:szCs w:val="20"/>
        </w:rPr>
        <w:t>ể</w:t>
      </w:r>
      <w:r w:rsidRPr="00277E90">
        <w:rPr>
          <w:rFonts w:ascii="Arial" w:hAnsi="Arial" w:cs="Arial"/>
          <w:sz w:val="20"/>
          <w:szCs w:val="20"/>
        </w:rPr>
        <w:t>m s</w:t>
      </w:r>
      <w:r w:rsidRPr="00277E90">
        <w:rPr>
          <w:rFonts w:ascii="Arial" w:hAnsi="Arial" w:cs="Arial"/>
          <w:sz w:val="20"/>
          <w:szCs w:val="20"/>
        </w:rPr>
        <w:t>ố</w:t>
      </w:r>
      <w:r w:rsidRPr="00277E90">
        <w:rPr>
          <w:rFonts w:ascii="Arial" w:hAnsi="Arial" w:cs="Arial"/>
          <w:sz w:val="20"/>
          <w:szCs w:val="20"/>
        </w:rPr>
        <w:t xml:space="preserve"> 08/2022/QH15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b</w:t>
      </w:r>
      <w:r w:rsidRPr="00277E90">
        <w:rPr>
          <w:rFonts w:ascii="Arial" w:hAnsi="Arial" w:cs="Arial"/>
          <w:sz w:val="20"/>
          <w:szCs w:val="20"/>
        </w:rPr>
        <w:t>ổ</w:t>
      </w:r>
      <w:r w:rsidRPr="00277E90">
        <w:rPr>
          <w:rFonts w:ascii="Arial" w:hAnsi="Arial" w:cs="Arial"/>
          <w:sz w:val="20"/>
          <w:szCs w:val="20"/>
        </w:rPr>
        <w:t xml:space="preserve"> sung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139/2025/QH15); các kho</w:t>
      </w:r>
      <w:r w:rsidRPr="00277E90">
        <w:rPr>
          <w:rFonts w:ascii="Arial" w:hAnsi="Arial" w:cs="Arial"/>
          <w:sz w:val="20"/>
          <w:szCs w:val="20"/>
        </w:rPr>
        <w:t>ả</w:t>
      </w:r>
      <w:r w:rsidRPr="00277E90">
        <w:rPr>
          <w:rFonts w:ascii="Arial" w:hAnsi="Arial" w:cs="Arial"/>
          <w:sz w:val="20"/>
          <w:szCs w:val="20"/>
        </w:rPr>
        <w:t>n vay v</w:t>
      </w:r>
      <w:r w:rsidRPr="00277E90">
        <w:rPr>
          <w:rFonts w:ascii="Arial" w:hAnsi="Arial" w:cs="Arial"/>
          <w:sz w:val="20"/>
          <w:szCs w:val="20"/>
        </w:rPr>
        <w:t>ố</w:t>
      </w:r>
      <w:r w:rsidRPr="00277E90">
        <w:rPr>
          <w:rFonts w:ascii="Arial" w:hAnsi="Arial" w:cs="Arial"/>
          <w:sz w:val="20"/>
          <w:szCs w:val="20"/>
        </w:rPr>
        <w:t>n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phát tri</w:t>
      </w:r>
      <w:r w:rsidRPr="00277E90">
        <w:rPr>
          <w:rFonts w:ascii="Arial" w:hAnsi="Arial" w:cs="Arial"/>
          <w:sz w:val="20"/>
          <w:szCs w:val="20"/>
        </w:rPr>
        <w:t>ể</w:t>
      </w:r>
      <w:r w:rsidRPr="00277E90">
        <w:rPr>
          <w:rFonts w:ascii="Arial" w:hAnsi="Arial" w:cs="Arial"/>
          <w:sz w:val="20"/>
          <w:szCs w:val="20"/>
        </w:rPr>
        <w:t>n chính th</w:t>
      </w:r>
      <w:r w:rsidRPr="00277E90">
        <w:rPr>
          <w:rFonts w:ascii="Arial" w:hAnsi="Arial" w:cs="Arial"/>
          <w:sz w:val="20"/>
          <w:szCs w:val="20"/>
        </w:rPr>
        <w:t>ứ</w:t>
      </w:r>
      <w:r w:rsidRPr="00277E90">
        <w:rPr>
          <w:rFonts w:ascii="Arial" w:hAnsi="Arial" w:cs="Arial"/>
          <w:sz w:val="20"/>
          <w:szCs w:val="20"/>
        </w:rPr>
        <w:t>c (ODA), vay ưu đãi c</w:t>
      </w:r>
      <w:r w:rsidRPr="00277E90">
        <w:rPr>
          <w:rFonts w:ascii="Arial" w:hAnsi="Arial" w:cs="Arial"/>
          <w:sz w:val="20"/>
          <w:szCs w:val="20"/>
        </w:rPr>
        <w:t>ủ</w:t>
      </w:r>
      <w:r w:rsidRPr="00277E90">
        <w:rPr>
          <w:rFonts w:ascii="Arial" w:hAnsi="Arial" w:cs="Arial"/>
          <w:sz w:val="20"/>
          <w:szCs w:val="20"/>
        </w:rPr>
        <w:t>a Chính ph</w:t>
      </w:r>
      <w:r w:rsidRPr="00277E90">
        <w:rPr>
          <w:rFonts w:ascii="Arial" w:hAnsi="Arial" w:cs="Arial"/>
          <w:sz w:val="20"/>
          <w:szCs w:val="20"/>
        </w:rPr>
        <w:t>ủ</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phương th</w:t>
      </w:r>
      <w:r w:rsidRPr="00277E90">
        <w:rPr>
          <w:rFonts w:ascii="Arial" w:hAnsi="Arial" w:cs="Arial"/>
          <w:sz w:val="20"/>
          <w:szCs w:val="20"/>
        </w:rPr>
        <w:t>ứ</w:t>
      </w:r>
      <w:r w:rsidRPr="00277E90">
        <w:rPr>
          <w:rFonts w:ascii="Arial" w:hAnsi="Arial" w:cs="Arial"/>
          <w:sz w:val="20"/>
          <w:szCs w:val="20"/>
        </w:rPr>
        <w:t>c Chính ph</w:t>
      </w:r>
      <w:r w:rsidRPr="00277E90">
        <w:rPr>
          <w:rFonts w:ascii="Arial" w:hAnsi="Arial" w:cs="Arial"/>
          <w:sz w:val="20"/>
          <w:szCs w:val="20"/>
        </w:rPr>
        <w:t>ủ</w:t>
      </w:r>
      <w:r w:rsidRPr="00277E90">
        <w:rPr>
          <w:rFonts w:ascii="Arial" w:hAnsi="Arial" w:cs="Arial"/>
          <w:sz w:val="20"/>
          <w:szCs w:val="20"/>
        </w:rPr>
        <w:t xml:space="preserve"> đi vay nư</w:t>
      </w:r>
      <w:r w:rsidRPr="00277E90">
        <w:rPr>
          <w:rFonts w:ascii="Arial" w:hAnsi="Arial" w:cs="Arial"/>
          <w:sz w:val="20"/>
          <w:szCs w:val="20"/>
        </w:rPr>
        <w:t>ớ</w:t>
      </w:r>
      <w:r w:rsidRPr="00277E90">
        <w:rPr>
          <w:rFonts w:ascii="Arial" w:hAnsi="Arial" w:cs="Arial"/>
          <w:sz w:val="20"/>
          <w:szCs w:val="20"/>
        </w:rPr>
        <w:t>c ngoài cho các doanh nghi</w:t>
      </w:r>
      <w:r w:rsidRPr="00277E90">
        <w:rPr>
          <w:rFonts w:ascii="Arial" w:hAnsi="Arial" w:cs="Arial"/>
          <w:sz w:val="20"/>
          <w:szCs w:val="20"/>
        </w:rPr>
        <w:t>ệ</w:t>
      </w:r>
      <w:r w:rsidRPr="00277E90">
        <w:rPr>
          <w:rFonts w:ascii="Arial" w:hAnsi="Arial" w:cs="Arial"/>
          <w:sz w:val="20"/>
          <w:szCs w:val="20"/>
        </w:rPr>
        <w:t>p vay l</w:t>
      </w:r>
      <w:r w:rsidRPr="00277E90">
        <w:rPr>
          <w:rFonts w:ascii="Arial" w:hAnsi="Arial" w:cs="Arial"/>
          <w:sz w:val="20"/>
          <w:szCs w:val="20"/>
        </w:rPr>
        <w:t>ạ</w:t>
      </w:r>
      <w:r w:rsidRPr="00277E90">
        <w:rPr>
          <w:rFonts w:ascii="Arial" w:hAnsi="Arial" w:cs="Arial"/>
          <w:sz w:val="20"/>
          <w:szCs w:val="20"/>
        </w:rPr>
        <w:t>i; các kho</w:t>
      </w:r>
      <w:r w:rsidRPr="00277E90">
        <w:rPr>
          <w:rFonts w:ascii="Arial" w:hAnsi="Arial" w:cs="Arial"/>
          <w:sz w:val="20"/>
          <w:szCs w:val="20"/>
        </w:rPr>
        <w:t>ả</w:t>
      </w:r>
      <w:r w:rsidRPr="00277E90">
        <w:rPr>
          <w:rFonts w:ascii="Arial" w:hAnsi="Arial" w:cs="Arial"/>
          <w:sz w:val="20"/>
          <w:szCs w:val="20"/>
        </w:rPr>
        <w:t>n vay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chương trình m</w:t>
      </w:r>
      <w:r w:rsidRPr="00277E90">
        <w:rPr>
          <w:rFonts w:ascii="Arial" w:hAnsi="Arial" w:cs="Arial"/>
          <w:sz w:val="20"/>
          <w:szCs w:val="20"/>
        </w:rPr>
        <w:t>ụ</w:t>
      </w:r>
      <w:r w:rsidRPr="00277E90">
        <w:rPr>
          <w:rFonts w:ascii="Arial" w:hAnsi="Arial" w:cs="Arial"/>
          <w:sz w:val="20"/>
          <w:szCs w:val="20"/>
        </w:rPr>
        <w:t>c tiêu qu</w:t>
      </w:r>
      <w:r w:rsidRPr="00277E90">
        <w:rPr>
          <w:rFonts w:ascii="Arial" w:hAnsi="Arial" w:cs="Arial"/>
          <w:sz w:val="20"/>
          <w:szCs w:val="20"/>
        </w:rPr>
        <w:t>ố</w:t>
      </w:r>
      <w:r w:rsidRPr="00277E90">
        <w:rPr>
          <w:rFonts w:ascii="Arial" w:hAnsi="Arial" w:cs="Arial"/>
          <w:sz w:val="20"/>
          <w:szCs w:val="20"/>
        </w:rPr>
        <w:t>c gia (chương trình nông thôn m</w:t>
      </w:r>
      <w:r w:rsidRPr="00277E90">
        <w:rPr>
          <w:rFonts w:ascii="Arial" w:hAnsi="Arial" w:cs="Arial"/>
          <w:sz w:val="20"/>
          <w:szCs w:val="20"/>
        </w:rPr>
        <w:t>ớ</w:t>
      </w:r>
      <w:r w:rsidRPr="00277E90">
        <w:rPr>
          <w:rFonts w:ascii="Arial" w:hAnsi="Arial" w:cs="Arial"/>
          <w:sz w:val="20"/>
          <w:szCs w:val="20"/>
        </w:rPr>
        <w:t>i và gi</w:t>
      </w:r>
      <w:r w:rsidRPr="00277E90">
        <w:rPr>
          <w:rFonts w:ascii="Arial" w:hAnsi="Arial" w:cs="Arial"/>
          <w:sz w:val="20"/>
          <w:szCs w:val="20"/>
        </w:rPr>
        <w:t>ả</w:t>
      </w:r>
      <w:r w:rsidRPr="00277E90">
        <w:rPr>
          <w:rFonts w:ascii="Arial" w:hAnsi="Arial" w:cs="Arial"/>
          <w:sz w:val="20"/>
          <w:szCs w:val="20"/>
        </w:rPr>
        <w:t>m nghèo b</w:t>
      </w:r>
      <w:r w:rsidRPr="00277E90">
        <w:rPr>
          <w:rFonts w:ascii="Arial" w:hAnsi="Arial" w:cs="Arial"/>
          <w:sz w:val="20"/>
          <w:szCs w:val="20"/>
        </w:rPr>
        <w:t>ề</w:t>
      </w:r>
      <w:r w:rsidRPr="00277E90">
        <w:rPr>
          <w:rFonts w:ascii="Arial" w:hAnsi="Arial" w:cs="Arial"/>
          <w:sz w:val="20"/>
          <w:szCs w:val="20"/>
        </w:rPr>
        <w:t>n v</w:t>
      </w:r>
      <w:r w:rsidRPr="00277E90">
        <w:rPr>
          <w:rFonts w:ascii="Arial" w:hAnsi="Arial" w:cs="Arial"/>
          <w:sz w:val="20"/>
          <w:szCs w:val="20"/>
        </w:rPr>
        <w:t>ữ</w:t>
      </w:r>
      <w:r w:rsidRPr="00277E90">
        <w:rPr>
          <w:rFonts w:ascii="Arial" w:hAnsi="Arial" w:cs="Arial"/>
          <w:sz w:val="20"/>
          <w:szCs w:val="20"/>
        </w:rPr>
        <w:t xml:space="preserve">ng); các </w:t>
      </w:r>
      <w:r w:rsidRPr="00277E90">
        <w:rPr>
          <w:rFonts w:ascii="Arial" w:hAnsi="Arial" w:cs="Arial"/>
          <w:sz w:val="20"/>
          <w:szCs w:val="20"/>
        </w:rPr>
        <w:t>kho</w:t>
      </w:r>
      <w:r w:rsidRPr="00277E90">
        <w:rPr>
          <w:rFonts w:ascii="Arial" w:hAnsi="Arial" w:cs="Arial"/>
          <w:sz w:val="20"/>
          <w:szCs w:val="20"/>
        </w:rPr>
        <w:t>ả</w:t>
      </w:r>
      <w:r w:rsidRPr="00277E90">
        <w:rPr>
          <w:rFonts w:ascii="Arial" w:hAnsi="Arial" w:cs="Arial"/>
          <w:sz w:val="20"/>
          <w:szCs w:val="20"/>
        </w:rPr>
        <w:t>n vay đ</w:t>
      </w:r>
      <w:r w:rsidRPr="00277E90">
        <w:rPr>
          <w:rFonts w:ascii="Arial" w:hAnsi="Arial" w:cs="Arial"/>
          <w:sz w:val="20"/>
          <w:szCs w:val="20"/>
        </w:rPr>
        <w:t>ầ</w:t>
      </w:r>
      <w:r w:rsidRPr="00277E90">
        <w:rPr>
          <w:rFonts w:ascii="Arial" w:hAnsi="Arial" w:cs="Arial"/>
          <w:sz w:val="20"/>
          <w:szCs w:val="20"/>
        </w:rPr>
        <w:t>u tư chương trình, d</w:t>
      </w:r>
      <w:r w:rsidRPr="00277E90">
        <w:rPr>
          <w:rFonts w:ascii="Arial" w:hAnsi="Arial" w:cs="Arial"/>
          <w:sz w:val="20"/>
          <w:szCs w:val="20"/>
        </w:rPr>
        <w:t>ự</w:t>
      </w:r>
      <w:r w:rsidRPr="00277E90">
        <w:rPr>
          <w:rFonts w:ascii="Arial" w:hAnsi="Arial" w:cs="Arial"/>
          <w:sz w:val="20"/>
          <w:szCs w:val="20"/>
        </w:rPr>
        <w:t xml:space="preserve"> án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chính sách phúc l</w:t>
      </w:r>
      <w:r w:rsidRPr="00277E90">
        <w:rPr>
          <w:rFonts w:ascii="Arial" w:hAnsi="Arial" w:cs="Arial"/>
          <w:sz w:val="20"/>
          <w:szCs w:val="20"/>
        </w:rPr>
        <w:t>ợ</w:t>
      </w:r>
      <w:r w:rsidRPr="00277E90">
        <w:rPr>
          <w:rFonts w:ascii="Arial" w:hAnsi="Arial" w:cs="Arial"/>
          <w:sz w:val="20"/>
          <w:szCs w:val="20"/>
        </w:rPr>
        <w:t>i xã h</w:t>
      </w:r>
      <w:r w:rsidRPr="00277E90">
        <w:rPr>
          <w:rFonts w:ascii="Arial" w:hAnsi="Arial" w:cs="Arial"/>
          <w:sz w:val="20"/>
          <w:szCs w:val="20"/>
        </w:rPr>
        <w:t>ộ</w:t>
      </w:r>
      <w:r w:rsidRPr="00277E90">
        <w:rPr>
          <w:rFonts w:ascii="Arial" w:hAnsi="Arial" w:cs="Arial"/>
          <w:sz w:val="20"/>
          <w:szCs w:val="20"/>
        </w:rPr>
        <w:t>i c</w:t>
      </w:r>
      <w:r w:rsidRPr="00277E90">
        <w:rPr>
          <w:rFonts w:ascii="Arial" w:hAnsi="Arial" w:cs="Arial"/>
          <w:sz w:val="20"/>
          <w:szCs w:val="20"/>
        </w:rPr>
        <w:t>ủ</w:t>
      </w:r>
      <w:r w:rsidRPr="00277E90">
        <w:rPr>
          <w:rFonts w:ascii="Arial" w:hAnsi="Arial" w:cs="Arial"/>
          <w:sz w:val="20"/>
          <w:szCs w:val="20"/>
        </w:rPr>
        <w:t>a Nhà nư</w:t>
      </w:r>
      <w:r w:rsidRPr="00277E90">
        <w:rPr>
          <w:rFonts w:ascii="Arial" w:hAnsi="Arial" w:cs="Arial"/>
          <w:sz w:val="20"/>
          <w:szCs w:val="20"/>
        </w:rPr>
        <w:t>ớ</w:t>
      </w:r>
      <w:r w:rsidRPr="00277E90">
        <w:rPr>
          <w:rFonts w:ascii="Arial" w:hAnsi="Arial" w:cs="Arial"/>
          <w:sz w:val="20"/>
          <w:szCs w:val="20"/>
        </w:rPr>
        <w:t xml:space="preserve">c (nhà </w:t>
      </w:r>
      <w:r w:rsidRPr="00277E90">
        <w:rPr>
          <w:rFonts w:ascii="Arial" w:hAnsi="Arial" w:cs="Arial"/>
          <w:sz w:val="20"/>
          <w:szCs w:val="20"/>
        </w:rPr>
        <w:t>ở</w:t>
      </w:r>
      <w:r w:rsidRPr="00277E90">
        <w:rPr>
          <w:rFonts w:ascii="Arial" w:hAnsi="Arial" w:cs="Arial"/>
          <w:sz w:val="20"/>
          <w:szCs w:val="20"/>
        </w:rPr>
        <w:t xml:space="preserve"> tái đ</w:t>
      </w:r>
      <w:r w:rsidRPr="00277E90">
        <w:rPr>
          <w:rFonts w:ascii="Arial" w:hAnsi="Arial" w:cs="Arial"/>
          <w:sz w:val="20"/>
          <w:szCs w:val="20"/>
        </w:rPr>
        <w:t>ị</w:t>
      </w:r>
      <w:r w:rsidRPr="00277E90">
        <w:rPr>
          <w:rFonts w:ascii="Arial" w:hAnsi="Arial" w:cs="Arial"/>
          <w:sz w:val="20"/>
          <w:szCs w:val="20"/>
        </w:rPr>
        <w:t xml:space="preserve">nh cư, nhà </w:t>
      </w:r>
      <w:r w:rsidRPr="00277E90">
        <w:rPr>
          <w:rFonts w:ascii="Arial" w:hAnsi="Arial" w:cs="Arial"/>
          <w:sz w:val="20"/>
          <w:szCs w:val="20"/>
        </w:rPr>
        <w:t>ở</w:t>
      </w:r>
      <w:r w:rsidRPr="00277E90">
        <w:rPr>
          <w:rFonts w:ascii="Arial" w:hAnsi="Arial" w:cs="Arial"/>
          <w:sz w:val="20"/>
          <w:szCs w:val="20"/>
        </w:rPr>
        <w:t xml:space="preserve"> công nhân, sinh viên, nhà </w:t>
      </w:r>
      <w:r w:rsidRPr="00277E90">
        <w:rPr>
          <w:rFonts w:ascii="Arial" w:hAnsi="Arial" w:cs="Arial"/>
          <w:sz w:val="20"/>
          <w:szCs w:val="20"/>
        </w:rPr>
        <w:t>ở</w:t>
      </w:r>
      <w:r w:rsidRPr="00277E90">
        <w:rPr>
          <w:rFonts w:ascii="Arial" w:hAnsi="Arial" w:cs="Arial"/>
          <w:sz w:val="20"/>
          <w:szCs w:val="20"/>
        </w:rPr>
        <w:t xml:space="preserve"> xã h</w:t>
      </w:r>
      <w:r w:rsidRPr="00277E90">
        <w:rPr>
          <w:rFonts w:ascii="Arial" w:hAnsi="Arial" w:cs="Arial"/>
          <w:sz w:val="20"/>
          <w:szCs w:val="20"/>
        </w:rPr>
        <w:t>ộ</w:t>
      </w:r>
      <w:r w:rsidRPr="00277E90">
        <w:rPr>
          <w:rFonts w:ascii="Arial" w:hAnsi="Arial" w:cs="Arial"/>
          <w:sz w:val="20"/>
          <w:szCs w:val="20"/>
        </w:rPr>
        <w:t>i và d</w:t>
      </w:r>
      <w:r w:rsidRPr="00277E90">
        <w:rPr>
          <w:rFonts w:ascii="Arial" w:hAnsi="Arial" w:cs="Arial"/>
          <w:sz w:val="20"/>
          <w:szCs w:val="20"/>
        </w:rPr>
        <w:t>ự</w:t>
      </w:r>
      <w:r w:rsidRPr="00277E90">
        <w:rPr>
          <w:rFonts w:ascii="Arial" w:hAnsi="Arial" w:cs="Arial"/>
          <w:sz w:val="20"/>
          <w:szCs w:val="20"/>
        </w:rPr>
        <w:t xml:space="preserve"> án phúc l</w:t>
      </w:r>
      <w:r w:rsidRPr="00277E90">
        <w:rPr>
          <w:rFonts w:ascii="Arial" w:hAnsi="Arial" w:cs="Arial"/>
          <w:sz w:val="20"/>
          <w:szCs w:val="20"/>
        </w:rPr>
        <w:t>ợ</w:t>
      </w:r>
      <w:r w:rsidRPr="00277E90">
        <w:rPr>
          <w:rFonts w:ascii="Arial" w:hAnsi="Arial" w:cs="Arial"/>
          <w:sz w:val="20"/>
          <w:szCs w:val="20"/>
        </w:rPr>
        <w:t>i công c</w:t>
      </w:r>
      <w:r w:rsidRPr="00277E90">
        <w:rPr>
          <w:rFonts w:ascii="Arial" w:hAnsi="Arial" w:cs="Arial"/>
          <w:sz w:val="20"/>
          <w:szCs w:val="20"/>
        </w:rPr>
        <w:t>ộ</w:t>
      </w:r>
      <w:r w:rsidRPr="00277E90">
        <w:rPr>
          <w:rFonts w:ascii="Arial" w:hAnsi="Arial" w:cs="Arial"/>
          <w:sz w:val="20"/>
          <w:szCs w:val="20"/>
        </w:rPr>
        <w:t>ng khác);</w:t>
      </w:r>
    </w:p>
    <w:p w14:paraId="5901730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kê khai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chi phí lãi vay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theo P</w:t>
      </w:r>
      <w:r w:rsidRPr="00277E90">
        <w:rPr>
          <w:rFonts w:ascii="Arial" w:hAnsi="Arial" w:cs="Arial"/>
          <w:sz w:val="20"/>
          <w:szCs w:val="20"/>
        </w:rPr>
        <w:t>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7A7BF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17. Cơ s</w:t>
      </w:r>
      <w:r w:rsidRPr="00277E90">
        <w:rPr>
          <w:rFonts w:ascii="Arial" w:hAnsi="Arial" w:cs="Arial"/>
          <w:b/>
          <w:sz w:val="20"/>
          <w:szCs w:val="20"/>
        </w:rPr>
        <w:t>ở</w:t>
      </w:r>
      <w:r w:rsidRPr="00277E90">
        <w:rPr>
          <w:rFonts w:ascii="Arial" w:hAnsi="Arial" w:cs="Arial"/>
          <w:b/>
          <w:sz w:val="20"/>
          <w:szCs w:val="20"/>
        </w:rPr>
        <w:t xml:space="preserve"> d</w:t>
      </w:r>
      <w:r w:rsidRPr="00277E90">
        <w:rPr>
          <w:rFonts w:ascii="Arial" w:hAnsi="Arial" w:cs="Arial"/>
          <w:b/>
          <w:sz w:val="20"/>
          <w:szCs w:val="20"/>
        </w:rPr>
        <w:t>ữ</w:t>
      </w:r>
      <w:r w:rsidRPr="00277E90">
        <w:rPr>
          <w:rFonts w:ascii="Arial" w:hAnsi="Arial" w:cs="Arial"/>
          <w:b/>
          <w:sz w:val="20"/>
          <w:szCs w:val="20"/>
        </w:rPr>
        <w:t xml:space="preserve"> li</w:t>
      </w:r>
      <w:r w:rsidRPr="00277E90">
        <w:rPr>
          <w:rFonts w:ascii="Arial" w:hAnsi="Arial" w:cs="Arial"/>
          <w:b/>
          <w:sz w:val="20"/>
          <w:szCs w:val="20"/>
        </w:rPr>
        <w:t>ệ</w:t>
      </w:r>
      <w:r w:rsidRPr="00277E90">
        <w:rPr>
          <w:rFonts w:ascii="Arial" w:hAnsi="Arial" w:cs="Arial"/>
          <w:b/>
          <w:sz w:val="20"/>
          <w:szCs w:val="20"/>
        </w:rPr>
        <w:t>u s</w:t>
      </w:r>
      <w:r w:rsidRPr="00277E90">
        <w:rPr>
          <w:rFonts w:ascii="Arial" w:hAnsi="Arial" w:cs="Arial"/>
          <w:b/>
          <w:sz w:val="20"/>
          <w:szCs w:val="20"/>
        </w:rPr>
        <w:t>ử</w:t>
      </w:r>
      <w:r w:rsidRPr="00277E90">
        <w:rPr>
          <w:rFonts w:ascii="Arial" w:hAnsi="Arial" w:cs="Arial"/>
          <w:b/>
          <w:sz w:val="20"/>
          <w:szCs w:val="20"/>
        </w:rPr>
        <w:t xml:space="preserve"> d</w:t>
      </w:r>
      <w:r w:rsidRPr="00277E90">
        <w:rPr>
          <w:rFonts w:ascii="Arial" w:hAnsi="Arial" w:cs="Arial"/>
          <w:b/>
          <w:sz w:val="20"/>
          <w:szCs w:val="20"/>
        </w:rPr>
        <w:t>ụ</w:t>
      </w:r>
      <w:r w:rsidRPr="00277E90">
        <w:rPr>
          <w:rFonts w:ascii="Arial" w:hAnsi="Arial" w:cs="Arial"/>
          <w:b/>
          <w:sz w:val="20"/>
          <w:szCs w:val="20"/>
        </w:rPr>
        <w:t>ng trong kê khai, xác đ</w:t>
      </w:r>
      <w:r w:rsidRPr="00277E90">
        <w:rPr>
          <w:rFonts w:ascii="Arial" w:hAnsi="Arial" w:cs="Arial"/>
          <w:b/>
          <w:sz w:val="20"/>
          <w:szCs w:val="20"/>
        </w:rPr>
        <w:t>ị</w:t>
      </w:r>
      <w:r w:rsidRPr="00277E90">
        <w:rPr>
          <w:rFonts w:ascii="Arial" w:hAnsi="Arial" w:cs="Arial"/>
          <w:b/>
          <w:sz w:val="20"/>
          <w:szCs w:val="20"/>
        </w:rPr>
        <w:t>nh, qu</w:t>
      </w:r>
      <w:r w:rsidRPr="00277E90">
        <w:rPr>
          <w:rFonts w:ascii="Arial" w:hAnsi="Arial" w:cs="Arial"/>
          <w:b/>
          <w:sz w:val="20"/>
          <w:szCs w:val="20"/>
        </w:rPr>
        <w:t>ả</w:t>
      </w:r>
      <w:r w:rsidRPr="00277E90">
        <w:rPr>
          <w:rFonts w:ascii="Arial" w:hAnsi="Arial" w:cs="Arial"/>
          <w:b/>
          <w:sz w:val="20"/>
          <w:szCs w:val="20"/>
        </w:rPr>
        <w:t>n lý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6969413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1.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trong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bao g</w:t>
      </w:r>
      <w:r w:rsidRPr="00277E90">
        <w:rPr>
          <w:rFonts w:ascii="Arial" w:hAnsi="Arial" w:cs="Arial"/>
          <w:sz w:val="20"/>
          <w:szCs w:val="20"/>
        </w:rPr>
        <w:t>ồ</w:t>
      </w:r>
      <w:r w:rsidRPr="00277E90">
        <w:rPr>
          <w:rFonts w:ascii="Arial" w:hAnsi="Arial" w:cs="Arial"/>
          <w:sz w:val="20"/>
          <w:szCs w:val="20"/>
        </w:rPr>
        <w:t>m:</w:t>
      </w:r>
    </w:p>
    <w:p w14:paraId="05F71CD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thương m</w:t>
      </w:r>
      <w:r w:rsidRPr="00277E90">
        <w:rPr>
          <w:rFonts w:ascii="Arial" w:hAnsi="Arial" w:cs="Arial"/>
          <w:sz w:val="20"/>
          <w:szCs w:val="20"/>
        </w:rPr>
        <w:t>ạ</w:t>
      </w:r>
      <w:r w:rsidRPr="00277E90">
        <w:rPr>
          <w:rFonts w:ascii="Arial" w:hAnsi="Arial" w:cs="Arial"/>
          <w:sz w:val="20"/>
          <w:szCs w:val="20"/>
        </w:rPr>
        <w:t>i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15 Đi</w:t>
      </w:r>
      <w:r w:rsidRPr="00277E90">
        <w:rPr>
          <w:rFonts w:ascii="Arial" w:hAnsi="Arial" w:cs="Arial"/>
          <w:sz w:val="20"/>
          <w:szCs w:val="20"/>
        </w:rPr>
        <w:t>ề</w:t>
      </w:r>
      <w:r w:rsidRPr="00277E90">
        <w:rPr>
          <w:rFonts w:ascii="Arial" w:hAnsi="Arial" w:cs="Arial"/>
          <w:sz w:val="20"/>
          <w:szCs w:val="20"/>
        </w:rPr>
        <w:t>u 4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 và các văn b</w:t>
      </w:r>
      <w:r w:rsidRPr="00277E90">
        <w:rPr>
          <w:rFonts w:ascii="Arial" w:hAnsi="Arial" w:cs="Arial"/>
          <w:sz w:val="20"/>
          <w:szCs w:val="20"/>
        </w:rPr>
        <w:t>ả</w:t>
      </w:r>
      <w:r w:rsidRPr="00277E90">
        <w:rPr>
          <w:rFonts w:ascii="Arial" w:hAnsi="Arial" w:cs="Arial"/>
          <w:sz w:val="20"/>
          <w:szCs w:val="20"/>
        </w:rPr>
        <w:t>n quy ph</w:t>
      </w:r>
      <w:r w:rsidRPr="00277E90">
        <w:rPr>
          <w:rFonts w:ascii="Arial" w:hAnsi="Arial" w:cs="Arial"/>
          <w:sz w:val="20"/>
          <w:szCs w:val="20"/>
        </w:rPr>
        <w:t>ạ</w:t>
      </w:r>
      <w:r w:rsidRPr="00277E90">
        <w:rPr>
          <w:rFonts w:ascii="Arial" w:hAnsi="Arial" w:cs="Arial"/>
          <w:sz w:val="20"/>
          <w:szCs w:val="20"/>
        </w:rPr>
        <w:t>m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w:t>
      </w:r>
    </w:p>
    <w:p w14:paraId="741B343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các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công khai trên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ng khoán;</w:t>
      </w:r>
    </w:p>
    <w:p w14:paraId="52AFB57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công b</w:t>
      </w:r>
      <w:r w:rsidRPr="00277E90">
        <w:rPr>
          <w:rFonts w:ascii="Arial" w:hAnsi="Arial" w:cs="Arial"/>
          <w:sz w:val="20"/>
          <w:szCs w:val="20"/>
        </w:rPr>
        <w:t>ố</w:t>
      </w:r>
      <w:r w:rsidRPr="00277E90">
        <w:rPr>
          <w:rFonts w:ascii="Arial" w:hAnsi="Arial" w:cs="Arial"/>
          <w:sz w:val="20"/>
          <w:szCs w:val="20"/>
        </w:rPr>
        <w:t xml:space="preserve"> trên các sàn g</w:t>
      </w:r>
      <w:r w:rsidRPr="00277E90">
        <w:rPr>
          <w:rFonts w:ascii="Arial" w:hAnsi="Arial" w:cs="Arial"/>
          <w:sz w:val="20"/>
          <w:szCs w:val="20"/>
        </w:rPr>
        <w:t>iao d</w:t>
      </w:r>
      <w:r w:rsidRPr="00277E90">
        <w:rPr>
          <w:rFonts w:ascii="Arial" w:hAnsi="Arial" w:cs="Arial"/>
          <w:sz w:val="20"/>
          <w:szCs w:val="20"/>
        </w:rPr>
        <w:t>ị</w:t>
      </w:r>
      <w:r w:rsidRPr="00277E90">
        <w:rPr>
          <w:rFonts w:ascii="Arial" w:hAnsi="Arial" w:cs="Arial"/>
          <w:sz w:val="20"/>
          <w:szCs w:val="20"/>
        </w:rPr>
        <w:t>ch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trong nư</w:t>
      </w:r>
      <w:r w:rsidRPr="00277E90">
        <w:rPr>
          <w:rFonts w:ascii="Arial" w:hAnsi="Arial" w:cs="Arial"/>
          <w:sz w:val="20"/>
          <w:szCs w:val="20"/>
        </w:rPr>
        <w:t>ớ</w:t>
      </w:r>
      <w:r w:rsidRPr="00277E90">
        <w:rPr>
          <w:rFonts w:ascii="Arial" w:hAnsi="Arial" w:cs="Arial"/>
          <w:sz w:val="20"/>
          <w:szCs w:val="20"/>
        </w:rPr>
        <w:t>c và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w:t>
      </w:r>
    </w:p>
    <w:p w14:paraId="39D2789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Thông tin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w:t>
      </w:r>
      <w:r w:rsidRPr="00277E90">
        <w:rPr>
          <w:rFonts w:ascii="Arial" w:hAnsi="Arial" w:cs="Arial"/>
          <w:sz w:val="20"/>
          <w:szCs w:val="20"/>
        </w:rPr>
        <w:t>ố</w:t>
      </w:r>
      <w:r w:rsidRPr="00277E90">
        <w:rPr>
          <w:rFonts w:ascii="Arial" w:hAnsi="Arial" w:cs="Arial"/>
          <w:sz w:val="20"/>
          <w:szCs w:val="20"/>
        </w:rPr>
        <w:t>c gia; thông tin do các cơ quan b</w:t>
      </w:r>
      <w:r w:rsidRPr="00277E90">
        <w:rPr>
          <w:rFonts w:ascii="Arial" w:hAnsi="Arial" w:cs="Arial"/>
          <w:sz w:val="20"/>
          <w:szCs w:val="20"/>
        </w:rPr>
        <w:t>ộ</w:t>
      </w:r>
      <w:r w:rsidRPr="00277E90">
        <w:rPr>
          <w:rFonts w:ascii="Arial" w:hAnsi="Arial" w:cs="Arial"/>
          <w:sz w:val="20"/>
          <w:szCs w:val="20"/>
        </w:rPr>
        <w:t>, ngành trong nư</w:t>
      </w:r>
      <w:r w:rsidRPr="00277E90">
        <w:rPr>
          <w:rFonts w:ascii="Arial" w:hAnsi="Arial" w:cs="Arial"/>
          <w:sz w:val="20"/>
          <w:szCs w:val="20"/>
        </w:rPr>
        <w:t>ớ</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các ngu</w:t>
      </w:r>
      <w:r w:rsidRPr="00277E90">
        <w:rPr>
          <w:rFonts w:ascii="Arial" w:hAnsi="Arial" w:cs="Arial"/>
          <w:sz w:val="20"/>
          <w:szCs w:val="20"/>
        </w:rPr>
        <w:t>ồ</w:t>
      </w:r>
      <w:r w:rsidRPr="00277E90">
        <w:rPr>
          <w:rFonts w:ascii="Arial" w:hAnsi="Arial" w:cs="Arial"/>
          <w:sz w:val="20"/>
          <w:szCs w:val="20"/>
        </w:rPr>
        <w:t>n chính th</w:t>
      </w:r>
      <w:r w:rsidRPr="00277E90">
        <w:rPr>
          <w:rFonts w:ascii="Arial" w:hAnsi="Arial" w:cs="Arial"/>
          <w:sz w:val="20"/>
          <w:szCs w:val="20"/>
        </w:rPr>
        <w:t>ứ</w:t>
      </w:r>
      <w:r w:rsidRPr="00277E90">
        <w:rPr>
          <w:rFonts w:ascii="Arial" w:hAnsi="Arial" w:cs="Arial"/>
          <w:sz w:val="20"/>
          <w:szCs w:val="20"/>
        </w:rPr>
        <w:t>c khác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công khai.</w:t>
      </w:r>
    </w:p>
    <w:p w14:paraId="5A682BB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trong qu</w:t>
      </w:r>
      <w:r w:rsidRPr="00277E90">
        <w:rPr>
          <w:rFonts w:ascii="Arial" w:hAnsi="Arial" w:cs="Arial"/>
          <w:sz w:val="20"/>
          <w:szCs w:val="20"/>
        </w:rPr>
        <w:t>ả</w:t>
      </w:r>
      <w:r w:rsidRPr="00277E90">
        <w:rPr>
          <w:rFonts w:ascii="Arial" w:hAnsi="Arial" w:cs="Arial"/>
          <w:sz w:val="20"/>
          <w:szCs w:val="20"/>
        </w:rPr>
        <w:t>n lý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cơ</w:t>
      </w:r>
      <w:r w:rsidRPr="00277E90">
        <w:rPr>
          <w:rFonts w:ascii="Arial" w:hAnsi="Arial" w:cs="Arial"/>
          <w:sz w:val="20"/>
          <w:szCs w:val="20"/>
        </w:rPr>
        <w:t xml:space="preserve"> quan thu</w:t>
      </w:r>
      <w:r w:rsidRPr="00277E90">
        <w:rPr>
          <w:rFonts w:ascii="Arial" w:hAnsi="Arial" w:cs="Arial"/>
          <w:sz w:val="20"/>
          <w:szCs w:val="20"/>
        </w:rPr>
        <w:t>ế</w:t>
      </w:r>
      <w:r w:rsidRPr="00277E90">
        <w:rPr>
          <w:rFonts w:ascii="Arial" w:hAnsi="Arial" w:cs="Arial"/>
          <w:sz w:val="20"/>
          <w:szCs w:val="20"/>
        </w:rPr>
        <w:t>, bao g</w:t>
      </w:r>
      <w:r w:rsidRPr="00277E90">
        <w:rPr>
          <w:rFonts w:ascii="Arial" w:hAnsi="Arial" w:cs="Arial"/>
          <w:sz w:val="20"/>
          <w:szCs w:val="20"/>
        </w:rPr>
        <w:t>ồ</w:t>
      </w:r>
      <w:r w:rsidRPr="00277E90">
        <w:rPr>
          <w:rFonts w:ascii="Arial" w:hAnsi="Arial" w:cs="Arial"/>
          <w:sz w:val="20"/>
          <w:szCs w:val="20"/>
        </w:rPr>
        <w:t>m:</w:t>
      </w:r>
    </w:p>
    <w:p w14:paraId="6960F7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này;</w:t>
      </w:r>
    </w:p>
    <w:p w14:paraId="47F267B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35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 và các văn b</w:t>
      </w:r>
      <w:r w:rsidRPr="00277E90">
        <w:rPr>
          <w:rFonts w:ascii="Arial" w:hAnsi="Arial" w:cs="Arial"/>
          <w:sz w:val="20"/>
          <w:szCs w:val="20"/>
        </w:rPr>
        <w:t>ả</w:t>
      </w:r>
      <w:r w:rsidRPr="00277E90">
        <w:rPr>
          <w:rFonts w:ascii="Arial" w:hAnsi="Arial" w:cs="Arial"/>
          <w:sz w:val="20"/>
          <w:szCs w:val="20"/>
        </w:rPr>
        <w:t>n quy ph</w:t>
      </w:r>
      <w:r w:rsidRPr="00277E90">
        <w:rPr>
          <w:rFonts w:ascii="Arial" w:hAnsi="Arial" w:cs="Arial"/>
          <w:sz w:val="20"/>
          <w:szCs w:val="20"/>
        </w:rPr>
        <w:t>ạ</w:t>
      </w:r>
      <w:r w:rsidRPr="00277E90">
        <w:rPr>
          <w:rFonts w:ascii="Arial" w:hAnsi="Arial" w:cs="Arial"/>
          <w:sz w:val="20"/>
          <w:szCs w:val="20"/>
        </w:rPr>
        <w:t>m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w:t>
      </w:r>
    </w:p>
    <w:p w14:paraId="3981C7F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theo th</w:t>
      </w:r>
      <w:r w:rsidRPr="00277E90">
        <w:rPr>
          <w:rFonts w:ascii="Arial" w:hAnsi="Arial" w:cs="Arial"/>
          <w:sz w:val="20"/>
          <w:szCs w:val="20"/>
        </w:rPr>
        <w:t>ứ</w:t>
      </w:r>
      <w:r w:rsidRPr="00277E90">
        <w:rPr>
          <w:rFonts w:ascii="Arial" w:hAnsi="Arial" w:cs="Arial"/>
          <w:sz w:val="20"/>
          <w:szCs w:val="20"/>
        </w:rPr>
        <w:t xml:space="preserve"> t</w:t>
      </w:r>
      <w:r w:rsidRPr="00277E90">
        <w:rPr>
          <w:rFonts w:ascii="Arial" w:hAnsi="Arial" w:cs="Arial"/>
          <w:sz w:val="20"/>
          <w:szCs w:val="20"/>
        </w:rPr>
        <w:t>ự</w:t>
      </w:r>
      <w:r w:rsidRPr="00277E90">
        <w:rPr>
          <w:rFonts w:ascii="Arial" w:hAnsi="Arial" w:cs="Arial"/>
          <w:sz w:val="20"/>
          <w:szCs w:val="20"/>
        </w:rPr>
        <w:t xml:space="preserve"> </w:t>
      </w:r>
      <w:r w:rsidRPr="00277E90">
        <w:rPr>
          <w:rFonts w:ascii="Arial" w:hAnsi="Arial" w:cs="Arial"/>
          <w:sz w:val="20"/>
          <w:szCs w:val="20"/>
        </w:rPr>
        <w:t>ưu tiên như sau:</w:t>
      </w:r>
    </w:p>
    <w:p w14:paraId="42E0816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các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công khai trên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ng khoán;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công b</w:t>
      </w:r>
      <w:r w:rsidRPr="00277E90">
        <w:rPr>
          <w:rFonts w:ascii="Arial" w:hAnsi="Arial" w:cs="Arial"/>
          <w:sz w:val="20"/>
          <w:szCs w:val="20"/>
        </w:rPr>
        <w:t>ố</w:t>
      </w:r>
      <w:r w:rsidRPr="00277E90">
        <w:rPr>
          <w:rFonts w:ascii="Arial" w:hAnsi="Arial" w:cs="Arial"/>
          <w:sz w:val="20"/>
          <w:szCs w:val="20"/>
        </w:rPr>
        <w:t xml:space="preserve"> trên các sàn giao d</w:t>
      </w:r>
      <w:r w:rsidRPr="00277E90">
        <w:rPr>
          <w:rFonts w:ascii="Arial" w:hAnsi="Arial" w:cs="Arial"/>
          <w:sz w:val="20"/>
          <w:szCs w:val="20"/>
        </w:rPr>
        <w:t>ị</w:t>
      </w:r>
      <w:r w:rsidRPr="00277E90">
        <w:rPr>
          <w:rFonts w:ascii="Arial" w:hAnsi="Arial" w:cs="Arial"/>
          <w:sz w:val="20"/>
          <w:szCs w:val="20"/>
        </w:rPr>
        <w:t>ch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trong nư</w:t>
      </w:r>
      <w:r w:rsidRPr="00277E90">
        <w:rPr>
          <w:rFonts w:ascii="Arial" w:hAnsi="Arial" w:cs="Arial"/>
          <w:sz w:val="20"/>
          <w:szCs w:val="20"/>
        </w:rPr>
        <w:t>ớ</w:t>
      </w:r>
      <w:r w:rsidRPr="00277E90">
        <w:rPr>
          <w:rFonts w:ascii="Arial" w:hAnsi="Arial" w:cs="Arial"/>
          <w:sz w:val="20"/>
          <w:szCs w:val="20"/>
        </w:rPr>
        <w:t>c và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thông tin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w:t>
      </w:r>
      <w:r w:rsidRPr="00277E90">
        <w:rPr>
          <w:rFonts w:ascii="Arial" w:hAnsi="Arial" w:cs="Arial"/>
          <w:sz w:val="20"/>
          <w:szCs w:val="20"/>
        </w:rPr>
        <w:t>ố</w:t>
      </w:r>
      <w:r w:rsidRPr="00277E90">
        <w:rPr>
          <w:rFonts w:ascii="Arial" w:hAnsi="Arial" w:cs="Arial"/>
          <w:sz w:val="20"/>
          <w:szCs w:val="20"/>
        </w:rPr>
        <w:t>c gia; thông tin do các cơ</w:t>
      </w:r>
      <w:r w:rsidRPr="00277E90">
        <w:rPr>
          <w:rFonts w:ascii="Arial" w:hAnsi="Arial" w:cs="Arial"/>
          <w:sz w:val="20"/>
          <w:szCs w:val="20"/>
        </w:rPr>
        <w:t xml:space="preserve"> quan b</w:t>
      </w:r>
      <w:r w:rsidRPr="00277E90">
        <w:rPr>
          <w:rFonts w:ascii="Arial" w:hAnsi="Arial" w:cs="Arial"/>
          <w:sz w:val="20"/>
          <w:szCs w:val="20"/>
        </w:rPr>
        <w:t>ộ</w:t>
      </w:r>
      <w:r w:rsidRPr="00277E90">
        <w:rPr>
          <w:rFonts w:ascii="Arial" w:hAnsi="Arial" w:cs="Arial"/>
          <w:sz w:val="20"/>
          <w:szCs w:val="20"/>
        </w:rPr>
        <w:t>, ngành trong nư</w:t>
      </w:r>
      <w:r w:rsidRPr="00277E90">
        <w:rPr>
          <w:rFonts w:ascii="Arial" w:hAnsi="Arial" w:cs="Arial"/>
          <w:sz w:val="20"/>
          <w:szCs w:val="20"/>
        </w:rPr>
        <w:t>ớ</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các ngu</w:t>
      </w:r>
      <w:r w:rsidRPr="00277E90">
        <w:rPr>
          <w:rFonts w:ascii="Arial" w:hAnsi="Arial" w:cs="Arial"/>
          <w:sz w:val="20"/>
          <w:szCs w:val="20"/>
        </w:rPr>
        <w:t>ồ</w:t>
      </w:r>
      <w:r w:rsidRPr="00277E90">
        <w:rPr>
          <w:rFonts w:ascii="Arial" w:hAnsi="Arial" w:cs="Arial"/>
          <w:sz w:val="20"/>
          <w:szCs w:val="20"/>
        </w:rPr>
        <w:t>n chính th</w:t>
      </w:r>
      <w:r w:rsidRPr="00277E90">
        <w:rPr>
          <w:rFonts w:ascii="Arial" w:hAnsi="Arial" w:cs="Arial"/>
          <w:sz w:val="20"/>
          <w:szCs w:val="20"/>
        </w:rPr>
        <w:t>ứ</w:t>
      </w:r>
      <w:r w:rsidRPr="00277E90">
        <w:rPr>
          <w:rFonts w:ascii="Arial" w:hAnsi="Arial" w:cs="Arial"/>
          <w:sz w:val="20"/>
          <w:szCs w:val="20"/>
        </w:rPr>
        <w:t>c khác đư</w:t>
      </w:r>
      <w:r w:rsidRPr="00277E90">
        <w:rPr>
          <w:rFonts w:ascii="Arial" w:hAnsi="Arial" w:cs="Arial"/>
          <w:sz w:val="20"/>
          <w:szCs w:val="20"/>
        </w:rPr>
        <w:t>ợ</w:t>
      </w:r>
      <w:r w:rsidRPr="00277E90">
        <w:rPr>
          <w:rFonts w:ascii="Arial" w:hAnsi="Arial" w:cs="Arial"/>
          <w:sz w:val="20"/>
          <w:szCs w:val="20"/>
        </w:rPr>
        <w:t>c công b</w:t>
      </w:r>
      <w:r w:rsidRPr="00277E90">
        <w:rPr>
          <w:rFonts w:ascii="Arial" w:hAnsi="Arial" w:cs="Arial"/>
          <w:sz w:val="20"/>
          <w:szCs w:val="20"/>
        </w:rPr>
        <w:t>ố</w:t>
      </w:r>
      <w:r w:rsidRPr="00277E90">
        <w:rPr>
          <w:rFonts w:ascii="Arial" w:hAnsi="Arial" w:cs="Arial"/>
          <w:sz w:val="20"/>
          <w:szCs w:val="20"/>
        </w:rPr>
        <w:t xml:space="preserve"> công khai;</w:t>
      </w:r>
    </w:p>
    <w:p w14:paraId="39D13B3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thương m</w:t>
      </w:r>
      <w:r w:rsidRPr="00277E90">
        <w:rPr>
          <w:rFonts w:ascii="Arial" w:hAnsi="Arial" w:cs="Arial"/>
          <w:sz w:val="20"/>
          <w:szCs w:val="20"/>
        </w:rPr>
        <w:t>ạ</w:t>
      </w:r>
      <w:r w:rsidRPr="00277E90">
        <w:rPr>
          <w:rFonts w:ascii="Arial" w:hAnsi="Arial" w:cs="Arial"/>
          <w:sz w:val="20"/>
          <w:szCs w:val="20"/>
        </w:rPr>
        <w:t>i;</w:t>
      </w:r>
    </w:p>
    <w:p w14:paraId="2ADA5F7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w:t>
      </w:r>
    </w:p>
    <w:p w14:paraId="168C221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Vi</w:t>
      </w:r>
      <w:r w:rsidRPr="00277E90">
        <w:rPr>
          <w:rFonts w:ascii="Arial" w:hAnsi="Arial" w:cs="Arial"/>
          <w:sz w:val="20"/>
          <w:szCs w:val="20"/>
        </w:rPr>
        <w:t>ệ</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th</w:t>
      </w:r>
      <w:r w:rsidRPr="00277E90">
        <w:rPr>
          <w:rFonts w:ascii="Arial" w:hAnsi="Arial" w:cs="Arial"/>
          <w:sz w:val="20"/>
          <w:szCs w:val="20"/>
        </w:rPr>
        <w:t>ứ</w:t>
      </w:r>
      <w:r w:rsidRPr="00277E90">
        <w:rPr>
          <w:rFonts w:ascii="Arial" w:hAnsi="Arial" w:cs="Arial"/>
          <w:sz w:val="20"/>
          <w:szCs w:val="20"/>
        </w:rPr>
        <w:t xml:space="preserve"> t</w:t>
      </w:r>
      <w:r w:rsidRPr="00277E90">
        <w:rPr>
          <w:rFonts w:ascii="Arial" w:hAnsi="Arial" w:cs="Arial"/>
          <w:sz w:val="20"/>
          <w:szCs w:val="20"/>
        </w:rPr>
        <w:t>ự</w:t>
      </w:r>
      <w:r w:rsidRPr="00277E90">
        <w:rPr>
          <w:rFonts w:ascii="Arial" w:hAnsi="Arial" w:cs="Arial"/>
          <w:sz w:val="20"/>
          <w:szCs w:val="20"/>
        </w:rPr>
        <w:t xml:space="preserve"> ưu tiên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này ph</w:t>
      </w:r>
      <w:r w:rsidRPr="00277E90">
        <w:rPr>
          <w:rFonts w:ascii="Arial" w:hAnsi="Arial" w:cs="Arial"/>
          <w:sz w:val="20"/>
          <w:szCs w:val="20"/>
        </w:rPr>
        <w:t>ả</w:t>
      </w:r>
      <w:r w:rsidRPr="00277E90">
        <w:rPr>
          <w:rFonts w:ascii="Arial" w:hAnsi="Arial" w:cs="Arial"/>
          <w:sz w:val="20"/>
          <w:szCs w:val="20"/>
        </w:rPr>
        <w:t>i đ</w:t>
      </w:r>
      <w:r w:rsidRPr="00277E90">
        <w:rPr>
          <w:rFonts w:ascii="Arial" w:hAnsi="Arial" w:cs="Arial"/>
          <w:sz w:val="20"/>
          <w:szCs w:val="20"/>
        </w:rPr>
        <w:t>ả</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nguyên t</w:t>
      </w:r>
      <w:r w:rsidRPr="00277E90">
        <w:rPr>
          <w:rFonts w:ascii="Arial" w:hAnsi="Arial" w:cs="Arial"/>
          <w:sz w:val="20"/>
          <w:szCs w:val="20"/>
        </w:rPr>
        <w:t>ắ</w:t>
      </w:r>
      <w:r w:rsidRPr="00277E90">
        <w:rPr>
          <w:rFonts w:ascii="Arial" w:hAnsi="Arial" w:cs="Arial"/>
          <w:sz w:val="20"/>
          <w:szCs w:val="20"/>
        </w:rPr>
        <w:t>c phân tích, so sánh t</w:t>
      </w:r>
      <w:r w:rsidRPr="00277E90">
        <w:rPr>
          <w:rFonts w:ascii="Arial" w:hAnsi="Arial" w:cs="Arial"/>
          <w:sz w:val="20"/>
          <w:szCs w:val="20"/>
        </w:rPr>
        <w:t>heo Đi</w:t>
      </w:r>
      <w:r w:rsidRPr="00277E90">
        <w:rPr>
          <w:rFonts w:ascii="Arial" w:hAnsi="Arial" w:cs="Arial"/>
          <w:sz w:val="20"/>
          <w:szCs w:val="20"/>
        </w:rPr>
        <w:t>ề</w:t>
      </w:r>
      <w:r w:rsidRPr="00277E90">
        <w:rPr>
          <w:rFonts w:ascii="Arial" w:hAnsi="Arial" w:cs="Arial"/>
          <w:sz w:val="20"/>
          <w:szCs w:val="20"/>
        </w:rPr>
        <w:t>u 6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90443A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Phân tích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w:t>
      </w:r>
      <w:r w:rsidRPr="00277E90">
        <w:rPr>
          <w:rFonts w:ascii="Arial" w:hAnsi="Arial" w:cs="Arial"/>
          <w:sz w:val="20"/>
          <w:szCs w:val="20"/>
        </w:rPr>
        <w:t>ể</w:t>
      </w:r>
      <w:r w:rsidRPr="00277E90">
        <w:rPr>
          <w:rFonts w:ascii="Arial" w:hAnsi="Arial" w:cs="Arial"/>
          <w:sz w:val="20"/>
          <w:szCs w:val="20"/>
        </w:rPr>
        <w:t xml:space="preserve"> phân tích, xác đ</w:t>
      </w:r>
      <w:r w:rsidRPr="00277E90">
        <w:rPr>
          <w:rFonts w:ascii="Arial" w:hAnsi="Arial" w:cs="Arial"/>
          <w:sz w:val="20"/>
          <w:szCs w:val="20"/>
        </w:rPr>
        <w:t>ị</w:t>
      </w:r>
      <w:r w:rsidRPr="00277E90">
        <w:rPr>
          <w:rFonts w:ascii="Arial" w:hAnsi="Arial" w:cs="Arial"/>
          <w:sz w:val="20"/>
          <w:szCs w:val="20"/>
        </w:rPr>
        <w:t>nh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tuân th</w:t>
      </w:r>
      <w:r w:rsidRPr="00277E90">
        <w:rPr>
          <w:rFonts w:ascii="Arial" w:hAnsi="Arial" w:cs="Arial"/>
          <w:sz w:val="20"/>
          <w:szCs w:val="20"/>
        </w:rPr>
        <w:t>ủ</w:t>
      </w:r>
      <w:r w:rsidRPr="00277E90">
        <w:rPr>
          <w:rFonts w:ascii="Arial" w:hAnsi="Arial" w:cs="Arial"/>
          <w:sz w:val="20"/>
          <w:szCs w:val="20"/>
        </w:rPr>
        <w:t xml:space="preserve"> nguyên t</w:t>
      </w:r>
      <w:r w:rsidRPr="00277E90">
        <w:rPr>
          <w:rFonts w:ascii="Arial" w:hAnsi="Arial" w:cs="Arial"/>
          <w:sz w:val="20"/>
          <w:szCs w:val="20"/>
        </w:rPr>
        <w:t>ắ</w:t>
      </w:r>
      <w:r w:rsidRPr="00277E90">
        <w:rPr>
          <w:rFonts w:ascii="Arial" w:hAnsi="Arial" w:cs="Arial"/>
          <w:sz w:val="20"/>
          <w:szCs w:val="20"/>
        </w:rPr>
        <w:t>c phân tích, so sánh và các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theo th</w:t>
      </w:r>
      <w:r w:rsidRPr="00277E90">
        <w:rPr>
          <w:rFonts w:ascii="Arial" w:hAnsi="Arial" w:cs="Arial"/>
          <w:sz w:val="20"/>
          <w:szCs w:val="20"/>
        </w:rPr>
        <w:t>ứ</w:t>
      </w:r>
      <w:r w:rsidRPr="00277E90">
        <w:rPr>
          <w:rFonts w:ascii="Arial" w:hAnsi="Arial" w:cs="Arial"/>
          <w:sz w:val="20"/>
          <w:szCs w:val="20"/>
        </w:rPr>
        <w:t xml:space="preserve"> t</w:t>
      </w:r>
      <w:r w:rsidRPr="00277E90">
        <w:rPr>
          <w:rFonts w:ascii="Arial" w:hAnsi="Arial" w:cs="Arial"/>
          <w:sz w:val="20"/>
          <w:szCs w:val="20"/>
        </w:rPr>
        <w:t>ự</w:t>
      </w:r>
      <w:r w:rsidRPr="00277E90">
        <w:rPr>
          <w:rFonts w:ascii="Arial" w:hAnsi="Arial" w:cs="Arial"/>
          <w:sz w:val="20"/>
          <w:szCs w:val="20"/>
        </w:rPr>
        <w:t xml:space="preserve"> ưu t</w:t>
      </w:r>
      <w:r w:rsidRPr="00277E90">
        <w:rPr>
          <w:rFonts w:ascii="Arial" w:hAnsi="Arial" w:cs="Arial"/>
          <w:sz w:val="20"/>
          <w:szCs w:val="20"/>
        </w:rPr>
        <w:t>iên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so sánh như sau:</w:t>
      </w:r>
    </w:p>
    <w:p w14:paraId="53A4A7E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n</w:t>
      </w:r>
      <w:r w:rsidRPr="00277E90">
        <w:rPr>
          <w:rFonts w:ascii="Arial" w:hAnsi="Arial" w:cs="Arial"/>
          <w:sz w:val="20"/>
          <w:szCs w:val="20"/>
        </w:rPr>
        <w:t>ộ</w:t>
      </w:r>
      <w:r w:rsidRPr="00277E90">
        <w:rPr>
          <w:rFonts w:ascii="Arial" w:hAnsi="Arial" w:cs="Arial"/>
          <w:sz w:val="20"/>
          <w:szCs w:val="20"/>
        </w:rPr>
        <w:t>i b</w:t>
      </w:r>
      <w:r w:rsidRPr="00277E90">
        <w:rPr>
          <w:rFonts w:ascii="Arial" w:hAnsi="Arial" w:cs="Arial"/>
          <w:sz w:val="20"/>
          <w:szCs w:val="20"/>
        </w:rPr>
        <w:t>ộ</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6ECA05E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cư trú cùng qu</w:t>
      </w:r>
      <w:r w:rsidRPr="00277E90">
        <w:rPr>
          <w:rFonts w:ascii="Arial" w:hAnsi="Arial" w:cs="Arial"/>
          <w:sz w:val="20"/>
          <w:szCs w:val="20"/>
        </w:rPr>
        <w:t>ố</w:t>
      </w:r>
      <w:r w:rsidRPr="00277E90">
        <w:rPr>
          <w:rFonts w:ascii="Arial" w:hAnsi="Arial" w:cs="Arial"/>
          <w:sz w:val="20"/>
          <w:szCs w:val="20"/>
        </w:rPr>
        <w:t>c gia, lãnh th</w:t>
      </w:r>
      <w:r w:rsidRPr="00277E90">
        <w:rPr>
          <w:rFonts w:ascii="Arial" w:hAnsi="Arial" w:cs="Arial"/>
          <w:sz w:val="20"/>
          <w:szCs w:val="20"/>
        </w:rPr>
        <w:t>ổ</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57518FF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 xml:space="preserve">ng </w:t>
      </w:r>
      <w:r w:rsidRPr="00277E90">
        <w:rPr>
          <w:rFonts w:ascii="Arial" w:hAnsi="Arial" w:cs="Arial"/>
          <w:sz w:val="20"/>
          <w:szCs w:val="20"/>
        </w:rPr>
        <w:t>ở</w:t>
      </w:r>
      <w:r w:rsidRPr="00277E90">
        <w:rPr>
          <w:rFonts w:ascii="Arial" w:hAnsi="Arial" w:cs="Arial"/>
          <w:sz w:val="20"/>
          <w:szCs w:val="20"/>
        </w:rPr>
        <w:t xml:space="preserve"> các nư</w:t>
      </w:r>
      <w:r w:rsidRPr="00277E90">
        <w:rPr>
          <w:rFonts w:ascii="Arial" w:hAnsi="Arial" w:cs="Arial"/>
          <w:sz w:val="20"/>
          <w:szCs w:val="20"/>
        </w:rPr>
        <w:t>ớ</w:t>
      </w:r>
      <w:r w:rsidRPr="00277E90">
        <w:rPr>
          <w:rFonts w:ascii="Arial" w:hAnsi="Arial" w:cs="Arial"/>
          <w:sz w:val="20"/>
          <w:szCs w:val="20"/>
        </w:rPr>
        <w:t>c trong khu v</w:t>
      </w:r>
      <w:r w:rsidRPr="00277E90">
        <w:rPr>
          <w:rFonts w:ascii="Arial" w:hAnsi="Arial" w:cs="Arial"/>
          <w:sz w:val="20"/>
          <w:szCs w:val="20"/>
        </w:rPr>
        <w:t>ự</w:t>
      </w:r>
      <w:r w:rsidRPr="00277E90">
        <w:rPr>
          <w:rFonts w:ascii="Arial" w:hAnsi="Arial" w:cs="Arial"/>
          <w:sz w:val="20"/>
          <w:szCs w:val="20"/>
        </w:rPr>
        <w:t>c có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ngành và trình đ</w:t>
      </w:r>
      <w:r w:rsidRPr="00277E90">
        <w:rPr>
          <w:rFonts w:ascii="Arial" w:hAnsi="Arial" w:cs="Arial"/>
          <w:sz w:val="20"/>
          <w:szCs w:val="20"/>
        </w:rPr>
        <w:t>ộ</w:t>
      </w:r>
      <w:r w:rsidRPr="00277E90">
        <w:rPr>
          <w:rFonts w:ascii="Arial" w:hAnsi="Arial" w:cs="Arial"/>
          <w:sz w:val="20"/>
          <w:szCs w:val="20"/>
        </w:rPr>
        <w:t xml:space="preserve"> phát tri</w:t>
      </w:r>
      <w:r w:rsidRPr="00277E90">
        <w:rPr>
          <w:rFonts w:ascii="Arial" w:hAnsi="Arial" w:cs="Arial"/>
          <w:sz w:val="20"/>
          <w:szCs w:val="20"/>
        </w:rPr>
        <w:t>ể</w:t>
      </w:r>
      <w:r w:rsidRPr="00277E90">
        <w:rPr>
          <w:rFonts w:ascii="Arial" w:hAnsi="Arial" w:cs="Arial"/>
          <w:sz w:val="20"/>
          <w:szCs w:val="20"/>
        </w:rPr>
        <w:t>n kinh t</w:t>
      </w:r>
      <w:r w:rsidRPr="00277E90">
        <w:rPr>
          <w:rFonts w:ascii="Arial" w:hAnsi="Arial" w:cs="Arial"/>
          <w:sz w:val="20"/>
          <w:szCs w:val="20"/>
        </w:rPr>
        <w:t>ế</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w:t>
      </w:r>
      <w:r w:rsidRPr="00277E90">
        <w:rPr>
          <w:rFonts w:ascii="Arial" w:hAnsi="Arial" w:cs="Arial"/>
          <w:sz w:val="20"/>
          <w:szCs w:val="20"/>
        </w:rPr>
        <w:t>.</w:t>
      </w:r>
    </w:p>
    <w:p w14:paraId="6F0BD15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nư</w:t>
      </w:r>
      <w:r w:rsidRPr="00277E90">
        <w:rPr>
          <w:rFonts w:ascii="Arial" w:hAnsi="Arial" w:cs="Arial"/>
          <w:sz w:val="20"/>
          <w:szCs w:val="20"/>
        </w:rPr>
        <w:t>ớ</w:t>
      </w:r>
      <w:r w:rsidRPr="00277E90">
        <w:rPr>
          <w:rFonts w:ascii="Arial" w:hAnsi="Arial" w:cs="Arial"/>
          <w:sz w:val="20"/>
          <w:szCs w:val="20"/>
        </w:rPr>
        <w:t>c ngoài t</w:t>
      </w:r>
      <w:r w:rsidRPr="00277E90">
        <w:rPr>
          <w:rFonts w:ascii="Arial" w:hAnsi="Arial" w:cs="Arial"/>
          <w:sz w:val="20"/>
          <w:szCs w:val="20"/>
        </w:rPr>
        <w:t>ạ</w:t>
      </w:r>
      <w:r w:rsidRPr="00277E90">
        <w:rPr>
          <w:rFonts w:ascii="Arial" w:hAnsi="Arial" w:cs="Arial"/>
          <w:sz w:val="20"/>
          <w:szCs w:val="20"/>
        </w:rPr>
        <w:t>i các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đ</w:t>
      </w:r>
      <w:r w:rsidRPr="00277E90">
        <w:rPr>
          <w:rFonts w:ascii="Arial" w:hAnsi="Arial" w:cs="Arial"/>
          <w:sz w:val="20"/>
          <w:szCs w:val="20"/>
        </w:rPr>
        <w:t>ị</w:t>
      </w:r>
      <w:r w:rsidRPr="00277E90">
        <w:rPr>
          <w:rFonts w:ascii="Arial" w:hAnsi="Arial" w:cs="Arial"/>
          <w:sz w:val="20"/>
          <w:szCs w:val="20"/>
        </w:rPr>
        <w:t>a lý khác, ph</w:t>
      </w:r>
      <w:r w:rsidRPr="00277E90">
        <w:rPr>
          <w:rFonts w:ascii="Arial" w:hAnsi="Arial" w:cs="Arial"/>
          <w:sz w:val="20"/>
          <w:szCs w:val="20"/>
        </w:rPr>
        <w:t>ả</w:t>
      </w:r>
      <w:r w:rsidRPr="00277E90">
        <w:rPr>
          <w:rFonts w:ascii="Arial" w:hAnsi="Arial" w:cs="Arial"/>
          <w:sz w:val="20"/>
          <w:szCs w:val="20"/>
        </w:rPr>
        <w:t>i phân tích tính tương đ</w:t>
      </w:r>
      <w:r w:rsidRPr="00277E90">
        <w:rPr>
          <w:rFonts w:ascii="Arial" w:hAnsi="Arial" w:cs="Arial"/>
          <w:sz w:val="20"/>
          <w:szCs w:val="20"/>
        </w:rPr>
        <w:t>ồ</w:t>
      </w:r>
      <w:r w:rsidRPr="00277E90">
        <w:rPr>
          <w:rFonts w:ascii="Arial" w:hAnsi="Arial" w:cs="Arial"/>
          <w:sz w:val="20"/>
          <w:szCs w:val="20"/>
        </w:rPr>
        <w:t>ng và các khác bi</w:t>
      </w:r>
      <w:r w:rsidRPr="00277E90">
        <w:rPr>
          <w:rFonts w:ascii="Arial" w:hAnsi="Arial" w:cs="Arial"/>
          <w:sz w:val="20"/>
          <w:szCs w:val="20"/>
        </w:rPr>
        <w:t>ệ</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đ</w:t>
      </w:r>
      <w:r w:rsidRPr="00277E90">
        <w:rPr>
          <w:rFonts w:ascii="Arial" w:hAnsi="Arial" w:cs="Arial"/>
          <w:sz w:val="20"/>
          <w:szCs w:val="20"/>
        </w:rPr>
        <w:t>ị</w:t>
      </w:r>
      <w:r w:rsidRPr="00277E90">
        <w:rPr>
          <w:rFonts w:ascii="Arial" w:hAnsi="Arial" w:cs="Arial"/>
          <w:sz w:val="20"/>
          <w:szCs w:val="20"/>
        </w:rPr>
        <w:t>nh tính và đ</w:t>
      </w:r>
      <w:r w:rsidRPr="00277E90">
        <w:rPr>
          <w:rFonts w:ascii="Arial" w:hAnsi="Arial" w:cs="Arial"/>
          <w:sz w:val="20"/>
          <w:szCs w:val="20"/>
        </w:rPr>
        <w:t>ị</w:t>
      </w:r>
      <w:r w:rsidRPr="00277E90">
        <w:rPr>
          <w:rFonts w:ascii="Arial" w:hAnsi="Arial" w:cs="Arial"/>
          <w:sz w:val="20"/>
          <w:szCs w:val="20"/>
        </w:rPr>
        <w:t>nh lư</w:t>
      </w:r>
      <w:r w:rsidRPr="00277E90">
        <w:rPr>
          <w:rFonts w:ascii="Arial" w:hAnsi="Arial" w:cs="Arial"/>
          <w:sz w:val="20"/>
          <w:szCs w:val="20"/>
        </w:rPr>
        <w:t>ợ</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9 và Đi</w:t>
      </w:r>
      <w:r w:rsidRPr="00277E90">
        <w:rPr>
          <w:rFonts w:ascii="Arial" w:hAnsi="Arial" w:cs="Arial"/>
          <w:sz w:val="20"/>
          <w:szCs w:val="20"/>
        </w:rPr>
        <w:t>ề</w:t>
      </w:r>
      <w:r w:rsidRPr="00277E90">
        <w:rPr>
          <w:rFonts w:ascii="Arial" w:hAnsi="Arial" w:cs="Arial"/>
          <w:sz w:val="20"/>
          <w:szCs w:val="20"/>
        </w:rPr>
        <w:t>u 10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336BBB3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18. Quy</w:t>
      </w:r>
      <w:r w:rsidRPr="00277E90">
        <w:rPr>
          <w:rFonts w:ascii="Arial" w:hAnsi="Arial" w:cs="Arial"/>
          <w:b/>
          <w:sz w:val="20"/>
          <w:szCs w:val="20"/>
        </w:rPr>
        <w:t>ề</w:t>
      </w:r>
      <w:r w:rsidRPr="00277E90">
        <w:rPr>
          <w:rFonts w:ascii="Arial" w:hAnsi="Arial" w:cs="Arial"/>
          <w:b/>
          <w:sz w:val="20"/>
          <w:szCs w:val="20"/>
        </w:rPr>
        <w:t>n và nghĩa v</w:t>
      </w:r>
      <w:r w:rsidRPr="00277E90">
        <w:rPr>
          <w:rFonts w:ascii="Arial" w:hAnsi="Arial" w:cs="Arial"/>
          <w:b/>
          <w:sz w:val="20"/>
          <w:szCs w:val="20"/>
        </w:rPr>
        <w:t>ụ</w:t>
      </w:r>
      <w:r w:rsidRPr="00277E90">
        <w:rPr>
          <w:rFonts w:ascii="Arial" w:hAnsi="Arial" w:cs="Arial"/>
          <w:b/>
          <w:sz w:val="20"/>
          <w:szCs w:val="20"/>
        </w:rPr>
        <w:t xml:space="preserve"> c</w:t>
      </w:r>
      <w:r w:rsidRPr="00277E90">
        <w:rPr>
          <w:rFonts w:ascii="Arial" w:hAnsi="Arial" w:cs="Arial"/>
          <w:b/>
          <w:sz w:val="20"/>
          <w:szCs w:val="20"/>
        </w:rPr>
        <w:t>ủ</w:t>
      </w:r>
      <w:r w:rsidRPr="00277E90">
        <w:rPr>
          <w:rFonts w:ascii="Arial" w:hAnsi="Arial" w:cs="Arial"/>
          <w:b/>
          <w:sz w:val="20"/>
          <w:szCs w:val="20"/>
        </w:rPr>
        <w:t>a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w:t>
      </w:r>
      <w:r w:rsidRPr="00277E90">
        <w:rPr>
          <w:rFonts w:ascii="Arial" w:hAnsi="Arial" w:cs="Arial"/>
          <w:b/>
          <w:sz w:val="20"/>
          <w:szCs w:val="20"/>
        </w:rPr>
        <w:t xml:space="preserve"> thu</w:t>
      </w:r>
      <w:r w:rsidRPr="00277E90">
        <w:rPr>
          <w:rFonts w:ascii="Arial" w:hAnsi="Arial" w:cs="Arial"/>
          <w:b/>
          <w:sz w:val="20"/>
          <w:szCs w:val="20"/>
        </w:rPr>
        <w:t>ế</w:t>
      </w:r>
      <w:r w:rsidRPr="00277E90">
        <w:rPr>
          <w:rFonts w:ascii="Arial" w:hAnsi="Arial" w:cs="Arial"/>
          <w:b/>
          <w:sz w:val="20"/>
          <w:szCs w:val="20"/>
        </w:rPr>
        <w:t xml:space="preserve"> trong kê khai, l</w:t>
      </w:r>
      <w:r w:rsidRPr="00277E90">
        <w:rPr>
          <w:rFonts w:ascii="Arial" w:hAnsi="Arial" w:cs="Arial"/>
          <w:b/>
          <w:sz w:val="20"/>
          <w:szCs w:val="20"/>
        </w:rPr>
        <w:t>ậ</w:t>
      </w:r>
      <w:r w:rsidRPr="00277E90">
        <w:rPr>
          <w:rFonts w:ascii="Arial" w:hAnsi="Arial" w:cs="Arial"/>
          <w:b/>
          <w:sz w:val="20"/>
          <w:szCs w:val="20"/>
        </w:rPr>
        <w:t>p h</w:t>
      </w:r>
      <w:r w:rsidRPr="00277E90">
        <w:rPr>
          <w:rFonts w:ascii="Arial" w:hAnsi="Arial" w:cs="Arial"/>
          <w:b/>
          <w:sz w:val="20"/>
          <w:szCs w:val="20"/>
        </w:rPr>
        <w:t>ồ</w:t>
      </w:r>
      <w:r w:rsidRPr="00277E90">
        <w:rPr>
          <w:rFonts w:ascii="Arial" w:hAnsi="Arial" w:cs="Arial"/>
          <w:b/>
          <w:sz w:val="20"/>
          <w:szCs w:val="20"/>
        </w:rPr>
        <w:t xml:space="preserve"> sơ xác 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46F941E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Quy</w:t>
      </w:r>
      <w:r w:rsidRPr="00277E90">
        <w:rPr>
          <w:rFonts w:ascii="Arial" w:hAnsi="Arial" w:cs="Arial"/>
          <w:sz w:val="20"/>
          <w:szCs w:val="20"/>
        </w:rPr>
        <w:t>ề</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p>
    <w:p w14:paraId="63624BD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Quy</w:t>
      </w:r>
      <w:r w:rsidRPr="00277E90">
        <w:rPr>
          <w:rFonts w:ascii="Arial" w:hAnsi="Arial" w:cs="Arial"/>
          <w:sz w:val="20"/>
          <w:szCs w:val="20"/>
        </w:rPr>
        <w:t>ề</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trong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37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w:t>
      </w:r>
    </w:p>
    <w:p w14:paraId="4D03E91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Nghĩa v</w:t>
      </w:r>
      <w:r w:rsidRPr="00277E90">
        <w:rPr>
          <w:rFonts w:ascii="Arial" w:hAnsi="Arial" w:cs="Arial"/>
          <w:sz w:val="20"/>
          <w:szCs w:val="20"/>
        </w:rPr>
        <w:t>ụ</w:t>
      </w:r>
      <w:r w:rsidRPr="00277E90">
        <w:rPr>
          <w:rFonts w:ascii="Arial" w:hAnsi="Arial" w:cs="Arial"/>
          <w:sz w:val="20"/>
          <w:szCs w:val="20"/>
        </w:rPr>
        <w:t xml:space="preserve"> </w:t>
      </w:r>
      <w:r w:rsidRPr="00277E90">
        <w:rPr>
          <w:rFonts w:ascii="Arial" w:hAnsi="Arial" w:cs="Arial"/>
          <w:sz w:val="20"/>
          <w:szCs w:val="20"/>
        </w:rPr>
        <w:t>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p>
    <w:p w14:paraId="2A1218D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Nghĩa v</w:t>
      </w:r>
      <w:r w:rsidRPr="00277E90">
        <w:rPr>
          <w:rFonts w:ascii="Arial" w:hAnsi="Arial" w:cs="Arial"/>
          <w:sz w:val="20"/>
          <w:szCs w:val="20"/>
        </w:rPr>
        <w:t>ụ</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trong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37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 và các quy đ</w:t>
      </w:r>
      <w:r w:rsidRPr="00277E90">
        <w:rPr>
          <w:rFonts w:ascii="Arial" w:hAnsi="Arial" w:cs="Arial"/>
          <w:sz w:val="20"/>
          <w:szCs w:val="20"/>
        </w:rPr>
        <w:t>ị</w:t>
      </w:r>
      <w:r w:rsidRPr="00277E90">
        <w:rPr>
          <w:rFonts w:ascii="Arial" w:hAnsi="Arial" w:cs="Arial"/>
          <w:sz w:val="20"/>
          <w:szCs w:val="20"/>
        </w:rPr>
        <w:t>nh sau:</w:t>
      </w:r>
    </w:p>
    <w:p w14:paraId="134F786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làm gi</w:t>
      </w:r>
      <w:r w:rsidRPr="00277E90">
        <w:rPr>
          <w:rFonts w:ascii="Arial" w:hAnsi="Arial" w:cs="Arial"/>
          <w:sz w:val="20"/>
          <w:szCs w:val="20"/>
        </w:rPr>
        <w:t>ả</w:t>
      </w:r>
      <w:r w:rsidRPr="00277E90">
        <w:rPr>
          <w:rFonts w:ascii="Arial" w:hAnsi="Arial" w:cs="Arial"/>
          <w:sz w:val="20"/>
          <w:szCs w:val="20"/>
        </w:rPr>
        <w:t>m ngh</w:t>
      </w:r>
      <w:r w:rsidRPr="00277E90">
        <w:rPr>
          <w:rFonts w:ascii="Arial" w:hAnsi="Arial" w:cs="Arial"/>
          <w:sz w:val="20"/>
          <w:szCs w:val="20"/>
        </w:rPr>
        <w:t>ĩ</w:t>
      </w:r>
      <w:r w:rsidRPr="00277E90">
        <w:rPr>
          <w:rFonts w:ascii="Arial" w:hAnsi="Arial" w:cs="Arial"/>
          <w:sz w:val="20"/>
          <w:szCs w:val="20"/>
        </w:rPr>
        <w:t>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w:t>
      </w:r>
    </w:p>
    <w:p w14:paraId="6ACBA74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w:t>
      </w:r>
      <w:r w:rsidRPr="00277E90">
        <w:rPr>
          <w:rFonts w:ascii="Arial" w:hAnsi="Arial" w:cs="Arial"/>
          <w:sz w:val="20"/>
          <w:szCs w:val="20"/>
        </w:rPr>
        <w:t>ứ</w:t>
      </w:r>
      <w:r w:rsidRPr="00277E90">
        <w:rPr>
          <w:rFonts w:ascii="Arial" w:hAnsi="Arial" w:cs="Arial"/>
          <w:sz w:val="20"/>
          <w:szCs w:val="20"/>
        </w:rPr>
        <w:t>ng minh vi</w:t>
      </w:r>
      <w:r w:rsidRPr="00277E90">
        <w:rPr>
          <w:rFonts w:ascii="Arial" w:hAnsi="Arial" w:cs="Arial"/>
          <w:sz w:val="20"/>
          <w:szCs w:val="20"/>
        </w:rPr>
        <w:t>ệ</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phân tích, so sánh và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21DDBCD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Kê khai thông tin v</w:t>
      </w:r>
      <w:r w:rsidRPr="00277E90">
        <w:rPr>
          <w:rFonts w:ascii="Arial" w:hAnsi="Arial" w:cs="Arial"/>
          <w:sz w:val="20"/>
          <w:szCs w:val="20"/>
        </w:rPr>
        <w:t>ề</w:t>
      </w:r>
      <w:r w:rsidRPr="00277E90">
        <w:rPr>
          <w:rFonts w:ascii="Arial" w:hAnsi="Arial" w:cs="Arial"/>
          <w:sz w:val="20"/>
          <w:szCs w:val="20"/>
        </w:rPr>
        <w:t xml:space="preserve">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và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 Ph</w:t>
      </w:r>
      <w:r w:rsidRPr="00277E90">
        <w:rPr>
          <w:rFonts w:ascii="Arial" w:hAnsi="Arial" w:cs="Arial"/>
          <w:sz w:val="20"/>
          <w:szCs w:val="20"/>
        </w:rPr>
        <w:t>ụ</w:t>
      </w:r>
      <w:r w:rsidRPr="00277E90">
        <w:rPr>
          <w:rFonts w:ascii="Arial" w:hAnsi="Arial" w:cs="Arial"/>
          <w:sz w:val="20"/>
          <w:szCs w:val="20"/>
        </w:rPr>
        <w:t xml:space="preserve"> </w:t>
      </w:r>
      <w:r w:rsidRPr="00277E90">
        <w:rPr>
          <w:rFonts w:ascii="Arial" w:hAnsi="Arial" w:cs="Arial"/>
          <w:sz w:val="20"/>
          <w:szCs w:val="20"/>
        </w:rPr>
        <w:t>l</w:t>
      </w:r>
      <w:r w:rsidRPr="00277E90">
        <w:rPr>
          <w:rFonts w:ascii="Arial" w:hAnsi="Arial" w:cs="Arial"/>
          <w:sz w:val="20"/>
          <w:szCs w:val="20"/>
        </w:rPr>
        <w:t>ụ</w:t>
      </w:r>
      <w:r w:rsidRPr="00277E90">
        <w:rPr>
          <w:rFonts w:ascii="Arial" w:hAnsi="Arial" w:cs="Arial"/>
          <w:sz w:val="20"/>
          <w:szCs w:val="20"/>
        </w:rPr>
        <w:t>c III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và n</w:t>
      </w:r>
      <w:r w:rsidRPr="00277E90">
        <w:rPr>
          <w:rFonts w:ascii="Arial" w:hAnsi="Arial" w:cs="Arial"/>
          <w:sz w:val="20"/>
          <w:szCs w:val="20"/>
        </w:rPr>
        <w:t>ộ</w:t>
      </w:r>
      <w:r w:rsidRPr="00277E90">
        <w:rPr>
          <w:rFonts w:ascii="Arial" w:hAnsi="Arial" w:cs="Arial"/>
          <w:sz w:val="20"/>
          <w:szCs w:val="20"/>
        </w:rPr>
        <w:t>p cùng T</w:t>
      </w:r>
      <w:r w:rsidRPr="00277E90">
        <w:rPr>
          <w:rFonts w:ascii="Arial" w:hAnsi="Arial" w:cs="Arial"/>
          <w:sz w:val="20"/>
          <w:szCs w:val="20"/>
        </w:rPr>
        <w:t>ờ</w:t>
      </w:r>
      <w:r w:rsidRPr="00277E90">
        <w:rPr>
          <w:rFonts w:ascii="Arial" w:hAnsi="Arial" w:cs="Arial"/>
          <w:sz w:val="20"/>
          <w:szCs w:val="20"/>
        </w:rPr>
        <w:t xml:space="preserve"> khai quy</w:t>
      </w:r>
      <w:r w:rsidRPr="00277E90">
        <w:rPr>
          <w:rFonts w:ascii="Arial" w:hAnsi="Arial" w:cs="Arial"/>
          <w:sz w:val="20"/>
          <w:szCs w:val="20"/>
        </w:rPr>
        <w:t>ế</w:t>
      </w:r>
      <w:r w:rsidRPr="00277E90">
        <w:rPr>
          <w:rFonts w:ascii="Arial" w:hAnsi="Arial" w:cs="Arial"/>
          <w:sz w:val="20"/>
          <w:szCs w:val="20"/>
        </w:rPr>
        <w:t>t toán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52A260C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d) L</w:t>
      </w:r>
      <w:r w:rsidRPr="00277E90">
        <w:rPr>
          <w:rFonts w:ascii="Arial" w:hAnsi="Arial" w:cs="Arial"/>
          <w:sz w:val="20"/>
          <w:szCs w:val="20"/>
        </w:rPr>
        <w:t>ậ</w:t>
      </w:r>
      <w:r w:rsidRPr="00277E90">
        <w:rPr>
          <w:rFonts w:ascii="Arial" w:hAnsi="Arial" w:cs="Arial"/>
          <w:sz w:val="20"/>
          <w:szCs w:val="20"/>
        </w:rPr>
        <w:t>p, lưu gi</w:t>
      </w:r>
      <w:r w:rsidRPr="00277E90">
        <w:rPr>
          <w:rFonts w:ascii="Arial" w:hAnsi="Arial" w:cs="Arial"/>
          <w:sz w:val="20"/>
          <w:szCs w:val="20"/>
        </w:rPr>
        <w:t>ữ</w:t>
      </w:r>
      <w:r w:rsidRPr="00277E90">
        <w:rPr>
          <w:rFonts w:ascii="Arial" w:hAnsi="Arial" w:cs="Arial"/>
          <w:sz w:val="20"/>
          <w:szCs w:val="20"/>
        </w:rPr>
        <w:t xml:space="preserve"> và cung c</w:t>
      </w:r>
      <w:r w:rsidRPr="00277E90">
        <w:rPr>
          <w:rFonts w:ascii="Arial" w:hAnsi="Arial" w:cs="Arial"/>
          <w:sz w:val="20"/>
          <w:szCs w:val="20"/>
        </w:rPr>
        <w:t>ấ</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là các thông tin, h</w:t>
      </w:r>
      <w:r w:rsidRPr="00277E90">
        <w:rPr>
          <w:rFonts w:ascii="Arial" w:hAnsi="Arial" w:cs="Arial"/>
          <w:sz w:val="20"/>
          <w:szCs w:val="20"/>
        </w:rPr>
        <w:t>ồ</w:t>
      </w:r>
      <w:r w:rsidRPr="00277E90">
        <w:rPr>
          <w:rFonts w:ascii="Arial" w:hAnsi="Arial" w:cs="Arial"/>
          <w:sz w:val="20"/>
          <w:szCs w:val="20"/>
        </w:rPr>
        <w:t xml:space="preserve"> sơ, tài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g</w:t>
      </w:r>
      <w:r w:rsidRPr="00277E90">
        <w:rPr>
          <w:rFonts w:ascii="Arial" w:hAnsi="Arial" w:cs="Arial"/>
          <w:sz w:val="20"/>
          <w:szCs w:val="20"/>
        </w:rPr>
        <w:t>ồ</w:t>
      </w:r>
      <w:r w:rsidRPr="00277E90">
        <w:rPr>
          <w:rFonts w:ascii="Arial" w:hAnsi="Arial" w:cs="Arial"/>
          <w:sz w:val="20"/>
          <w:szCs w:val="20"/>
        </w:rPr>
        <w:t>m:</w:t>
      </w:r>
    </w:p>
    <w:p w14:paraId="3A6819AC" w14:textId="7397664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d.1) Thông tin v</w:t>
      </w:r>
      <w:r w:rsidRPr="00277E90">
        <w:rPr>
          <w:rFonts w:ascii="Arial" w:hAnsi="Arial" w:cs="Arial"/>
          <w:sz w:val="20"/>
          <w:szCs w:val="20"/>
        </w:rPr>
        <w:t>ề</w:t>
      </w:r>
      <w:r w:rsidRPr="00277E90">
        <w:rPr>
          <w:rFonts w:ascii="Arial" w:hAnsi="Arial" w:cs="Arial"/>
          <w:sz w:val="20"/>
          <w:szCs w:val="20"/>
        </w:rPr>
        <w:t xml:space="preserve">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và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46ADB1B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d.2) H</w:t>
      </w:r>
      <w:r w:rsidRPr="00277E90">
        <w:rPr>
          <w:rFonts w:ascii="Arial" w:hAnsi="Arial" w:cs="Arial"/>
          <w:sz w:val="20"/>
          <w:szCs w:val="20"/>
        </w:rPr>
        <w:t>ồ</w:t>
      </w:r>
      <w:r w:rsidRPr="00277E90">
        <w:rPr>
          <w:rFonts w:ascii="Arial" w:hAnsi="Arial" w:cs="Arial"/>
          <w:sz w:val="20"/>
          <w:szCs w:val="20"/>
        </w:rPr>
        <w:t xml:space="preserve"> sơ qu</w:t>
      </w:r>
      <w:r w:rsidRPr="00277E90">
        <w:rPr>
          <w:rFonts w:ascii="Arial" w:hAnsi="Arial" w:cs="Arial"/>
          <w:sz w:val="20"/>
          <w:szCs w:val="20"/>
        </w:rPr>
        <w:t>ố</w:t>
      </w:r>
      <w:r w:rsidRPr="00277E90">
        <w:rPr>
          <w:rFonts w:ascii="Arial" w:hAnsi="Arial" w:cs="Arial"/>
          <w:sz w:val="20"/>
          <w:szCs w:val="20"/>
        </w:rPr>
        <w:t>c gia theo danh m</w:t>
      </w:r>
      <w:r w:rsidRPr="00277E90">
        <w:rPr>
          <w:rFonts w:ascii="Arial" w:hAnsi="Arial" w:cs="Arial"/>
          <w:sz w:val="20"/>
          <w:szCs w:val="20"/>
        </w:rPr>
        <w:t>ụ</w:t>
      </w:r>
      <w:r w:rsidRPr="00277E90">
        <w:rPr>
          <w:rFonts w:ascii="Arial" w:hAnsi="Arial" w:cs="Arial"/>
          <w:sz w:val="20"/>
          <w:szCs w:val="20"/>
        </w:rPr>
        <w:t>c các n</w:t>
      </w:r>
      <w:r w:rsidRPr="00277E90">
        <w:rPr>
          <w:rFonts w:ascii="Arial" w:hAnsi="Arial" w:cs="Arial"/>
          <w:sz w:val="20"/>
          <w:szCs w:val="20"/>
        </w:rPr>
        <w:t>ộ</w:t>
      </w:r>
      <w:r w:rsidRPr="00277E90">
        <w:rPr>
          <w:rFonts w:ascii="Arial" w:hAnsi="Arial" w:cs="Arial"/>
          <w:sz w:val="20"/>
          <w:szCs w:val="20"/>
        </w:rPr>
        <w:t>i dung thông tin, tài li</w:t>
      </w:r>
      <w:r w:rsidRPr="00277E90">
        <w:rPr>
          <w:rFonts w:ascii="Arial" w:hAnsi="Arial" w:cs="Arial"/>
          <w:sz w:val="20"/>
          <w:szCs w:val="20"/>
        </w:rPr>
        <w:t>ệ</w:t>
      </w:r>
      <w:r w:rsidRPr="00277E90">
        <w:rPr>
          <w:rFonts w:ascii="Arial" w:hAnsi="Arial" w:cs="Arial"/>
          <w:sz w:val="20"/>
          <w:szCs w:val="20"/>
        </w:rPr>
        <w:t>u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088090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d.3) H</w:t>
      </w:r>
      <w:r w:rsidRPr="00277E90">
        <w:rPr>
          <w:rFonts w:ascii="Arial" w:hAnsi="Arial" w:cs="Arial"/>
          <w:sz w:val="20"/>
          <w:szCs w:val="20"/>
        </w:rPr>
        <w:t>ồ</w:t>
      </w:r>
      <w:r w:rsidRPr="00277E90">
        <w:rPr>
          <w:rFonts w:ascii="Arial" w:hAnsi="Arial" w:cs="Arial"/>
          <w:sz w:val="20"/>
          <w:szCs w:val="20"/>
        </w:rPr>
        <w:t xml:space="preserve"> sơ toàn c</w:t>
      </w:r>
      <w:r w:rsidRPr="00277E90">
        <w:rPr>
          <w:rFonts w:ascii="Arial" w:hAnsi="Arial" w:cs="Arial"/>
          <w:sz w:val="20"/>
          <w:szCs w:val="20"/>
        </w:rPr>
        <w:t>ầ</w:t>
      </w:r>
      <w:r w:rsidRPr="00277E90">
        <w:rPr>
          <w:rFonts w:ascii="Arial" w:hAnsi="Arial" w:cs="Arial"/>
          <w:sz w:val="20"/>
          <w:szCs w:val="20"/>
        </w:rPr>
        <w:t>u theo danh m</w:t>
      </w:r>
      <w:r w:rsidRPr="00277E90">
        <w:rPr>
          <w:rFonts w:ascii="Arial" w:hAnsi="Arial" w:cs="Arial"/>
          <w:sz w:val="20"/>
          <w:szCs w:val="20"/>
        </w:rPr>
        <w:t>ụ</w:t>
      </w:r>
      <w:r w:rsidRPr="00277E90">
        <w:rPr>
          <w:rFonts w:ascii="Arial" w:hAnsi="Arial" w:cs="Arial"/>
          <w:sz w:val="20"/>
          <w:szCs w:val="20"/>
        </w:rPr>
        <w:t>c các n</w:t>
      </w:r>
      <w:r w:rsidRPr="00277E90">
        <w:rPr>
          <w:rFonts w:ascii="Arial" w:hAnsi="Arial" w:cs="Arial"/>
          <w:sz w:val="20"/>
          <w:szCs w:val="20"/>
        </w:rPr>
        <w:t>ộ</w:t>
      </w:r>
      <w:r w:rsidRPr="00277E90">
        <w:rPr>
          <w:rFonts w:ascii="Arial" w:hAnsi="Arial" w:cs="Arial"/>
          <w:sz w:val="20"/>
          <w:szCs w:val="20"/>
        </w:rPr>
        <w:t>i dung thông tin, tà</w:t>
      </w:r>
      <w:r w:rsidRPr="00277E90">
        <w:rPr>
          <w:rFonts w:ascii="Arial" w:hAnsi="Arial" w:cs="Arial"/>
          <w:sz w:val="20"/>
          <w:szCs w:val="20"/>
        </w:rPr>
        <w:t>i li</w:t>
      </w:r>
      <w:r w:rsidRPr="00277E90">
        <w:rPr>
          <w:rFonts w:ascii="Arial" w:hAnsi="Arial" w:cs="Arial"/>
          <w:sz w:val="20"/>
          <w:szCs w:val="20"/>
        </w:rPr>
        <w:t>ệ</w:t>
      </w:r>
      <w:r w:rsidRPr="00277E90">
        <w:rPr>
          <w:rFonts w:ascii="Arial" w:hAnsi="Arial" w:cs="Arial"/>
          <w:sz w:val="20"/>
          <w:szCs w:val="20"/>
        </w:rPr>
        <w:t>u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4DCF574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d.4)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w:t>
      </w:r>
      <w:r w:rsidRPr="00277E90">
        <w:rPr>
          <w:rFonts w:ascii="Arial" w:hAnsi="Arial" w:cs="Arial"/>
          <w:sz w:val="20"/>
          <w:szCs w:val="20"/>
        </w:rPr>
        <w:t>ủ</w:t>
      </w:r>
      <w:r w:rsidRPr="00277E90">
        <w:rPr>
          <w:rFonts w:ascii="Arial" w:hAnsi="Arial" w:cs="Arial"/>
          <w:sz w:val="20"/>
          <w:szCs w:val="20"/>
        </w:rPr>
        <w:t>a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19 và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IV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654947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trư</w:t>
      </w:r>
      <w:r w:rsidRPr="00277E90">
        <w:rPr>
          <w:rFonts w:ascii="Arial" w:hAnsi="Arial" w:cs="Arial"/>
          <w:sz w:val="20"/>
          <w:szCs w:val="20"/>
        </w:rPr>
        <w:t>ớ</w:t>
      </w:r>
      <w:r w:rsidRPr="00277E90">
        <w:rPr>
          <w:rFonts w:ascii="Arial" w:hAnsi="Arial" w:cs="Arial"/>
          <w:sz w:val="20"/>
          <w:szCs w:val="20"/>
        </w:rPr>
        <w:t>c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kê khai quy</w:t>
      </w:r>
      <w:r w:rsidRPr="00277E90">
        <w:rPr>
          <w:rFonts w:ascii="Arial" w:hAnsi="Arial" w:cs="Arial"/>
          <w:sz w:val="20"/>
          <w:szCs w:val="20"/>
        </w:rPr>
        <w:t>ế</w:t>
      </w:r>
      <w:r w:rsidRPr="00277E90">
        <w:rPr>
          <w:rFonts w:ascii="Arial" w:hAnsi="Arial" w:cs="Arial"/>
          <w:sz w:val="20"/>
          <w:szCs w:val="20"/>
        </w:rPr>
        <w:t>t toán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h</w:t>
      </w:r>
      <w:r w:rsidRPr="00277E90">
        <w:rPr>
          <w:rFonts w:ascii="Arial" w:hAnsi="Arial" w:cs="Arial"/>
          <w:sz w:val="20"/>
          <w:szCs w:val="20"/>
        </w:rPr>
        <w:t>ằ</w:t>
      </w:r>
      <w:r w:rsidRPr="00277E90">
        <w:rPr>
          <w:rFonts w:ascii="Arial" w:hAnsi="Arial" w:cs="Arial"/>
          <w:sz w:val="20"/>
          <w:szCs w:val="20"/>
        </w:rPr>
        <w:t>ng năm và ph</w:t>
      </w:r>
      <w:r w:rsidRPr="00277E90">
        <w:rPr>
          <w:rFonts w:ascii="Arial" w:hAnsi="Arial" w:cs="Arial"/>
          <w:sz w:val="20"/>
          <w:szCs w:val="20"/>
        </w:rPr>
        <w:t>ả</w:t>
      </w:r>
      <w:r w:rsidRPr="00277E90">
        <w:rPr>
          <w:rFonts w:ascii="Arial" w:hAnsi="Arial" w:cs="Arial"/>
          <w:sz w:val="20"/>
          <w:szCs w:val="20"/>
        </w:rPr>
        <w:t>i lưu gi</w:t>
      </w:r>
      <w:r w:rsidRPr="00277E90">
        <w:rPr>
          <w:rFonts w:ascii="Arial" w:hAnsi="Arial" w:cs="Arial"/>
          <w:sz w:val="20"/>
          <w:szCs w:val="20"/>
        </w:rPr>
        <w:t>ữ</w:t>
      </w:r>
      <w:r w:rsidRPr="00277E90">
        <w:rPr>
          <w:rFonts w:ascii="Arial" w:hAnsi="Arial" w:cs="Arial"/>
          <w:sz w:val="20"/>
          <w:szCs w:val="20"/>
        </w:rPr>
        <w:t>, xu</w:t>
      </w:r>
      <w:r w:rsidRPr="00277E90">
        <w:rPr>
          <w:rFonts w:ascii="Arial" w:hAnsi="Arial" w:cs="Arial"/>
          <w:sz w:val="20"/>
          <w:szCs w:val="20"/>
        </w:rPr>
        <w:t>ấ</w:t>
      </w:r>
      <w:r w:rsidRPr="00277E90">
        <w:rPr>
          <w:rFonts w:ascii="Arial" w:hAnsi="Arial" w:cs="Arial"/>
          <w:sz w:val="20"/>
          <w:szCs w:val="20"/>
        </w:rPr>
        <w:t>t trình theo yêu c</w:t>
      </w:r>
      <w:r w:rsidRPr="00277E90">
        <w:rPr>
          <w:rFonts w:ascii="Arial" w:hAnsi="Arial" w:cs="Arial"/>
          <w:sz w:val="20"/>
          <w:szCs w:val="20"/>
        </w:rPr>
        <w:t>ầ</w:t>
      </w:r>
      <w:r w:rsidRPr="00277E90">
        <w:rPr>
          <w:rFonts w:ascii="Arial" w:hAnsi="Arial" w:cs="Arial"/>
          <w:sz w:val="20"/>
          <w:szCs w:val="20"/>
        </w:rPr>
        <w:t>u cung c</w:t>
      </w:r>
      <w:r w:rsidRPr="00277E90">
        <w:rPr>
          <w:rFonts w:ascii="Arial" w:hAnsi="Arial" w:cs="Arial"/>
          <w:sz w:val="20"/>
          <w:szCs w:val="20"/>
        </w:rPr>
        <w:t>ấ</w:t>
      </w:r>
      <w:r w:rsidRPr="00277E90">
        <w:rPr>
          <w:rFonts w:ascii="Arial" w:hAnsi="Arial" w:cs="Arial"/>
          <w:sz w:val="20"/>
          <w:szCs w:val="20"/>
        </w:rPr>
        <w:t>p thông tin c</w:t>
      </w:r>
      <w:r w:rsidRPr="00277E90">
        <w:rPr>
          <w:rFonts w:ascii="Arial" w:hAnsi="Arial" w:cs="Arial"/>
          <w:sz w:val="20"/>
          <w:szCs w:val="20"/>
        </w:rPr>
        <w:t>ủ</w:t>
      </w: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w:t>
      </w:r>
    </w:p>
    <w:p w14:paraId="15D15AC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các thông tin tài li</w:t>
      </w:r>
      <w:r w:rsidRPr="00277E90">
        <w:rPr>
          <w:rFonts w:ascii="Arial" w:hAnsi="Arial" w:cs="Arial"/>
          <w:sz w:val="20"/>
          <w:szCs w:val="20"/>
        </w:rPr>
        <w:t>ệ</w:t>
      </w:r>
      <w:r w:rsidRPr="00277E90">
        <w:rPr>
          <w:rFonts w:ascii="Arial" w:hAnsi="Arial" w:cs="Arial"/>
          <w:sz w:val="20"/>
          <w:szCs w:val="20"/>
        </w:rPr>
        <w:t>u,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cung c</w:t>
      </w:r>
      <w:r w:rsidRPr="00277E90">
        <w:rPr>
          <w:rFonts w:ascii="Arial" w:hAnsi="Arial" w:cs="Arial"/>
          <w:sz w:val="20"/>
          <w:szCs w:val="20"/>
        </w:rPr>
        <w:t>ấ</w:t>
      </w:r>
      <w:r w:rsidRPr="00277E90">
        <w:rPr>
          <w:rFonts w:ascii="Arial" w:hAnsi="Arial" w:cs="Arial"/>
          <w:sz w:val="20"/>
          <w:szCs w:val="20"/>
        </w:rPr>
        <w:t>p cho cơ quan t</w:t>
      </w:r>
      <w:r w:rsidRPr="00277E90">
        <w:rPr>
          <w:rFonts w:ascii="Arial" w:hAnsi="Arial" w:cs="Arial"/>
          <w:sz w:val="20"/>
          <w:szCs w:val="20"/>
        </w:rPr>
        <w: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Các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và tài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làm căn c</w:t>
      </w:r>
      <w:r w:rsidRPr="00277E90">
        <w:rPr>
          <w:rFonts w:ascii="Arial" w:hAnsi="Arial" w:cs="Arial"/>
          <w:sz w:val="20"/>
          <w:szCs w:val="20"/>
        </w:rPr>
        <w:t>ứ</w:t>
      </w:r>
      <w:r w:rsidRPr="00277E90">
        <w:rPr>
          <w:rFonts w:ascii="Arial" w:hAnsi="Arial" w:cs="Arial"/>
          <w:sz w:val="20"/>
          <w:szCs w:val="20"/>
        </w:rPr>
        <w:t xml:space="preserve"> phân tích, so sánh,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w:t>
      </w:r>
      <w:r w:rsidRPr="00277E90">
        <w:rPr>
          <w:rFonts w:ascii="Arial" w:hAnsi="Arial" w:cs="Arial"/>
          <w:sz w:val="20"/>
          <w:szCs w:val="20"/>
        </w:rPr>
        <w:t>ả</w:t>
      </w:r>
      <w:r w:rsidRPr="00277E90">
        <w:rPr>
          <w:rFonts w:ascii="Arial" w:hAnsi="Arial" w:cs="Arial"/>
          <w:sz w:val="20"/>
          <w:szCs w:val="20"/>
        </w:rPr>
        <w:t>i nêu rõ ngu</w:t>
      </w:r>
      <w:r w:rsidRPr="00277E90">
        <w:rPr>
          <w:rFonts w:ascii="Arial" w:hAnsi="Arial" w:cs="Arial"/>
          <w:sz w:val="20"/>
          <w:szCs w:val="20"/>
        </w:rPr>
        <w:t>ồ</w:t>
      </w:r>
      <w:r w:rsidRPr="00277E90">
        <w:rPr>
          <w:rFonts w:ascii="Arial" w:hAnsi="Arial" w:cs="Arial"/>
          <w:sz w:val="20"/>
          <w:szCs w:val="20"/>
        </w:rPr>
        <w:t>n g</w:t>
      </w:r>
      <w:r w:rsidRPr="00277E90">
        <w:rPr>
          <w:rFonts w:ascii="Arial" w:hAnsi="Arial" w:cs="Arial"/>
          <w:sz w:val="20"/>
          <w:szCs w:val="20"/>
        </w:rPr>
        <w:t>ố</w:t>
      </w:r>
      <w:r w:rsidRPr="00277E90">
        <w:rPr>
          <w:rFonts w:ascii="Arial" w:hAnsi="Arial" w:cs="Arial"/>
          <w:sz w:val="20"/>
          <w:szCs w:val="20"/>
        </w:rPr>
        <w:t>c xu</w:t>
      </w:r>
      <w:r w:rsidRPr="00277E90">
        <w:rPr>
          <w:rFonts w:ascii="Arial" w:hAnsi="Arial" w:cs="Arial"/>
          <w:sz w:val="20"/>
          <w:szCs w:val="20"/>
        </w:rPr>
        <w:t>ấ</w:t>
      </w:r>
      <w:r w:rsidRPr="00277E90">
        <w:rPr>
          <w:rFonts w:ascii="Arial" w:hAnsi="Arial" w:cs="Arial"/>
          <w:sz w:val="20"/>
          <w:szCs w:val="20"/>
        </w:rPr>
        <w:t>t x</w:t>
      </w:r>
      <w:r w:rsidRPr="00277E90">
        <w:rPr>
          <w:rFonts w:ascii="Arial" w:hAnsi="Arial" w:cs="Arial"/>
          <w:sz w:val="20"/>
          <w:szCs w:val="20"/>
        </w:rPr>
        <w:t>ứ</w:t>
      </w: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các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là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 xml:space="preserve">u </w:t>
      </w:r>
      <w:r w:rsidRPr="00277E90">
        <w:rPr>
          <w:rFonts w:ascii="Arial" w:hAnsi="Arial" w:cs="Arial"/>
          <w:sz w:val="20"/>
          <w:szCs w:val="20"/>
        </w:rPr>
        <w:t>k</w:t>
      </w:r>
      <w:r w:rsidRPr="00277E90">
        <w:rPr>
          <w:rFonts w:ascii="Arial" w:hAnsi="Arial" w:cs="Arial"/>
          <w:sz w:val="20"/>
          <w:szCs w:val="20"/>
        </w:rPr>
        <w:t>ế</w:t>
      </w:r>
      <w:r w:rsidRPr="00277E90">
        <w:rPr>
          <w:rFonts w:ascii="Arial" w:hAnsi="Arial" w:cs="Arial"/>
          <w:sz w:val="20"/>
          <w:szCs w:val="20"/>
        </w:rPr>
        <w:t xml:space="preserve"> toán,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lưu tr</w:t>
      </w:r>
      <w:r w:rsidRPr="00277E90">
        <w:rPr>
          <w:rFonts w:ascii="Arial" w:hAnsi="Arial" w:cs="Arial"/>
          <w:sz w:val="20"/>
          <w:szCs w:val="20"/>
        </w:rPr>
        <w:t>ữ</w:t>
      </w:r>
      <w:r w:rsidRPr="00277E90">
        <w:rPr>
          <w:rFonts w:ascii="Arial" w:hAnsi="Arial" w:cs="Arial"/>
          <w:sz w:val="20"/>
          <w:szCs w:val="20"/>
        </w:rPr>
        <w:t xml:space="preserve"> và cung c</w:t>
      </w:r>
      <w:r w:rsidRPr="00277E90">
        <w:rPr>
          <w:rFonts w:ascii="Arial" w:hAnsi="Arial" w:cs="Arial"/>
          <w:sz w:val="20"/>
          <w:szCs w:val="20"/>
        </w:rPr>
        <w:t>ấ</w:t>
      </w:r>
      <w:r w:rsidRPr="00277E90">
        <w:rPr>
          <w:rFonts w:ascii="Arial" w:hAnsi="Arial" w:cs="Arial"/>
          <w:sz w:val="20"/>
          <w:szCs w:val="20"/>
        </w:rPr>
        <w:t>p cho cơ quan thu</w:t>
      </w:r>
      <w:r w:rsidRPr="00277E90">
        <w:rPr>
          <w:rFonts w:ascii="Arial" w:hAnsi="Arial" w:cs="Arial"/>
          <w:sz w:val="20"/>
          <w:szCs w:val="20"/>
        </w:rPr>
        <w:t>ế</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b</w:t>
      </w:r>
      <w:r w:rsidRPr="00277E90">
        <w:rPr>
          <w:rFonts w:ascii="Arial" w:hAnsi="Arial" w:cs="Arial"/>
          <w:sz w:val="20"/>
          <w:szCs w:val="20"/>
        </w:rPr>
        <w:t>ả</w:t>
      </w:r>
      <w:r w:rsidRPr="00277E90">
        <w:rPr>
          <w:rFonts w:ascii="Arial" w:hAnsi="Arial" w:cs="Arial"/>
          <w:sz w:val="20"/>
          <w:szCs w:val="20"/>
        </w:rPr>
        <w:t>n m</w:t>
      </w:r>
      <w:r w:rsidRPr="00277E90">
        <w:rPr>
          <w:rFonts w:ascii="Arial" w:hAnsi="Arial" w:cs="Arial"/>
          <w:sz w:val="20"/>
          <w:szCs w:val="20"/>
        </w:rPr>
        <w:t>ề</w:t>
      </w:r>
      <w:r w:rsidRPr="00277E90">
        <w:rPr>
          <w:rFonts w:ascii="Arial" w:hAnsi="Arial" w:cs="Arial"/>
          <w:sz w:val="20"/>
          <w:szCs w:val="20"/>
        </w:rPr>
        <w:t>m, dư</w:t>
      </w:r>
      <w:r w:rsidRPr="00277E90">
        <w:rPr>
          <w:rFonts w:ascii="Arial" w:hAnsi="Arial" w:cs="Arial"/>
          <w:sz w:val="20"/>
          <w:szCs w:val="20"/>
        </w:rPr>
        <w:t>ớ</w:t>
      </w:r>
      <w:r w:rsidRPr="00277E90">
        <w:rPr>
          <w:rFonts w:ascii="Arial" w:hAnsi="Arial" w:cs="Arial"/>
          <w:sz w:val="20"/>
          <w:szCs w:val="20"/>
        </w:rPr>
        <w:t>i đ</w:t>
      </w:r>
      <w:r w:rsidRPr="00277E90">
        <w:rPr>
          <w:rFonts w:ascii="Arial" w:hAnsi="Arial" w:cs="Arial"/>
          <w:sz w:val="20"/>
          <w:szCs w:val="20"/>
        </w:rPr>
        <w:t>ị</w:t>
      </w:r>
      <w:r w:rsidRPr="00277E90">
        <w:rPr>
          <w:rFonts w:ascii="Arial" w:hAnsi="Arial" w:cs="Arial"/>
          <w:sz w:val="20"/>
          <w:szCs w:val="20"/>
        </w:rPr>
        <w:t>nh d</w:t>
      </w:r>
      <w:r w:rsidRPr="00277E90">
        <w:rPr>
          <w:rFonts w:ascii="Arial" w:hAnsi="Arial" w:cs="Arial"/>
          <w:sz w:val="20"/>
          <w:szCs w:val="20"/>
        </w:rPr>
        <w:t>ạ</w:t>
      </w:r>
      <w:r w:rsidRPr="00277E90">
        <w:rPr>
          <w:rFonts w:ascii="Arial" w:hAnsi="Arial" w:cs="Arial"/>
          <w:sz w:val="20"/>
          <w:szCs w:val="20"/>
        </w:rPr>
        <w:t>ng b</w:t>
      </w:r>
      <w:r w:rsidRPr="00277E90">
        <w:rPr>
          <w:rFonts w:ascii="Arial" w:hAnsi="Arial" w:cs="Arial"/>
          <w:sz w:val="20"/>
          <w:szCs w:val="20"/>
        </w:rPr>
        <w:t>ả</w:t>
      </w:r>
      <w:r w:rsidRPr="00277E90">
        <w:rPr>
          <w:rFonts w:ascii="Arial" w:hAnsi="Arial" w:cs="Arial"/>
          <w:sz w:val="20"/>
          <w:szCs w:val="20"/>
        </w:rPr>
        <w:t>ng tính.</w:t>
      </w:r>
    </w:p>
    <w:p w14:paraId="1B933B5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cung c</w:t>
      </w:r>
      <w:r w:rsidRPr="00277E90">
        <w:rPr>
          <w:rFonts w:ascii="Arial" w:hAnsi="Arial" w:cs="Arial"/>
          <w:sz w:val="20"/>
          <w:szCs w:val="20"/>
        </w:rPr>
        <w:t>ấ</w:t>
      </w:r>
      <w:r w:rsidRPr="00277E90">
        <w:rPr>
          <w:rFonts w:ascii="Arial" w:hAnsi="Arial" w:cs="Arial"/>
          <w:sz w:val="20"/>
          <w:szCs w:val="20"/>
        </w:rPr>
        <w:t>p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chính xác và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thông tin, tài li</w:t>
      </w:r>
      <w:r w:rsidRPr="00277E90">
        <w:rPr>
          <w:rFonts w:ascii="Arial" w:hAnsi="Arial" w:cs="Arial"/>
          <w:sz w:val="20"/>
          <w:szCs w:val="20"/>
        </w:rPr>
        <w:t>ệ</w:t>
      </w:r>
      <w:r w:rsidRPr="00277E90">
        <w:rPr>
          <w:rFonts w:ascii="Arial" w:hAnsi="Arial" w:cs="Arial"/>
          <w:sz w:val="20"/>
          <w:szCs w:val="20"/>
        </w:rPr>
        <w:t>u t</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ồ</w:t>
      </w:r>
      <w:r w:rsidRPr="00277E90">
        <w:rPr>
          <w:rFonts w:ascii="Arial" w:hAnsi="Arial" w:cs="Arial"/>
          <w:sz w:val="20"/>
          <w:szCs w:val="20"/>
        </w:rPr>
        <w:t xml:space="preserve"> sơ xá</w:t>
      </w:r>
      <w:r w:rsidRPr="00277E90">
        <w:rPr>
          <w:rFonts w:ascii="Arial" w:hAnsi="Arial" w:cs="Arial"/>
          <w:sz w:val="20"/>
          <w:szCs w:val="20"/>
        </w:rPr>
        <w:t>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khi có yêu c</w:t>
      </w:r>
      <w:r w:rsidRPr="00277E90">
        <w:rPr>
          <w:rFonts w:ascii="Arial" w:hAnsi="Arial" w:cs="Arial"/>
          <w:sz w:val="20"/>
          <w:szCs w:val="20"/>
        </w:rPr>
        <w:t>ầ</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 xml:space="preserve"> trong quá trình tham v</w:t>
      </w:r>
      <w:r w:rsidRPr="00277E90">
        <w:rPr>
          <w:rFonts w:ascii="Arial" w:hAnsi="Arial" w:cs="Arial"/>
          <w:sz w:val="20"/>
          <w:szCs w:val="20"/>
        </w:rPr>
        <w:t>ấ</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khi ti</w:t>
      </w:r>
      <w:r w:rsidRPr="00277E90">
        <w:rPr>
          <w:rFonts w:ascii="Arial" w:hAnsi="Arial" w:cs="Arial"/>
          <w:sz w:val="20"/>
          <w:szCs w:val="20"/>
        </w:rPr>
        <w:t>ế</w:t>
      </w:r>
      <w:r w:rsidRPr="00277E90">
        <w:rPr>
          <w:rFonts w:ascii="Arial" w:hAnsi="Arial" w:cs="Arial"/>
          <w:sz w:val="20"/>
          <w:szCs w:val="20"/>
        </w:rPr>
        <w:t>n hành ki</w:t>
      </w:r>
      <w:r w:rsidRPr="00277E90">
        <w:rPr>
          <w:rFonts w:ascii="Arial" w:hAnsi="Arial" w:cs="Arial"/>
          <w:sz w:val="20"/>
          <w:szCs w:val="20"/>
        </w:rPr>
        <w:t>ể</w:t>
      </w:r>
      <w:r w:rsidRPr="00277E90">
        <w:rPr>
          <w:rFonts w:ascii="Arial" w:hAnsi="Arial" w:cs="Arial"/>
          <w:sz w:val="20"/>
          <w:szCs w:val="20"/>
        </w:rPr>
        <w:t>m tra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21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cung c</w:t>
      </w:r>
      <w:r w:rsidRPr="00277E90">
        <w:rPr>
          <w:rFonts w:ascii="Arial" w:hAnsi="Arial" w:cs="Arial"/>
          <w:sz w:val="20"/>
          <w:szCs w:val="20"/>
        </w:rPr>
        <w:t>ấ</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quá 30 ngày làm vi</w:t>
      </w:r>
      <w:r w:rsidRPr="00277E90">
        <w:rPr>
          <w:rFonts w:ascii="Arial" w:hAnsi="Arial" w:cs="Arial"/>
          <w:sz w:val="20"/>
          <w:szCs w:val="20"/>
        </w:rPr>
        <w:t>ệ</w:t>
      </w:r>
      <w:r w:rsidRPr="00277E90">
        <w:rPr>
          <w:rFonts w:ascii="Arial" w:hAnsi="Arial" w:cs="Arial"/>
          <w:sz w:val="20"/>
          <w:szCs w:val="20"/>
        </w:rPr>
        <w:t>c 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khi nh</w:t>
      </w:r>
      <w:r w:rsidRPr="00277E90">
        <w:rPr>
          <w:rFonts w:ascii="Arial" w:hAnsi="Arial" w:cs="Arial"/>
          <w:sz w:val="20"/>
          <w:szCs w:val="20"/>
        </w:rPr>
        <w:t>ậ</w:t>
      </w:r>
      <w:r w:rsidRPr="00277E90">
        <w:rPr>
          <w:rFonts w:ascii="Arial" w:hAnsi="Arial" w:cs="Arial"/>
          <w:sz w:val="20"/>
          <w:szCs w:val="20"/>
        </w:rPr>
        <w:t>n đ</w:t>
      </w:r>
      <w:r w:rsidRPr="00277E90">
        <w:rPr>
          <w:rFonts w:ascii="Arial" w:hAnsi="Arial" w:cs="Arial"/>
          <w:sz w:val="20"/>
          <w:szCs w:val="20"/>
        </w:rPr>
        <w:t>ư</w:t>
      </w:r>
      <w:r w:rsidRPr="00277E90">
        <w:rPr>
          <w:rFonts w:ascii="Arial" w:hAnsi="Arial" w:cs="Arial"/>
          <w:sz w:val="20"/>
          <w:szCs w:val="20"/>
        </w:rPr>
        <w:t>ợ</w:t>
      </w:r>
      <w:r w:rsidRPr="00277E90">
        <w:rPr>
          <w:rFonts w:ascii="Arial" w:hAnsi="Arial" w:cs="Arial"/>
          <w:sz w:val="20"/>
          <w:szCs w:val="20"/>
        </w:rPr>
        <w:t>c văn b</w:t>
      </w:r>
      <w:r w:rsidRPr="00277E90">
        <w:rPr>
          <w:rFonts w:ascii="Arial" w:hAnsi="Arial" w:cs="Arial"/>
          <w:sz w:val="20"/>
          <w:szCs w:val="20"/>
        </w:rPr>
        <w:t>ả</w:t>
      </w:r>
      <w:r w:rsidRPr="00277E90">
        <w:rPr>
          <w:rFonts w:ascii="Arial" w:hAnsi="Arial" w:cs="Arial"/>
          <w:sz w:val="20"/>
          <w:szCs w:val="20"/>
        </w:rPr>
        <w:t>n yêu c</w:t>
      </w:r>
      <w:r w:rsidRPr="00277E90">
        <w:rPr>
          <w:rFonts w:ascii="Arial" w:hAnsi="Arial" w:cs="Arial"/>
          <w:sz w:val="20"/>
          <w:szCs w:val="20"/>
        </w:rPr>
        <w:t>ầ</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lý do chính đáng thì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cung c</w:t>
      </w:r>
      <w:r w:rsidRPr="00277E90">
        <w:rPr>
          <w:rFonts w:ascii="Arial" w:hAnsi="Arial" w:cs="Arial"/>
          <w:sz w:val="20"/>
          <w:szCs w:val="20"/>
        </w:rPr>
        <w:t>ấ</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gia h</w:t>
      </w:r>
      <w:r w:rsidRPr="00277E90">
        <w:rPr>
          <w:rFonts w:ascii="Arial" w:hAnsi="Arial" w:cs="Arial"/>
          <w:sz w:val="20"/>
          <w:szCs w:val="20"/>
        </w:rPr>
        <w:t>ạ</w:t>
      </w:r>
      <w:r w:rsidRPr="00277E90">
        <w:rPr>
          <w:rFonts w:ascii="Arial" w:hAnsi="Arial" w:cs="Arial"/>
          <w:sz w:val="20"/>
          <w:szCs w:val="20"/>
        </w:rPr>
        <w:t>n 01 l</w:t>
      </w:r>
      <w:r w:rsidRPr="00277E90">
        <w:rPr>
          <w:rFonts w:ascii="Arial" w:hAnsi="Arial" w:cs="Arial"/>
          <w:sz w:val="20"/>
          <w:szCs w:val="20"/>
        </w:rPr>
        <w:t>ầ</w:t>
      </w:r>
      <w:r w:rsidRPr="00277E90">
        <w:rPr>
          <w:rFonts w:ascii="Arial" w:hAnsi="Arial" w:cs="Arial"/>
          <w:sz w:val="20"/>
          <w:szCs w:val="20"/>
        </w:rPr>
        <w:t>n không quá 15 ngày làm vi</w:t>
      </w:r>
      <w:r w:rsidRPr="00277E90">
        <w:rPr>
          <w:rFonts w:ascii="Arial" w:hAnsi="Arial" w:cs="Arial"/>
          <w:sz w:val="20"/>
          <w:szCs w:val="20"/>
        </w:rPr>
        <w:t>ệ</w:t>
      </w:r>
      <w:r w:rsidRPr="00277E90">
        <w:rPr>
          <w:rFonts w:ascii="Arial" w:hAnsi="Arial" w:cs="Arial"/>
          <w:sz w:val="20"/>
          <w:szCs w:val="20"/>
        </w:rPr>
        <w:t>c, 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ngày h</w:t>
      </w:r>
      <w:r w:rsidRPr="00277E90">
        <w:rPr>
          <w:rFonts w:ascii="Arial" w:hAnsi="Arial" w:cs="Arial"/>
          <w:sz w:val="20"/>
          <w:szCs w:val="20"/>
        </w:rPr>
        <w:t>ế</w:t>
      </w:r>
      <w:r w:rsidRPr="00277E90">
        <w:rPr>
          <w:rFonts w:ascii="Arial" w:hAnsi="Arial" w:cs="Arial"/>
          <w:sz w:val="20"/>
          <w:szCs w:val="20"/>
        </w:rPr>
        <w:t>t h</w:t>
      </w:r>
      <w:r w:rsidRPr="00277E90">
        <w:rPr>
          <w:rFonts w:ascii="Arial" w:hAnsi="Arial" w:cs="Arial"/>
          <w:sz w:val="20"/>
          <w:szCs w:val="20"/>
        </w:rPr>
        <w:t>ạ</w:t>
      </w:r>
      <w:r w:rsidRPr="00277E90">
        <w:rPr>
          <w:rFonts w:ascii="Arial" w:hAnsi="Arial" w:cs="Arial"/>
          <w:sz w:val="20"/>
          <w:szCs w:val="20"/>
        </w:rPr>
        <w:t>n.</w:t>
      </w:r>
    </w:p>
    <w:p w14:paraId="7A5825E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Công ty tư v</w:t>
      </w:r>
      <w:r w:rsidRPr="00277E90">
        <w:rPr>
          <w:rFonts w:ascii="Arial" w:hAnsi="Arial" w:cs="Arial"/>
          <w:sz w:val="20"/>
          <w:szCs w:val="20"/>
        </w:rPr>
        <w:t>ấ</w:t>
      </w:r>
      <w:r w:rsidRPr="00277E90">
        <w:rPr>
          <w:rFonts w:ascii="Arial" w:hAnsi="Arial" w:cs="Arial"/>
          <w:sz w:val="20"/>
          <w:szCs w:val="20"/>
        </w:rPr>
        <w:t>n, ki</w:t>
      </w:r>
      <w:r w:rsidRPr="00277E90">
        <w:rPr>
          <w:rFonts w:ascii="Arial" w:hAnsi="Arial" w:cs="Arial"/>
          <w:sz w:val="20"/>
          <w:szCs w:val="20"/>
        </w:rPr>
        <w:t>ể</w:t>
      </w:r>
      <w:r w:rsidRPr="00277E90">
        <w:rPr>
          <w:rFonts w:ascii="Arial" w:hAnsi="Arial" w:cs="Arial"/>
          <w:sz w:val="20"/>
          <w:szCs w:val="20"/>
        </w:rPr>
        <w:t>m toán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kinh doanh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làm th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(sau đây g</w:t>
      </w:r>
      <w:r w:rsidRPr="00277E90">
        <w:rPr>
          <w:rFonts w:ascii="Arial" w:hAnsi="Arial" w:cs="Arial"/>
          <w:sz w:val="20"/>
          <w:szCs w:val="20"/>
        </w:rPr>
        <w:t>ọ</w:t>
      </w:r>
      <w:r w:rsidRPr="00277E90">
        <w:rPr>
          <w:rFonts w:ascii="Arial" w:hAnsi="Arial" w:cs="Arial"/>
          <w:sz w:val="20"/>
          <w:szCs w:val="20"/>
        </w:rPr>
        <w:t>i là đ</w:t>
      </w:r>
      <w:r w:rsidRPr="00277E90">
        <w:rPr>
          <w:rFonts w:ascii="Arial" w:hAnsi="Arial" w:cs="Arial"/>
          <w:sz w:val="20"/>
          <w:szCs w:val="20"/>
        </w:rPr>
        <w:t>ạ</w:t>
      </w:r>
      <w:r w:rsidRPr="00277E90">
        <w:rPr>
          <w:rFonts w:ascii="Arial" w:hAnsi="Arial" w:cs="Arial"/>
          <w:sz w:val="20"/>
          <w:szCs w:val="20"/>
        </w:rPr>
        <w:t>i lý thu</w:t>
      </w:r>
      <w:r w:rsidRPr="00277E90">
        <w:rPr>
          <w:rFonts w:ascii="Arial" w:hAnsi="Arial" w:cs="Arial"/>
          <w:sz w:val="20"/>
          <w:szCs w:val="20"/>
        </w:rPr>
        <w:t>ế</w:t>
      </w:r>
      <w:r w:rsidRPr="00277E90">
        <w:rPr>
          <w:rFonts w:ascii="Arial" w:hAnsi="Arial" w:cs="Arial"/>
          <w:sz w:val="20"/>
          <w:szCs w:val="20"/>
        </w:rPr>
        <w:t>) là đ</w:t>
      </w:r>
      <w:r w:rsidRPr="00277E90">
        <w:rPr>
          <w:rFonts w:ascii="Arial" w:hAnsi="Arial" w:cs="Arial"/>
          <w:sz w:val="20"/>
          <w:szCs w:val="20"/>
        </w:rPr>
        <w:t>ạ</w:t>
      </w:r>
      <w:r w:rsidRPr="00277E90">
        <w:rPr>
          <w:rFonts w:ascii="Arial" w:hAnsi="Arial" w:cs="Arial"/>
          <w:sz w:val="20"/>
          <w:szCs w:val="20"/>
        </w:rPr>
        <w:t>i di</w:t>
      </w:r>
      <w:r w:rsidRPr="00277E90">
        <w:rPr>
          <w:rFonts w:ascii="Arial" w:hAnsi="Arial" w:cs="Arial"/>
          <w:sz w:val="20"/>
          <w:szCs w:val="20"/>
        </w:rPr>
        <w:t>ệ</w:t>
      </w:r>
      <w:r w:rsidRPr="00277E90">
        <w:rPr>
          <w:rFonts w:ascii="Arial" w:hAnsi="Arial" w:cs="Arial"/>
          <w:sz w:val="20"/>
          <w:szCs w:val="20"/>
        </w:rPr>
        <w:t>n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có trách nhi</w:t>
      </w:r>
      <w:r w:rsidRPr="00277E90">
        <w:rPr>
          <w:rFonts w:ascii="Arial" w:hAnsi="Arial" w:cs="Arial"/>
          <w:sz w:val="20"/>
          <w:szCs w:val="20"/>
        </w:rPr>
        <w:t>ệ</w:t>
      </w:r>
      <w:r w:rsidRPr="00277E90">
        <w:rPr>
          <w:rFonts w:ascii="Arial" w:hAnsi="Arial" w:cs="Arial"/>
          <w:sz w:val="20"/>
          <w:szCs w:val="20"/>
        </w:rPr>
        <w:t>m tuân th</w:t>
      </w:r>
      <w:r w:rsidRPr="00277E90">
        <w:rPr>
          <w:rFonts w:ascii="Arial" w:hAnsi="Arial" w:cs="Arial"/>
          <w:sz w:val="20"/>
          <w:szCs w:val="20"/>
        </w:rPr>
        <w:t>ủ</w:t>
      </w:r>
      <w:r w:rsidRPr="00277E90">
        <w:rPr>
          <w:rFonts w:ascii="Arial" w:hAnsi="Arial" w:cs="Arial"/>
          <w:sz w:val="20"/>
          <w:szCs w:val="20"/>
        </w:rPr>
        <w:t xml:space="preserve"> pháp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w:t>
      </w:r>
      <w:r w:rsidRPr="00277E90">
        <w:rPr>
          <w:rFonts w:ascii="Arial" w:hAnsi="Arial" w:cs="Arial"/>
          <w:sz w:val="20"/>
          <w:szCs w:val="20"/>
        </w:rPr>
        <w:t>h này và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w:t>
      </w:r>
    </w:p>
    <w:p w14:paraId="22B43DE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19. Trách nhi</w:t>
      </w:r>
      <w:r w:rsidRPr="00277E90">
        <w:rPr>
          <w:rFonts w:ascii="Arial" w:hAnsi="Arial" w:cs="Arial"/>
          <w:b/>
          <w:sz w:val="20"/>
          <w:szCs w:val="20"/>
        </w:rPr>
        <w:t>ệ</w:t>
      </w:r>
      <w:r w:rsidRPr="00277E90">
        <w:rPr>
          <w:rFonts w:ascii="Arial" w:hAnsi="Arial" w:cs="Arial"/>
          <w:b/>
          <w:sz w:val="20"/>
          <w:szCs w:val="20"/>
        </w:rPr>
        <w:t>m c</w:t>
      </w:r>
      <w:r w:rsidRPr="00277E90">
        <w:rPr>
          <w:rFonts w:ascii="Arial" w:hAnsi="Arial" w:cs="Arial"/>
          <w:b/>
          <w:sz w:val="20"/>
          <w:szCs w:val="20"/>
        </w:rPr>
        <w:t>ủ</w:t>
      </w:r>
      <w:r w:rsidRPr="00277E90">
        <w:rPr>
          <w:rFonts w:ascii="Arial" w:hAnsi="Arial" w:cs="Arial"/>
          <w:b/>
          <w:sz w:val="20"/>
          <w:szCs w:val="20"/>
        </w:rPr>
        <w:t>a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liên quan đ</w:t>
      </w:r>
      <w:r w:rsidRPr="00277E90">
        <w:rPr>
          <w:rFonts w:ascii="Arial" w:hAnsi="Arial" w:cs="Arial"/>
          <w:b/>
          <w:sz w:val="20"/>
          <w:szCs w:val="20"/>
        </w:rPr>
        <w:t>ế</w:t>
      </w:r>
      <w:r w:rsidRPr="00277E90">
        <w:rPr>
          <w:rFonts w:ascii="Arial" w:hAnsi="Arial" w:cs="Arial"/>
          <w:b/>
          <w:sz w:val="20"/>
          <w:szCs w:val="20"/>
        </w:rPr>
        <w:t>n Báo cáo 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liên qu</w:t>
      </w:r>
      <w:r w:rsidRPr="00277E90">
        <w:rPr>
          <w:rFonts w:ascii="Arial" w:hAnsi="Arial" w:cs="Arial"/>
          <w:b/>
          <w:sz w:val="20"/>
          <w:szCs w:val="20"/>
        </w:rPr>
        <w:t>ố</w:t>
      </w:r>
      <w:r w:rsidRPr="00277E90">
        <w:rPr>
          <w:rFonts w:ascii="Arial" w:hAnsi="Arial" w:cs="Arial"/>
          <w:b/>
          <w:sz w:val="20"/>
          <w:szCs w:val="20"/>
        </w:rPr>
        <w:t>c gia</w:t>
      </w:r>
    </w:p>
    <w:p w14:paraId="77B7BF5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có doanh thu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toàn c</w:t>
      </w:r>
      <w:r w:rsidRPr="00277E90">
        <w:rPr>
          <w:rFonts w:ascii="Arial" w:hAnsi="Arial" w:cs="Arial"/>
          <w:sz w:val="20"/>
          <w:szCs w:val="20"/>
        </w:rPr>
        <w:t>ầ</w:t>
      </w:r>
      <w:r w:rsidRPr="00277E90">
        <w:rPr>
          <w:rFonts w:ascii="Arial" w:hAnsi="Arial" w:cs="Arial"/>
          <w:sz w:val="20"/>
          <w:szCs w:val="20"/>
        </w:rPr>
        <w:t>u trong năm tài chính li</w:t>
      </w:r>
      <w:r w:rsidRPr="00277E90">
        <w:rPr>
          <w:rFonts w:ascii="Arial" w:hAnsi="Arial" w:cs="Arial"/>
          <w:sz w:val="20"/>
          <w:szCs w:val="20"/>
        </w:rPr>
        <w:t>ề</w:t>
      </w:r>
      <w:r w:rsidRPr="00277E90">
        <w:rPr>
          <w:rFonts w:ascii="Arial" w:hAnsi="Arial" w:cs="Arial"/>
          <w:sz w:val="20"/>
          <w:szCs w:val="20"/>
        </w:rPr>
        <w:t>n k</w:t>
      </w:r>
      <w:r w:rsidRPr="00277E90">
        <w:rPr>
          <w:rFonts w:ascii="Arial" w:hAnsi="Arial" w:cs="Arial"/>
          <w:sz w:val="20"/>
          <w:szCs w:val="20"/>
        </w:rPr>
        <w:t>ề</w:t>
      </w:r>
      <w:r w:rsidRPr="00277E90">
        <w:rPr>
          <w:rFonts w:ascii="Arial" w:hAnsi="Arial" w:cs="Arial"/>
          <w:sz w:val="20"/>
          <w:szCs w:val="20"/>
        </w:rPr>
        <w:t xml:space="preserve"> t</w:t>
      </w:r>
      <w:r w:rsidRPr="00277E90">
        <w:rPr>
          <w:rFonts w:ascii="Arial" w:hAnsi="Arial" w:cs="Arial"/>
          <w:sz w:val="20"/>
          <w:szCs w:val="20"/>
        </w:rPr>
        <w:t>rư</w:t>
      </w:r>
      <w:r w:rsidRPr="00277E90">
        <w:rPr>
          <w:rFonts w:ascii="Arial" w:hAnsi="Arial" w:cs="Arial"/>
          <w:sz w:val="20"/>
          <w:szCs w:val="20"/>
        </w:rPr>
        <w:t>ớ</w:t>
      </w:r>
      <w:r w:rsidRPr="00277E90">
        <w:rPr>
          <w:rFonts w:ascii="Arial" w:hAnsi="Arial" w:cs="Arial"/>
          <w:sz w:val="20"/>
          <w:szCs w:val="20"/>
        </w:rPr>
        <w:t>c năm báo cáo tương đương t</w:t>
      </w:r>
      <w:r w:rsidRPr="00277E90">
        <w:rPr>
          <w:rFonts w:ascii="Arial" w:hAnsi="Arial" w:cs="Arial"/>
          <w:sz w:val="20"/>
          <w:szCs w:val="20"/>
        </w:rPr>
        <w:t>ừ</w:t>
      </w:r>
      <w:r w:rsidRPr="00277E90">
        <w:rPr>
          <w:rFonts w:ascii="Arial" w:hAnsi="Arial" w:cs="Arial"/>
          <w:sz w:val="20"/>
          <w:szCs w:val="20"/>
        </w:rPr>
        <w:t xml:space="preserve"> 750 tri</w:t>
      </w:r>
      <w:r w:rsidRPr="00277E90">
        <w:rPr>
          <w:rFonts w:ascii="Arial" w:hAnsi="Arial" w:cs="Arial"/>
          <w:sz w:val="20"/>
          <w:szCs w:val="20"/>
        </w:rPr>
        <w:t>ệ</w:t>
      </w:r>
      <w:r w:rsidRPr="00277E90">
        <w:rPr>
          <w:rFonts w:ascii="Arial" w:hAnsi="Arial" w:cs="Arial"/>
          <w:sz w:val="20"/>
          <w:szCs w:val="20"/>
        </w:rPr>
        <w:t>u Euro tr</w:t>
      </w:r>
      <w:r w:rsidRPr="00277E90">
        <w:rPr>
          <w:rFonts w:ascii="Arial" w:hAnsi="Arial" w:cs="Arial"/>
          <w:sz w:val="20"/>
          <w:szCs w:val="20"/>
        </w:rPr>
        <w:t>ở</w:t>
      </w:r>
      <w:r w:rsidRPr="00277E90">
        <w:rPr>
          <w:rFonts w:ascii="Arial" w:hAnsi="Arial" w:cs="Arial"/>
          <w:sz w:val="20"/>
          <w:szCs w:val="20"/>
        </w:rPr>
        <w:t xml:space="preserve"> lên ph</w:t>
      </w:r>
      <w:r w:rsidRPr="00277E90">
        <w:rPr>
          <w:rFonts w:ascii="Arial" w:hAnsi="Arial" w:cs="Arial"/>
          <w:sz w:val="20"/>
          <w:szCs w:val="20"/>
        </w:rPr>
        <w:t>ả</w:t>
      </w:r>
      <w:r w:rsidRPr="00277E90">
        <w:rPr>
          <w:rFonts w:ascii="Arial" w:hAnsi="Arial" w:cs="Arial"/>
          <w:sz w:val="20"/>
          <w:szCs w:val="20"/>
        </w:rPr>
        <w:t>i l</w:t>
      </w:r>
      <w:r w:rsidRPr="00277E90">
        <w:rPr>
          <w:rFonts w:ascii="Arial" w:hAnsi="Arial" w:cs="Arial"/>
          <w:sz w:val="20"/>
          <w:szCs w:val="20"/>
        </w:rPr>
        <w:t>ậ</w:t>
      </w:r>
      <w:r w:rsidRPr="00277E90">
        <w:rPr>
          <w:rFonts w:ascii="Arial" w:hAnsi="Arial" w:cs="Arial"/>
          <w:sz w:val="20"/>
          <w:szCs w:val="20"/>
        </w:rPr>
        <w:t>p và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IV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cho cơ quan thu</w:t>
      </w:r>
      <w:r w:rsidRPr="00277E90">
        <w:rPr>
          <w:rFonts w:ascii="Arial" w:hAnsi="Arial" w:cs="Arial"/>
          <w:sz w:val="20"/>
          <w:szCs w:val="20"/>
        </w:rPr>
        <w:t>ế</w:t>
      </w:r>
      <w:r w:rsidRPr="00277E90">
        <w:rPr>
          <w:rFonts w:ascii="Arial" w:hAnsi="Arial" w:cs="Arial"/>
          <w:sz w:val="20"/>
          <w:szCs w:val="20"/>
        </w:rPr>
        <w:t>.</w:t>
      </w:r>
    </w:p>
    <w:p w14:paraId="5F33CF6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có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t</w:t>
      </w:r>
      <w:r w:rsidRPr="00277E90">
        <w:rPr>
          <w:rFonts w:ascii="Arial" w:hAnsi="Arial" w:cs="Arial"/>
          <w:sz w:val="20"/>
          <w:szCs w:val="20"/>
        </w:rPr>
        <w:t>ạ</w:t>
      </w:r>
      <w:r w:rsidRPr="00277E90">
        <w:rPr>
          <w:rFonts w:ascii="Arial" w:hAnsi="Arial" w:cs="Arial"/>
          <w:sz w:val="20"/>
          <w:szCs w:val="20"/>
        </w:rPr>
        <w:t>i nư</w:t>
      </w:r>
      <w:r w:rsidRPr="00277E90">
        <w:rPr>
          <w:rFonts w:ascii="Arial" w:hAnsi="Arial" w:cs="Arial"/>
          <w:sz w:val="20"/>
          <w:szCs w:val="20"/>
        </w:rPr>
        <w:t>ớ</w:t>
      </w:r>
      <w:r w:rsidRPr="00277E90">
        <w:rPr>
          <w:rFonts w:ascii="Arial" w:hAnsi="Arial" w:cs="Arial"/>
          <w:sz w:val="20"/>
          <w:szCs w:val="20"/>
        </w:rPr>
        <w:t>c ngoài có doanh thu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toàn c</w:t>
      </w:r>
      <w:r w:rsidRPr="00277E90">
        <w:rPr>
          <w:rFonts w:ascii="Arial" w:hAnsi="Arial" w:cs="Arial"/>
          <w:sz w:val="20"/>
          <w:szCs w:val="20"/>
        </w:rPr>
        <w:t>ầ</w:t>
      </w:r>
      <w:r w:rsidRPr="00277E90">
        <w:rPr>
          <w:rFonts w:ascii="Arial" w:hAnsi="Arial" w:cs="Arial"/>
          <w:sz w:val="20"/>
          <w:szCs w:val="20"/>
        </w:rPr>
        <w:t>u trong năm tài chính li</w:t>
      </w:r>
      <w:r w:rsidRPr="00277E90">
        <w:rPr>
          <w:rFonts w:ascii="Arial" w:hAnsi="Arial" w:cs="Arial"/>
          <w:sz w:val="20"/>
          <w:szCs w:val="20"/>
        </w:rPr>
        <w:t>ề</w:t>
      </w:r>
      <w:r w:rsidRPr="00277E90">
        <w:rPr>
          <w:rFonts w:ascii="Arial" w:hAnsi="Arial" w:cs="Arial"/>
          <w:sz w:val="20"/>
          <w:szCs w:val="20"/>
        </w:rPr>
        <w:t>n k</w:t>
      </w:r>
      <w:r w:rsidRPr="00277E90">
        <w:rPr>
          <w:rFonts w:ascii="Arial" w:hAnsi="Arial" w:cs="Arial"/>
          <w:sz w:val="20"/>
          <w:szCs w:val="20"/>
        </w:rPr>
        <w:t>ề</w:t>
      </w:r>
      <w:r w:rsidRPr="00277E90">
        <w:rPr>
          <w:rFonts w:ascii="Arial" w:hAnsi="Arial" w:cs="Arial"/>
          <w:sz w:val="20"/>
          <w:szCs w:val="20"/>
        </w:rPr>
        <w:t xml:space="preserve"> trư</w:t>
      </w:r>
      <w:r w:rsidRPr="00277E90">
        <w:rPr>
          <w:rFonts w:ascii="Arial" w:hAnsi="Arial" w:cs="Arial"/>
          <w:sz w:val="20"/>
          <w:szCs w:val="20"/>
        </w:rPr>
        <w:t>ớ</w:t>
      </w:r>
      <w:r w:rsidRPr="00277E90">
        <w:rPr>
          <w:rFonts w:ascii="Arial" w:hAnsi="Arial" w:cs="Arial"/>
          <w:sz w:val="20"/>
          <w:szCs w:val="20"/>
        </w:rPr>
        <w:t>c năm báo cáo tương đương t</w:t>
      </w:r>
      <w:r w:rsidRPr="00277E90">
        <w:rPr>
          <w:rFonts w:ascii="Arial" w:hAnsi="Arial" w:cs="Arial"/>
          <w:sz w:val="20"/>
          <w:szCs w:val="20"/>
        </w:rPr>
        <w:t>ừ</w:t>
      </w:r>
      <w:r w:rsidRPr="00277E90">
        <w:rPr>
          <w:rFonts w:ascii="Arial" w:hAnsi="Arial" w:cs="Arial"/>
          <w:sz w:val="20"/>
          <w:szCs w:val="20"/>
        </w:rPr>
        <w:t xml:space="preserve"> 750 tri</w:t>
      </w:r>
      <w:r w:rsidRPr="00277E90">
        <w:rPr>
          <w:rFonts w:ascii="Arial" w:hAnsi="Arial" w:cs="Arial"/>
          <w:sz w:val="20"/>
          <w:szCs w:val="20"/>
        </w:rPr>
        <w:t>ệ</w:t>
      </w:r>
      <w:r w:rsidRPr="00277E90">
        <w:rPr>
          <w:rFonts w:ascii="Arial" w:hAnsi="Arial" w:cs="Arial"/>
          <w:sz w:val="20"/>
          <w:szCs w:val="20"/>
        </w:rPr>
        <w:t>u Euro tr</w:t>
      </w:r>
      <w:r w:rsidRPr="00277E90">
        <w:rPr>
          <w:rFonts w:ascii="Arial" w:hAnsi="Arial" w:cs="Arial"/>
          <w:sz w:val="20"/>
          <w:szCs w:val="20"/>
        </w:rPr>
        <w:t>ở</w:t>
      </w:r>
      <w:r w:rsidRPr="00277E90">
        <w:rPr>
          <w:rFonts w:ascii="Arial" w:hAnsi="Arial" w:cs="Arial"/>
          <w:sz w:val="20"/>
          <w:szCs w:val="20"/>
        </w:rPr>
        <w:t xml:space="preserve"> lên có nghĩa v</w:t>
      </w:r>
      <w:r w:rsidRPr="00277E90">
        <w:rPr>
          <w:rFonts w:ascii="Arial" w:hAnsi="Arial" w:cs="Arial"/>
          <w:sz w:val="20"/>
          <w:szCs w:val="20"/>
        </w:rPr>
        <w:t>ụ</w:t>
      </w:r>
      <w:r w:rsidRPr="00277E90">
        <w:rPr>
          <w:rFonts w:ascii="Arial" w:hAnsi="Arial" w:cs="Arial"/>
          <w:sz w:val="20"/>
          <w:szCs w:val="20"/>
        </w:rPr>
        <w:t xml:space="preserve"> liên quan đ</w:t>
      </w:r>
      <w:r w:rsidRPr="00277E90">
        <w:rPr>
          <w:rFonts w:ascii="Arial" w:hAnsi="Arial" w:cs="Arial"/>
          <w:sz w:val="20"/>
          <w:szCs w:val="20"/>
        </w:rPr>
        <w:t>ế</w:t>
      </w:r>
      <w:r w:rsidRPr="00277E90">
        <w:rPr>
          <w:rFonts w:ascii="Arial" w:hAnsi="Arial" w:cs="Arial"/>
          <w:sz w:val="20"/>
          <w:szCs w:val="20"/>
        </w:rPr>
        <w:t>n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như sau:</w:t>
      </w:r>
    </w:p>
    <w:p w14:paraId="61A7C2B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cho cơ quan thu</w:t>
      </w:r>
      <w:r w:rsidRPr="00277E90">
        <w:rPr>
          <w:rFonts w:ascii="Arial" w:hAnsi="Arial" w:cs="Arial"/>
          <w:sz w:val="20"/>
          <w:szCs w:val="20"/>
        </w:rPr>
        <w:t>ế</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t Nam tr</w:t>
      </w:r>
      <w:r w:rsidRPr="00277E90">
        <w:rPr>
          <w:rFonts w:ascii="Arial" w:hAnsi="Arial" w:cs="Arial"/>
          <w:sz w:val="20"/>
          <w:szCs w:val="20"/>
        </w:rPr>
        <w:t>ong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sau:</w:t>
      </w:r>
    </w:p>
    <w:p w14:paraId="7BE681DB" w14:textId="4A9C955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a.1)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có nghĩa v</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ậ</w:t>
      </w:r>
      <w:r w:rsidRPr="00277E90">
        <w:rPr>
          <w:rFonts w:ascii="Arial" w:hAnsi="Arial" w:cs="Arial"/>
          <w:sz w:val="20"/>
          <w:szCs w:val="20"/>
        </w:rPr>
        <w:t>p và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cư trú và báo cáo này đư</w:t>
      </w:r>
      <w:r w:rsidRPr="00277E90">
        <w:rPr>
          <w:rFonts w:ascii="Arial" w:hAnsi="Arial" w:cs="Arial"/>
          <w:sz w:val="20"/>
          <w:szCs w:val="20"/>
        </w:rPr>
        <w:t>ợ</w:t>
      </w:r>
      <w:r w:rsidRPr="00277E90">
        <w:rPr>
          <w:rFonts w:ascii="Arial" w:hAnsi="Arial" w:cs="Arial"/>
          <w:sz w:val="20"/>
          <w:szCs w:val="20"/>
        </w:rPr>
        <w:t>c trao đ</w:t>
      </w:r>
      <w:r w:rsidRPr="00277E90">
        <w:rPr>
          <w:rFonts w:ascii="Arial" w:hAnsi="Arial" w:cs="Arial"/>
          <w:sz w:val="20"/>
          <w:szCs w:val="20"/>
        </w:rPr>
        <w:t>ổ</w:t>
      </w:r>
      <w:r w:rsidRPr="00277E90">
        <w:rPr>
          <w:rFonts w:ascii="Arial" w:hAnsi="Arial" w:cs="Arial"/>
          <w:sz w:val="20"/>
          <w:szCs w:val="20"/>
        </w:rPr>
        <w:t>i t</w:t>
      </w:r>
      <w:r w:rsidRPr="00277E90">
        <w:rPr>
          <w:rFonts w:ascii="Arial" w:hAnsi="Arial" w:cs="Arial"/>
          <w:sz w:val="20"/>
          <w:szCs w:val="20"/>
        </w:rPr>
        <w:t>ự</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cho cơ quan thu</w:t>
      </w:r>
      <w:r w:rsidRPr="00277E90">
        <w:rPr>
          <w:rFonts w:ascii="Arial" w:hAnsi="Arial" w:cs="Arial"/>
          <w:sz w:val="20"/>
          <w:szCs w:val="20"/>
        </w:rPr>
        <w:t>ế</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t Nam theo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w:t>
      </w:r>
    </w:p>
    <w:p w14:paraId="5510AD6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w:t>
      </w:r>
      <w:r w:rsidRPr="00277E90">
        <w:rPr>
          <w:rFonts w:ascii="Arial" w:hAnsi="Arial" w:cs="Arial"/>
          <w:sz w:val="20"/>
          <w:szCs w:val="20"/>
        </w:rPr>
        <w:t>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g</w:t>
      </w:r>
      <w:r w:rsidRPr="00277E90">
        <w:rPr>
          <w:rFonts w:ascii="Arial" w:hAnsi="Arial" w:cs="Arial"/>
          <w:sz w:val="20"/>
          <w:szCs w:val="20"/>
        </w:rPr>
        <w:t>ử</w:t>
      </w:r>
      <w:r w:rsidRPr="00277E90">
        <w:rPr>
          <w:rFonts w:ascii="Arial" w:hAnsi="Arial" w:cs="Arial"/>
          <w:sz w:val="20"/>
          <w:szCs w:val="20"/>
        </w:rPr>
        <w:t>i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cho cơ quan thu</w:t>
      </w:r>
      <w:r w:rsidRPr="00277E90">
        <w:rPr>
          <w:rFonts w:ascii="Arial" w:hAnsi="Arial" w:cs="Arial"/>
          <w:sz w:val="20"/>
          <w:szCs w:val="20"/>
        </w:rPr>
        <w:t>ế</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t Nam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d kho</w:t>
      </w:r>
      <w:r w:rsidRPr="00277E90">
        <w:rPr>
          <w:rFonts w:ascii="Arial" w:hAnsi="Arial" w:cs="Arial"/>
          <w:sz w:val="20"/>
          <w:szCs w:val="20"/>
        </w:rPr>
        <w:t>ả</w:t>
      </w:r>
      <w:r w:rsidRPr="00277E90">
        <w:rPr>
          <w:rFonts w:ascii="Arial" w:hAnsi="Arial" w:cs="Arial"/>
          <w:sz w:val="20"/>
          <w:szCs w:val="20"/>
        </w:rPr>
        <w:t>n này.</w:t>
      </w:r>
    </w:p>
    <w:p w14:paraId="7BD982E9" w14:textId="123BDD3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 xml:space="preserve">c gia, </w:t>
      </w:r>
      <w:r w:rsidRPr="00277E90">
        <w:rPr>
          <w:rFonts w:ascii="Arial" w:hAnsi="Arial" w:cs="Arial"/>
          <w:sz w:val="20"/>
          <w:szCs w:val="20"/>
        </w:rPr>
        <w:t>vùng lãnh th</w:t>
      </w:r>
      <w:r w:rsidRPr="00277E90">
        <w:rPr>
          <w:rFonts w:ascii="Arial" w:hAnsi="Arial" w:cs="Arial"/>
          <w:sz w:val="20"/>
          <w:szCs w:val="20"/>
        </w:rPr>
        <w:t>ổ</w:t>
      </w:r>
      <w:r w:rsidRPr="00277E90">
        <w:rPr>
          <w:rFonts w:ascii="Arial" w:hAnsi="Arial" w:cs="Arial"/>
          <w:sz w:val="20"/>
          <w:szCs w:val="20"/>
        </w:rPr>
        <w:t xml:space="preserve"> nơi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này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ch</w:t>
      </w:r>
      <w:r w:rsidRPr="00277E90">
        <w:rPr>
          <w:rFonts w:ascii="Arial" w:hAnsi="Arial" w:cs="Arial"/>
          <w:sz w:val="20"/>
          <w:szCs w:val="20"/>
        </w:rPr>
        <w:t>ậ</w:t>
      </w:r>
      <w:r w:rsidRPr="00277E90">
        <w:rPr>
          <w:rFonts w:ascii="Arial" w:hAnsi="Arial" w:cs="Arial"/>
          <w:sz w:val="20"/>
          <w:szCs w:val="20"/>
        </w:rPr>
        <w:t>m nh</w:t>
      </w:r>
      <w:r w:rsidRPr="00277E90">
        <w:rPr>
          <w:rFonts w:ascii="Arial" w:hAnsi="Arial" w:cs="Arial"/>
          <w:sz w:val="20"/>
          <w:szCs w:val="20"/>
        </w:rPr>
        <w:t>ấ</w:t>
      </w:r>
      <w:r w:rsidRPr="00277E90">
        <w:rPr>
          <w:rFonts w:ascii="Arial" w:hAnsi="Arial" w:cs="Arial"/>
          <w:sz w:val="20"/>
          <w:szCs w:val="20"/>
        </w:rPr>
        <w:t>t vào ngày k</w:t>
      </w:r>
      <w:r w:rsidRPr="00277E90">
        <w:rPr>
          <w:rFonts w:ascii="Arial" w:hAnsi="Arial" w:cs="Arial"/>
          <w:sz w:val="20"/>
          <w:szCs w:val="20"/>
        </w:rPr>
        <w:t>ế</w:t>
      </w:r>
      <w:r w:rsidRPr="00277E90">
        <w:rPr>
          <w:rFonts w:ascii="Arial" w:hAnsi="Arial" w:cs="Arial"/>
          <w:sz w:val="20"/>
          <w:szCs w:val="20"/>
        </w:rPr>
        <w:t>t thúc năm tài chính c</w:t>
      </w:r>
      <w:r w:rsidRPr="00277E90">
        <w:rPr>
          <w:rFonts w:ascii="Arial" w:hAnsi="Arial" w:cs="Arial"/>
          <w:sz w:val="20"/>
          <w:szCs w:val="20"/>
        </w:rPr>
        <w:t>ủ</w:t>
      </w:r>
      <w:r w:rsidRPr="00277E90">
        <w:rPr>
          <w:rFonts w:ascii="Arial" w:hAnsi="Arial" w:cs="Arial"/>
          <w:sz w:val="20"/>
          <w:szCs w:val="20"/>
        </w:rPr>
        <w:t>a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 xml:space="preserve">i cao và đáp </w:t>
      </w:r>
      <w:r w:rsidRPr="00277E90">
        <w:rPr>
          <w:rFonts w:ascii="Arial" w:hAnsi="Arial" w:cs="Arial"/>
          <w:sz w:val="20"/>
          <w:szCs w:val="20"/>
        </w:rPr>
        <w:t>ứ</w:t>
      </w:r>
      <w:r w:rsidRPr="00277E90">
        <w:rPr>
          <w:rFonts w:ascii="Arial" w:hAnsi="Arial" w:cs="Arial"/>
          <w:sz w:val="20"/>
          <w:szCs w:val="20"/>
        </w:rPr>
        <w:t>ng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sau:</w:t>
      </w:r>
    </w:p>
    <w:p w14:paraId="628028D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a.2.1)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có quy đ</w:t>
      </w:r>
      <w:r w:rsidRPr="00277E90">
        <w:rPr>
          <w:rFonts w:ascii="Arial" w:hAnsi="Arial" w:cs="Arial"/>
          <w:sz w:val="20"/>
          <w:szCs w:val="20"/>
        </w:rPr>
        <w:t>ị</w:t>
      </w:r>
      <w:r w:rsidRPr="00277E90">
        <w:rPr>
          <w:rFonts w:ascii="Arial" w:hAnsi="Arial" w:cs="Arial"/>
          <w:sz w:val="20"/>
          <w:szCs w:val="20"/>
        </w:rPr>
        <w:t>nh yêu c</w:t>
      </w:r>
      <w:r w:rsidRPr="00277E90">
        <w:rPr>
          <w:rFonts w:ascii="Arial" w:hAnsi="Arial" w:cs="Arial"/>
          <w:sz w:val="20"/>
          <w:szCs w:val="20"/>
        </w:rPr>
        <w:t>ầ</w:t>
      </w:r>
      <w:r w:rsidRPr="00277E90">
        <w:rPr>
          <w:rFonts w:ascii="Arial" w:hAnsi="Arial" w:cs="Arial"/>
          <w:sz w:val="20"/>
          <w:szCs w:val="20"/>
        </w:rPr>
        <w:t>u n</w:t>
      </w:r>
      <w:r w:rsidRPr="00277E90">
        <w:rPr>
          <w:rFonts w:ascii="Arial" w:hAnsi="Arial" w:cs="Arial"/>
          <w:sz w:val="20"/>
          <w:szCs w:val="20"/>
        </w:rPr>
        <w:t>ộ</w:t>
      </w:r>
      <w:r w:rsidRPr="00277E90">
        <w:rPr>
          <w:rFonts w:ascii="Arial" w:hAnsi="Arial" w:cs="Arial"/>
          <w:sz w:val="20"/>
          <w:szCs w:val="20"/>
        </w:rPr>
        <w:t>p Báo</w:t>
      </w:r>
      <w:r w:rsidRPr="00277E90">
        <w:rPr>
          <w:rFonts w:ascii="Arial" w:hAnsi="Arial" w:cs="Arial"/>
          <w:sz w:val="20"/>
          <w:szCs w:val="20"/>
        </w:rPr>
        <w:t xml:space="preserve">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w:t>
      </w:r>
    </w:p>
    <w:p w14:paraId="69AAC3A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a.2.2)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này có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đang có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v</w:t>
      </w:r>
      <w:r w:rsidRPr="00277E90">
        <w:rPr>
          <w:rFonts w:ascii="Arial" w:hAnsi="Arial" w:cs="Arial"/>
          <w:sz w:val="20"/>
          <w:szCs w:val="20"/>
        </w:rPr>
        <w:t>ớ</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đ</w:t>
      </w:r>
      <w:r w:rsidRPr="00277E90">
        <w:rPr>
          <w:rFonts w:ascii="Arial" w:hAnsi="Arial" w:cs="Arial"/>
          <w:sz w:val="20"/>
          <w:szCs w:val="20"/>
        </w:rPr>
        <w:t>ế</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n</w:t>
      </w:r>
      <w:r w:rsidRPr="00277E90">
        <w:rPr>
          <w:rFonts w:ascii="Arial" w:hAnsi="Arial" w:cs="Arial"/>
          <w:sz w:val="20"/>
          <w:szCs w:val="20"/>
        </w:rPr>
        <w:t>ộ</w:t>
      </w:r>
      <w:r w:rsidRPr="00277E90">
        <w:rPr>
          <w:rFonts w:ascii="Arial" w:hAnsi="Arial" w:cs="Arial"/>
          <w:sz w:val="20"/>
          <w:szCs w:val="20"/>
        </w:rPr>
        <w:t>p Báo cáo;</w:t>
      </w:r>
    </w:p>
    <w:p w14:paraId="57209C7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a.2.3)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này không thu</w:t>
      </w:r>
      <w:r w:rsidRPr="00277E90">
        <w:rPr>
          <w:rFonts w:ascii="Arial" w:hAnsi="Arial" w:cs="Arial"/>
          <w:sz w:val="20"/>
          <w:szCs w:val="20"/>
        </w:rPr>
        <w:t>ộ</w:t>
      </w: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 xml:space="preserve">n trao </w:t>
      </w:r>
      <w:r w:rsidRPr="00277E90">
        <w:rPr>
          <w:rFonts w:ascii="Arial" w:hAnsi="Arial" w:cs="Arial"/>
          <w:sz w:val="20"/>
          <w:szCs w:val="20"/>
        </w:rPr>
        <w:t>đ</w:t>
      </w:r>
      <w:r w:rsidRPr="00277E90">
        <w:rPr>
          <w:rFonts w:ascii="Arial" w:hAnsi="Arial" w:cs="Arial"/>
          <w:sz w:val="20"/>
          <w:szCs w:val="20"/>
        </w:rPr>
        <w:t>ổ</w:t>
      </w:r>
      <w:r w:rsidRPr="00277E90">
        <w:rPr>
          <w:rFonts w:ascii="Arial" w:hAnsi="Arial" w:cs="Arial"/>
          <w:sz w:val="20"/>
          <w:szCs w:val="20"/>
        </w:rPr>
        <w:t>i thông tin m</w:t>
      </w:r>
      <w:r w:rsidRPr="00277E90">
        <w:rPr>
          <w:rFonts w:ascii="Arial" w:hAnsi="Arial" w:cs="Arial"/>
          <w:sz w:val="20"/>
          <w:szCs w:val="20"/>
        </w:rPr>
        <w:t>ộ</w:t>
      </w:r>
      <w:r w:rsidRPr="00277E90">
        <w:rPr>
          <w:rFonts w:ascii="Arial" w:hAnsi="Arial" w:cs="Arial"/>
          <w:sz w:val="20"/>
          <w:szCs w:val="20"/>
        </w:rPr>
        <w:t>t cách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w:t>
      </w:r>
    </w:p>
    <w:p w14:paraId="191F169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a.2.4)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đã thông báo cho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này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v</w:t>
      </w:r>
      <w:r w:rsidRPr="00277E90">
        <w:rPr>
          <w:rFonts w:ascii="Arial" w:hAnsi="Arial" w:cs="Arial"/>
          <w:sz w:val="20"/>
          <w:szCs w:val="20"/>
        </w:rPr>
        <w:t>ề</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nư</w:t>
      </w:r>
      <w:r w:rsidRPr="00277E90">
        <w:rPr>
          <w:rFonts w:ascii="Arial" w:hAnsi="Arial" w:cs="Arial"/>
          <w:sz w:val="20"/>
          <w:szCs w:val="20"/>
        </w:rPr>
        <w:t>ớ</w:t>
      </w:r>
      <w:r w:rsidRPr="00277E90">
        <w:rPr>
          <w:rFonts w:ascii="Arial" w:hAnsi="Arial" w:cs="Arial"/>
          <w:sz w:val="20"/>
          <w:szCs w:val="20"/>
        </w:rPr>
        <w:t>c s</w:t>
      </w:r>
      <w:r w:rsidRPr="00277E90">
        <w:rPr>
          <w:rFonts w:ascii="Arial" w:hAnsi="Arial" w:cs="Arial"/>
          <w:sz w:val="20"/>
          <w:szCs w:val="20"/>
        </w:rPr>
        <w:t>ở</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pháp lu</w:t>
      </w:r>
      <w:r w:rsidRPr="00277E90">
        <w:rPr>
          <w:rFonts w:ascii="Arial" w:hAnsi="Arial" w:cs="Arial"/>
          <w:sz w:val="20"/>
          <w:szCs w:val="20"/>
        </w:rPr>
        <w:t>ậ</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đó có quy đ</w:t>
      </w:r>
      <w:r w:rsidRPr="00277E90">
        <w:rPr>
          <w:rFonts w:ascii="Arial" w:hAnsi="Arial" w:cs="Arial"/>
          <w:sz w:val="20"/>
          <w:szCs w:val="20"/>
        </w:rPr>
        <w:t>ị</w:t>
      </w:r>
      <w:r w:rsidRPr="00277E90">
        <w:rPr>
          <w:rFonts w:ascii="Arial" w:hAnsi="Arial" w:cs="Arial"/>
          <w:sz w:val="20"/>
          <w:szCs w:val="20"/>
        </w:rPr>
        <w:t>nh yêu c</w:t>
      </w:r>
      <w:r w:rsidRPr="00277E90">
        <w:rPr>
          <w:rFonts w:ascii="Arial" w:hAnsi="Arial" w:cs="Arial"/>
          <w:sz w:val="20"/>
          <w:szCs w:val="20"/>
        </w:rPr>
        <w:t>ầ</w:t>
      </w:r>
      <w:r w:rsidRPr="00277E90">
        <w:rPr>
          <w:rFonts w:ascii="Arial" w:hAnsi="Arial" w:cs="Arial"/>
          <w:sz w:val="20"/>
          <w:szCs w:val="20"/>
        </w:rPr>
        <w:t>u thông báo;</w:t>
      </w:r>
    </w:p>
    <w:p w14:paraId="58B2496A" w14:textId="1DA2EAB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g</w:t>
      </w:r>
      <w:r w:rsidRPr="00277E90">
        <w:rPr>
          <w:rFonts w:ascii="Arial" w:hAnsi="Arial" w:cs="Arial"/>
          <w:sz w:val="20"/>
          <w:szCs w:val="20"/>
        </w:rPr>
        <w:t>ử</w:t>
      </w:r>
      <w:r w:rsidRPr="00277E90">
        <w:rPr>
          <w:rFonts w:ascii="Arial" w:hAnsi="Arial" w:cs="Arial"/>
          <w:sz w:val="20"/>
          <w:szCs w:val="20"/>
        </w:rPr>
        <w:t>i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cho cơ quan thu</w:t>
      </w:r>
      <w:r w:rsidRPr="00277E90">
        <w:rPr>
          <w:rFonts w:ascii="Arial" w:hAnsi="Arial" w:cs="Arial"/>
          <w:sz w:val="20"/>
          <w:szCs w:val="20"/>
        </w:rPr>
        <w:t>ế</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t Nam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d kho</w:t>
      </w:r>
      <w:r w:rsidRPr="00277E90">
        <w:rPr>
          <w:rFonts w:ascii="Arial" w:hAnsi="Arial" w:cs="Arial"/>
          <w:sz w:val="20"/>
          <w:szCs w:val="20"/>
        </w:rPr>
        <w:t>ả</w:t>
      </w:r>
      <w:r w:rsidRPr="00277E90">
        <w:rPr>
          <w:rFonts w:ascii="Arial" w:hAnsi="Arial" w:cs="Arial"/>
          <w:sz w:val="20"/>
          <w:szCs w:val="20"/>
        </w:rPr>
        <w:t>n này kèm t</w:t>
      </w:r>
      <w:r w:rsidRPr="00277E90">
        <w:rPr>
          <w:rFonts w:ascii="Arial" w:hAnsi="Arial" w:cs="Arial"/>
          <w:sz w:val="20"/>
          <w:szCs w:val="20"/>
        </w:rPr>
        <w:t>heo văn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w:t>
      </w:r>
    </w:p>
    <w:p w14:paraId="4AB747F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a.2 kho</w:t>
      </w:r>
      <w:r w:rsidRPr="00277E90">
        <w:rPr>
          <w:rFonts w:ascii="Arial" w:hAnsi="Arial" w:cs="Arial"/>
          <w:sz w:val="20"/>
          <w:szCs w:val="20"/>
        </w:rPr>
        <w:t>ả</w:t>
      </w:r>
      <w:r w:rsidRPr="00277E90">
        <w:rPr>
          <w:rFonts w:ascii="Arial" w:hAnsi="Arial" w:cs="Arial"/>
          <w:sz w:val="20"/>
          <w:szCs w:val="20"/>
        </w:rPr>
        <w:t xml:space="preserve">n này không đáp </w:t>
      </w:r>
      <w:r w:rsidRPr="00277E90">
        <w:rPr>
          <w:rFonts w:ascii="Arial" w:hAnsi="Arial" w:cs="Arial"/>
          <w:sz w:val="20"/>
          <w:szCs w:val="20"/>
        </w:rPr>
        <w:t>ứ</w:t>
      </w:r>
      <w:r w:rsidRPr="00277E90">
        <w:rPr>
          <w:rFonts w:ascii="Arial" w:hAnsi="Arial" w:cs="Arial"/>
          <w:sz w:val="20"/>
          <w:szCs w:val="20"/>
        </w:rPr>
        <w:t>ng,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nghĩa v</w:t>
      </w:r>
      <w:r w:rsidRPr="00277E90">
        <w:rPr>
          <w:rFonts w:ascii="Arial" w:hAnsi="Arial" w:cs="Arial"/>
          <w:sz w:val="20"/>
          <w:szCs w:val="20"/>
        </w:rPr>
        <w:t>ụ</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này.</w:t>
      </w:r>
    </w:p>
    <w:p w14:paraId="744FB99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w:t>
      </w:r>
      <w:r w:rsidRPr="00277E90">
        <w:rPr>
          <w:rFonts w:ascii="Arial" w:hAnsi="Arial" w:cs="Arial"/>
          <w:sz w:val="20"/>
          <w:szCs w:val="20"/>
        </w:rPr>
        <w:t>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cho cơ quan thu</w:t>
      </w:r>
      <w:r w:rsidRPr="00277E90">
        <w:rPr>
          <w:rFonts w:ascii="Arial" w:hAnsi="Arial" w:cs="Arial"/>
          <w:sz w:val="20"/>
          <w:szCs w:val="20"/>
        </w:rPr>
        <w:t>ế</w:t>
      </w:r>
      <w:r w:rsidRPr="00277E90">
        <w:rPr>
          <w:rFonts w:ascii="Arial" w:hAnsi="Arial" w:cs="Arial"/>
          <w:sz w:val="20"/>
          <w:szCs w:val="20"/>
        </w:rPr>
        <w:t xml:space="preserve"> khi thu</w:t>
      </w:r>
      <w:r w:rsidRPr="00277E90">
        <w:rPr>
          <w:rFonts w:ascii="Arial" w:hAnsi="Arial" w:cs="Arial"/>
          <w:sz w:val="20"/>
          <w:szCs w:val="20"/>
        </w:rPr>
        <w:t>ộ</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trong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sau:</w:t>
      </w:r>
    </w:p>
    <w:p w14:paraId="3190F722" w14:textId="0E123C0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b.1)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không có nghĩa v</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ậ</w:t>
      </w:r>
      <w:r w:rsidRPr="00277E90">
        <w:rPr>
          <w:rFonts w:ascii="Arial" w:hAnsi="Arial" w:cs="Arial"/>
          <w:sz w:val="20"/>
          <w:szCs w:val="20"/>
        </w:rPr>
        <w:t>p và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w:t>
      </w:r>
    </w:p>
    <w:p w14:paraId="21659C42" w14:textId="6C94B29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b.2)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có đi</w:t>
      </w:r>
      <w:r w:rsidRPr="00277E90">
        <w:rPr>
          <w:rFonts w:ascii="Arial" w:hAnsi="Arial" w:cs="Arial"/>
          <w:sz w:val="20"/>
          <w:szCs w:val="20"/>
        </w:rPr>
        <w:t>ề</w:t>
      </w:r>
      <w:r w:rsidRPr="00277E90">
        <w:rPr>
          <w:rFonts w:ascii="Arial" w:hAnsi="Arial" w:cs="Arial"/>
          <w:sz w:val="20"/>
          <w:szCs w:val="20"/>
        </w:rPr>
        <w:t>u ư</w:t>
      </w:r>
      <w:r w:rsidRPr="00277E90">
        <w:rPr>
          <w:rFonts w:ascii="Arial" w:hAnsi="Arial" w:cs="Arial"/>
          <w:sz w:val="20"/>
          <w:szCs w:val="20"/>
        </w:rPr>
        <w:t>ớ</w:t>
      </w:r>
      <w:r w:rsidRPr="00277E90">
        <w:rPr>
          <w:rFonts w:ascii="Arial" w:hAnsi="Arial" w:cs="Arial"/>
          <w:sz w:val="20"/>
          <w:szCs w:val="20"/>
        </w:rPr>
        <w:t>c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nhưng không có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có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v</w:t>
      </w:r>
      <w:r w:rsidRPr="00277E90">
        <w:rPr>
          <w:rFonts w:ascii="Arial" w:hAnsi="Arial" w:cs="Arial"/>
          <w:sz w:val="20"/>
          <w:szCs w:val="20"/>
        </w:rPr>
        <w:t>ớ</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ờ</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đ</w:t>
      </w:r>
      <w:r w:rsidRPr="00277E90">
        <w:rPr>
          <w:rFonts w:ascii="Arial" w:hAnsi="Arial" w:cs="Arial"/>
          <w:sz w:val="20"/>
          <w:szCs w:val="20"/>
        </w:rPr>
        <w:t>ế</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n</w:t>
      </w:r>
      <w:r w:rsidRPr="00277E90">
        <w:rPr>
          <w:rFonts w:ascii="Arial" w:hAnsi="Arial" w:cs="Arial"/>
          <w:sz w:val="20"/>
          <w:szCs w:val="20"/>
        </w:rPr>
        <w:t>ộ</w:t>
      </w:r>
      <w:r w:rsidRPr="00277E90">
        <w:rPr>
          <w:rFonts w:ascii="Arial" w:hAnsi="Arial" w:cs="Arial"/>
          <w:sz w:val="20"/>
          <w:szCs w:val="20"/>
        </w:rPr>
        <w:t>p báo cáo;</w:t>
      </w:r>
    </w:p>
    <w:p w14:paraId="52285FB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b.3)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có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Nhà ch</w:t>
      </w:r>
      <w:r w:rsidRPr="00277E90">
        <w:rPr>
          <w:rFonts w:ascii="Arial" w:hAnsi="Arial" w:cs="Arial"/>
          <w:sz w:val="20"/>
          <w:szCs w:val="20"/>
        </w:rPr>
        <w:t>ứ</w:t>
      </w:r>
      <w:r w:rsidRPr="00277E90">
        <w:rPr>
          <w:rFonts w:ascii="Arial" w:hAnsi="Arial" w:cs="Arial"/>
          <w:sz w:val="20"/>
          <w:szCs w:val="20"/>
        </w:rPr>
        <w:t>c trách có th</w:t>
      </w:r>
      <w:r w:rsidRPr="00277E90">
        <w:rPr>
          <w:rFonts w:ascii="Arial" w:hAnsi="Arial" w:cs="Arial"/>
          <w:sz w:val="20"/>
          <w:szCs w:val="20"/>
        </w:rPr>
        <w:t>ẩ</w:t>
      </w:r>
      <w:r w:rsidRPr="00277E90">
        <w:rPr>
          <w:rFonts w:ascii="Arial" w:hAnsi="Arial" w:cs="Arial"/>
          <w:sz w:val="20"/>
          <w:szCs w:val="20"/>
        </w:rPr>
        <w:t>m quy</w:t>
      </w:r>
      <w:r w:rsidRPr="00277E90">
        <w:rPr>
          <w:rFonts w:ascii="Arial" w:hAnsi="Arial" w:cs="Arial"/>
          <w:sz w:val="20"/>
          <w:szCs w:val="20"/>
        </w:rPr>
        <w:t>ề</w:t>
      </w:r>
      <w:r w:rsidRPr="00277E90">
        <w:rPr>
          <w:rFonts w:ascii="Arial" w:hAnsi="Arial" w:cs="Arial"/>
          <w:sz w:val="20"/>
          <w:szCs w:val="20"/>
        </w:rPr>
        <w:t>n v</w:t>
      </w:r>
      <w:r w:rsidRPr="00277E90">
        <w:rPr>
          <w:rFonts w:ascii="Arial" w:hAnsi="Arial" w:cs="Arial"/>
          <w:sz w:val="20"/>
          <w:szCs w:val="20"/>
        </w:rPr>
        <w:t>ớ</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nhưng đã x</w:t>
      </w:r>
      <w:r w:rsidRPr="00277E90">
        <w:rPr>
          <w:rFonts w:ascii="Arial" w:hAnsi="Arial" w:cs="Arial"/>
          <w:sz w:val="20"/>
          <w:szCs w:val="20"/>
        </w:rPr>
        <w:t>ả</w:t>
      </w:r>
      <w:r w:rsidRPr="00277E90">
        <w:rPr>
          <w:rFonts w:ascii="Arial" w:hAnsi="Arial" w:cs="Arial"/>
          <w:sz w:val="20"/>
          <w:szCs w:val="20"/>
        </w:rPr>
        <w:t>y ra tình tr</w:t>
      </w:r>
      <w:r w:rsidRPr="00277E90">
        <w:rPr>
          <w:rFonts w:ascii="Arial" w:hAnsi="Arial" w:cs="Arial"/>
          <w:sz w:val="20"/>
          <w:szCs w:val="20"/>
        </w:rPr>
        <w:t>ạ</w:t>
      </w:r>
      <w:r w:rsidRPr="00277E90">
        <w:rPr>
          <w:rFonts w:ascii="Arial" w:hAnsi="Arial" w:cs="Arial"/>
          <w:sz w:val="20"/>
          <w:szCs w:val="20"/>
        </w:rPr>
        <w:t>ng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trao đ</w:t>
      </w:r>
      <w:r w:rsidRPr="00277E90">
        <w:rPr>
          <w:rFonts w:ascii="Arial" w:hAnsi="Arial" w:cs="Arial"/>
          <w:sz w:val="20"/>
          <w:szCs w:val="20"/>
        </w:rPr>
        <w:t>ổ</w:t>
      </w:r>
      <w:r w:rsidRPr="00277E90">
        <w:rPr>
          <w:rFonts w:ascii="Arial" w:hAnsi="Arial" w:cs="Arial"/>
          <w:sz w:val="20"/>
          <w:szCs w:val="20"/>
        </w:rPr>
        <w:t>i thông tin m</w:t>
      </w:r>
      <w:r w:rsidRPr="00277E90">
        <w:rPr>
          <w:rFonts w:ascii="Arial" w:hAnsi="Arial" w:cs="Arial"/>
          <w:sz w:val="20"/>
          <w:szCs w:val="20"/>
        </w:rPr>
        <w:t>ộ</w:t>
      </w:r>
      <w:r w:rsidRPr="00277E90">
        <w:rPr>
          <w:rFonts w:ascii="Arial" w:hAnsi="Arial" w:cs="Arial"/>
          <w:sz w:val="20"/>
          <w:szCs w:val="20"/>
        </w:rPr>
        <w:t>t cách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và tình tr</w:t>
      </w:r>
      <w:r w:rsidRPr="00277E90">
        <w:rPr>
          <w:rFonts w:ascii="Arial" w:hAnsi="Arial" w:cs="Arial"/>
          <w:sz w:val="20"/>
          <w:szCs w:val="20"/>
        </w:rPr>
        <w:t>ạ</w:t>
      </w:r>
      <w:r w:rsidRPr="00277E90">
        <w:rPr>
          <w:rFonts w:ascii="Arial" w:hAnsi="Arial" w:cs="Arial"/>
          <w:sz w:val="20"/>
          <w:szCs w:val="20"/>
        </w:rPr>
        <w:t>ng này đã đư</w:t>
      </w:r>
      <w:r w:rsidRPr="00277E90">
        <w:rPr>
          <w:rFonts w:ascii="Arial" w:hAnsi="Arial" w:cs="Arial"/>
          <w:sz w:val="20"/>
          <w:szCs w:val="20"/>
        </w:rPr>
        <w:t>ợ</w:t>
      </w:r>
      <w:r w:rsidRPr="00277E90">
        <w:rPr>
          <w:rFonts w:ascii="Arial" w:hAnsi="Arial" w:cs="Arial"/>
          <w:sz w:val="20"/>
          <w:szCs w:val="20"/>
        </w:rPr>
        <w:t>c thông báo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w:t>
      </w:r>
    </w:p>
    <w:p w14:paraId="71EC3A0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này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không có nghĩa v</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ậ</w:t>
      </w:r>
      <w:r w:rsidRPr="00277E90">
        <w:rPr>
          <w:rFonts w:ascii="Arial" w:hAnsi="Arial" w:cs="Arial"/>
          <w:sz w:val="20"/>
          <w:szCs w:val="20"/>
        </w:rPr>
        <w:t>p và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cư tr</w:t>
      </w:r>
      <w:r w:rsidRPr="00277E90">
        <w:rPr>
          <w:rFonts w:ascii="Arial" w:hAnsi="Arial" w:cs="Arial"/>
          <w:sz w:val="20"/>
          <w:szCs w:val="20"/>
        </w:rPr>
        <w:t>ú do doanh thu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toàn c</w:t>
      </w:r>
      <w:r w:rsidRPr="00277E90">
        <w:rPr>
          <w:rFonts w:ascii="Arial" w:hAnsi="Arial" w:cs="Arial"/>
          <w:sz w:val="20"/>
          <w:szCs w:val="20"/>
        </w:rPr>
        <w:t>ầ</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theo Báo cáo tài chính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năm tài chính li</w:t>
      </w:r>
      <w:r w:rsidRPr="00277E90">
        <w:rPr>
          <w:rFonts w:ascii="Arial" w:hAnsi="Arial" w:cs="Arial"/>
          <w:sz w:val="20"/>
          <w:szCs w:val="20"/>
        </w:rPr>
        <w:t>ề</w:t>
      </w:r>
      <w:r w:rsidRPr="00277E90">
        <w:rPr>
          <w:rFonts w:ascii="Arial" w:hAnsi="Arial" w:cs="Arial"/>
          <w:sz w:val="20"/>
          <w:szCs w:val="20"/>
        </w:rPr>
        <w:t>n k</w:t>
      </w:r>
      <w:r w:rsidRPr="00277E90">
        <w:rPr>
          <w:rFonts w:ascii="Arial" w:hAnsi="Arial" w:cs="Arial"/>
          <w:sz w:val="20"/>
          <w:szCs w:val="20"/>
        </w:rPr>
        <w:t>ề</w:t>
      </w:r>
      <w:r w:rsidRPr="00277E90">
        <w:rPr>
          <w:rFonts w:ascii="Arial" w:hAnsi="Arial" w:cs="Arial"/>
          <w:sz w:val="20"/>
          <w:szCs w:val="20"/>
        </w:rPr>
        <w:t xml:space="preserve"> trư</w:t>
      </w:r>
      <w:r w:rsidRPr="00277E90">
        <w:rPr>
          <w:rFonts w:ascii="Arial" w:hAnsi="Arial" w:cs="Arial"/>
          <w:sz w:val="20"/>
          <w:szCs w:val="20"/>
        </w:rPr>
        <w:t>ớ</w:t>
      </w:r>
      <w:r w:rsidRPr="00277E90">
        <w:rPr>
          <w:rFonts w:ascii="Arial" w:hAnsi="Arial" w:cs="Arial"/>
          <w:sz w:val="20"/>
          <w:szCs w:val="20"/>
        </w:rPr>
        <w:t>c năm báo cáo th</w:t>
      </w:r>
      <w:r w:rsidRPr="00277E90">
        <w:rPr>
          <w:rFonts w:ascii="Arial" w:hAnsi="Arial" w:cs="Arial"/>
          <w:sz w:val="20"/>
          <w:szCs w:val="20"/>
        </w:rPr>
        <w:t>ấ</w:t>
      </w:r>
      <w:r w:rsidRPr="00277E90">
        <w:rPr>
          <w:rFonts w:ascii="Arial" w:hAnsi="Arial" w:cs="Arial"/>
          <w:sz w:val="20"/>
          <w:szCs w:val="20"/>
        </w:rPr>
        <w:t>p hơn ngư</w:t>
      </w:r>
      <w:r w:rsidRPr="00277E90">
        <w:rPr>
          <w:rFonts w:ascii="Arial" w:hAnsi="Arial" w:cs="Arial"/>
          <w:sz w:val="20"/>
          <w:szCs w:val="20"/>
        </w:rPr>
        <w:t>ỡ</w:t>
      </w:r>
      <w:r w:rsidRPr="00277E90">
        <w:rPr>
          <w:rFonts w:ascii="Arial" w:hAnsi="Arial" w:cs="Arial"/>
          <w:sz w:val="20"/>
          <w:szCs w:val="20"/>
        </w:rPr>
        <w:t>ng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đó xu</w:t>
      </w:r>
      <w:r w:rsidRPr="00277E90">
        <w:rPr>
          <w:rFonts w:ascii="Arial" w:hAnsi="Arial" w:cs="Arial"/>
          <w:sz w:val="20"/>
          <w:szCs w:val="20"/>
        </w:rPr>
        <w:t>ấ</w:t>
      </w:r>
      <w:r w:rsidRPr="00277E90">
        <w:rPr>
          <w:rFonts w:ascii="Arial" w:hAnsi="Arial" w:cs="Arial"/>
          <w:sz w:val="20"/>
          <w:szCs w:val="20"/>
        </w:rPr>
        <w:t>t phát t</w:t>
      </w:r>
      <w:r w:rsidRPr="00277E90">
        <w:rPr>
          <w:rFonts w:ascii="Arial" w:hAnsi="Arial" w:cs="Arial"/>
          <w:sz w:val="20"/>
          <w:szCs w:val="20"/>
        </w:rPr>
        <w:t>ừ</w:t>
      </w:r>
      <w:r w:rsidRPr="00277E90">
        <w:rPr>
          <w:rFonts w:ascii="Arial" w:hAnsi="Arial" w:cs="Arial"/>
          <w:sz w:val="20"/>
          <w:szCs w:val="20"/>
        </w:rPr>
        <w:t xml:space="preserve"> s</w:t>
      </w:r>
      <w:r w:rsidRPr="00277E90">
        <w:rPr>
          <w:rFonts w:ascii="Arial" w:hAnsi="Arial" w:cs="Arial"/>
          <w:sz w:val="20"/>
          <w:szCs w:val="20"/>
        </w:rPr>
        <w:t>ự</w:t>
      </w:r>
      <w:r w:rsidRPr="00277E90">
        <w:rPr>
          <w:rFonts w:ascii="Arial" w:hAnsi="Arial" w:cs="Arial"/>
          <w:sz w:val="20"/>
          <w:szCs w:val="20"/>
        </w:rPr>
        <w:t xml:space="preserve"> khác bi</w:t>
      </w:r>
      <w:r w:rsidRPr="00277E90">
        <w:rPr>
          <w:rFonts w:ascii="Arial" w:hAnsi="Arial" w:cs="Arial"/>
          <w:sz w:val="20"/>
          <w:szCs w:val="20"/>
        </w:rPr>
        <w:t>ệ</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ngư</w:t>
      </w:r>
      <w:r w:rsidRPr="00277E90">
        <w:rPr>
          <w:rFonts w:ascii="Arial" w:hAnsi="Arial" w:cs="Arial"/>
          <w:sz w:val="20"/>
          <w:szCs w:val="20"/>
        </w:rPr>
        <w:t>ỡ</w:t>
      </w:r>
      <w:r w:rsidRPr="00277E90">
        <w:rPr>
          <w:rFonts w:ascii="Arial" w:hAnsi="Arial" w:cs="Arial"/>
          <w:sz w:val="20"/>
          <w:szCs w:val="20"/>
        </w:rPr>
        <w:t>ng doanh thu, đ</w:t>
      </w:r>
      <w:r w:rsidRPr="00277E90">
        <w:rPr>
          <w:rFonts w:ascii="Arial" w:hAnsi="Arial" w:cs="Arial"/>
          <w:sz w:val="20"/>
          <w:szCs w:val="20"/>
        </w:rPr>
        <w:t>ồ</w:t>
      </w:r>
      <w:r w:rsidRPr="00277E90">
        <w:rPr>
          <w:rFonts w:ascii="Arial" w:hAnsi="Arial" w:cs="Arial"/>
          <w:sz w:val="20"/>
          <w:szCs w:val="20"/>
        </w:rPr>
        <w:t>ng ti</w:t>
      </w:r>
      <w:r w:rsidRPr="00277E90">
        <w:rPr>
          <w:rFonts w:ascii="Arial" w:hAnsi="Arial" w:cs="Arial"/>
          <w:sz w:val="20"/>
          <w:szCs w:val="20"/>
        </w:rPr>
        <w:t>ề</w:t>
      </w:r>
      <w:r w:rsidRPr="00277E90">
        <w:rPr>
          <w:rFonts w:ascii="Arial" w:hAnsi="Arial" w:cs="Arial"/>
          <w:sz w:val="20"/>
          <w:szCs w:val="20"/>
        </w:rPr>
        <w:t>n quy đ</w:t>
      </w:r>
      <w:r w:rsidRPr="00277E90">
        <w:rPr>
          <w:rFonts w:ascii="Arial" w:hAnsi="Arial" w:cs="Arial"/>
          <w:sz w:val="20"/>
          <w:szCs w:val="20"/>
        </w:rPr>
        <w:t>ổ</w:t>
      </w:r>
      <w:r w:rsidRPr="00277E90">
        <w:rPr>
          <w:rFonts w:ascii="Arial" w:hAnsi="Arial" w:cs="Arial"/>
          <w:sz w:val="20"/>
          <w:szCs w:val="20"/>
        </w:rPr>
        <w:t>i ho</w:t>
      </w:r>
      <w:r w:rsidRPr="00277E90">
        <w:rPr>
          <w:rFonts w:ascii="Arial" w:hAnsi="Arial" w:cs="Arial"/>
          <w:sz w:val="20"/>
          <w:szCs w:val="20"/>
        </w:rPr>
        <w:t>ặ</w:t>
      </w:r>
      <w:r w:rsidRPr="00277E90">
        <w:rPr>
          <w:rFonts w:ascii="Arial" w:hAnsi="Arial" w:cs="Arial"/>
          <w:sz w:val="20"/>
          <w:szCs w:val="20"/>
        </w:rPr>
        <w:t>c nguyên t</w:t>
      </w:r>
      <w:r w:rsidRPr="00277E90">
        <w:rPr>
          <w:rFonts w:ascii="Arial" w:hAnsi="Arial" w:cs="Arial"/>
          <w:sz w:val="20"/>
          <w:szCs w:val="20"/>
        </w:rPr>
        <w:t>ắ</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doanh thu gi</w:t>
      </w:r>
      <w:r w:rsidRPr="00277E90">
        <w:rPr>
          <w:rFonts w:ascii="Arial" w:hAnsi="Arial" w:cs="Arial"/>
          <w:sz w:val="20"/>
          <w:szCs w:val="20"/>
        </w:rPr>
        <w:t>ữ</w:t>
      </w:r>
      <w:r w:rsidRPr="00277E90">
        <w:rPr>
          <w:rFonts w:ascii="Arial" w:hAnsi="Arial" w:cs="Arial"/>
          <w:sz w:val="20"/>
          <w:szCs w:val="20"/>
        </w:rPr>
        <w:t>a các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w:t>
      </w:r>
    </w:p>
    <w:p w14:paraId="0E7C17B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Vi</w:t>
      </w:r>
      <w:r w:rsidRPr="00277E90">
        <w:rPr>
          <w:rFonts w:ascii="Arial" w:hAnsi="Arial" w:cs="Arial"/>
          <w:sz w:val="20"/>
          <w:szCs w:val="20"/>
        </w:rPr>
        <w:t>ệ</w:t>
      </w:r>
      <w:r w:rsidRPr="00277E90">
        <w:rPr>
          <w:rFonts w:ascii="Arial" w:hAnsi="Arial" w:cs="Arial"/>
          <w:sz w:val="20"/>
          <w:szCs w:val="20"/>
        </w:rPr>
        <w:t>c yêu c</w:t>
      </w:r>
      <w:r w:rsidRPr="00277E90">
        <w:rPr>
          <w:rFonts w:ascii="Arial" w:hAnsi="Arial" w:cs="Arial"/>
          <w:sz w:val="20"/>
          <w:szCs w:val="20"/>
        </w:rPr>
        <w:t>ầ</w:t>
      </w:r>
      <w:r w:rsidRPr="00277E90">
        <w:rPr>
          <w:rFonts w:ascii="Arial" w:hAnsi="Arial" w:cs="Arial"/>
          <w:sz w:val="20"/>
          <w:szCs w:val="20"/>
        </w:rPr>
        <w:t>u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này ch</w:t>
      </w:r>
      <w:r w:rsidRPr="00277E90">
        <w:rPr>
          <w:rFonts w:ascii="Arial" w:hAnsi="Arial" w:cs="Arial"/>
          <w:sz w:val="20"/>
          <w:szCs w:val="20"/>
        </w:rPr>
        <w:t>ỉ</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khi Vi</w:t>
      </w:r>
      <w:r w:rsidRPr="00277E90">
        <w:rPr>
          <w:rFonts w:ascii="Arial" w:hAnsi="Arial" w:cs="Arial"/>
          <w:sz w:val="20"/>
          <w:szCs w:val="20"/>
        </w:rPr>
        <w:t>ệ</w:t>
      </w:r>
      <w:r w:rsidRPr="00277E90">
        <w:rPr>
          <w:rFonts w:ascii="Arial" w:hAnsi="Arial" w:cs="Arial"/>
          <w:sz w:val="20"/>
          <w:szCs w:val="20"/>
        </w:rPr>
        <w:t xml:space="preserve">t Nam đáp </w:t>
      </w:r>
      <w:r w:rsidRPr="00277E90">
        <w:rPr>
          <w:rFonts w:ascii="Arial" w:hAnsi="Arial" w:cs="Arial"/>
          <w:sz w:val="20"/>
          <w:szCs w:val="20"/>
        </w:rPr>
        <w:t>ứ</w:t>
      </w:r>
      <w:r w:rsidRPr="00277E90">
        <w:rPr>
          <w:rFonts w:ascii="Arial" w:hAnsi="Arial" w:cs="Arial"/>
          <w:sz w:val="20"/>
          <w:szCs w:val="20"/>
        </w:rPr>
        <w:t>ng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b</w:t>
      </w:r>
      <w:r w:rsidRPr="00277E90">
        <w:rPr>
          <w:rFonts w:ascii="Arial" w:hAnsi="Arial" w:cs="Arial"/>
          <w:sz w:val="20"/>
          <w:szCs w:val="20"/>
        </w:rPr>
        <w:t>ả</w:t>
      </w:r>
      <w:r w:rsidRPr="00277E90">
        <w:rPr>
          <w:rFonts w:ascii="Arial" w:hAnsi="Arial" w:cs="Arial"/>
          <w:sz w:val="20"/>
          <w:szCs w:val="20"/>
        </w:rPr>
        <w:t>o m</w:t>
      </w:r>
      <w:r w:rsidRPr="00277E90">
        <w:rPr>
          <w:rFonts w:ascii="Arial" w:hAnsi="Arial" w:cs="Arial"/>
          <w:sz w:val="20"/>
          <w:szCs w:val="20"/>
        </w:rPr>
        <w:t>ậ</w:t>
      </w:r>
      <w:r w:rsidRPr="00277E90">
        <w:rPr>
          <w:rFonts w:ascii="Arial" w:hAnsi="Arial" w:cs="Arial"/>
          <w:sz w:val="20"/>
          <w:szCs w:val="20"/>
        </w:rPr>
        <w:t>t thông</w:t>
      </w:r>
      <w:r w:rsidRPr="00277E90">
        <w:rPr>
          <w:rFonts w:ascii="Arial" w:hAnsi="Arial" w:cs="Arial"/>
          <w:sz w:val="20"/>
          <w:szCs w:val="20"/>
        </w:rPr>
        <w:t xml:space="preserve"> tin, tính nh</w:t>
      </w:r>
      <w:r w:rsidRPr="00277E90">
        <w:rPr>
          <w:rFonts w:ascii="Arial" w:hAnsi="Arial" w:cs="Arial"/>
          <w:sz w:val="20"/>
          <w:szCs w:val="20"/>
        </w:rPr>
        <w:t>ấ</w:t>
      </w:r>
      <w:r w:rsidRPr="00277E90">
        <w:rPr>
          <w:rFonts w:ascii="Arial" w:hAnsi="Arial" w:cs="Arial"/>
          <w:sz w:val="20"/>
          <w:szCs w:val="20"/>
        </w:rPr>
        <w:t>t quán và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thông tin đúng m</w:t>
      </w:r>
      <w:r w:rsidRPr="00277E90">
        <w:rPr>
          <w:rFonts w:ascii="Arial" w:hAnsi="Arial" w:cs="Arial"/>
          <w:sz w:val="20"/>
          <w:szCs w:val="20"/>
        </w:rPr>
        <w:t>ụ</w:t>
      </w:r>
      <w:r w:rsidRPr="00277E90">
        <w:rPr>
          <w:rFonts w:ascii="Arial" w:hAnsi="Arial" w:cs="Arial"/>
          <w:sz w:val="20"/>
          <w:szCs w:val="20"/>
        </w:rPr>
        <w:t>c đích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h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30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 Cơ quan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công khai vi</w:t>
      </w:r>
      <w:r w:rsidRPr="00277E90">
        <w:rPr>
          <w:rFonts w:ascii="Arial" w:hAnsi="Arial" w:cs="Arial"/>
          <w:sz w:val="20"/>
          <w:szCs w:val="20"/>
        </w:rPr>
        <w:t>ệ</w:t>
      </w:r>
      <w:r w:rsidRPr="00277E90">
        <w:rPr>
          <w:rFonts w:ascii="Arial" w:hAnsi="Arial" w:cs="Arial"/>
          <w:sz w:val="20"/>
          <w:szCs w:val="20"/>
        </w:rPr>
        <w:t xml:space="preserve">c đáp </w:t>
      </w:r>
      <w:r w:rsidRPr="00277E90">
        <w:rPr>
          <w:rFonts w:ascii="Arial" w:hAnsi="Arial" w:cs="Arial"/>
          <w:sz w:val="20"/>
          <w:szCs w:val="20"/>
        </w:rPr>
        <w:t>ứ</w:t>
      </w:r>
      <w:r w:rsidRPr="00277E90">
        <w:rPr>
          <w:rFonts w:ascii="Arial" w:hAnsi="Arial" w:cs="Arial"/>
          <w:sz w:val="20"/>
          <w:szCs w:val="20"/>
        </w:rPr>
        <w:t>ng các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này trên Trang thông tin đi</w:t>
      </w:r>
      <w:r w:rsidRPr="00277E90">
        <w:rPr>
          <w:rFonts w:ascii="Arial" w:hAnsi="Arial" w:cs="Arial"/>
          <w:sz w:val="20"/>
          <w:szCs w:val="20"/>
        </w:rPr>
        <w:t>ệ</w:t>
      </w:r>
      <w:r w:rsidRPr="00277E90">
        <w:rPr>
          <w:rFonts w:ascii="Arial" w:hAnsi="Arial" w:cs="Arial"/>
          <w:sz w:val="20"/>
          <w:szCs w:val="20"/>
        </w:rPr>
        <w:t>n t</w:t>
      </w:r>
      <w:r w:rsidRPr="00277E90">
        <w:rPr>
          <w:rFonts w:ascii="Arial" w:hAnsi="Arial" w:cs="Arial"/>
          <w:sz w:val="20"/>
          <w:szCs w:val="20"/>
        </w:rPr>
        <w:t>ử</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ngành thu</w:t>
      </w:r>
      <w:r w:rsidRPr="00277E90">
        <w:rPr>
          <w:rFonts w:ascii="Arial" w:hAnsi="Arial" w:cs="Arial"/>
          <w:sz w:val="20"/>
          <w:szCs w:val="20"/>
        </w:rPr>
        <w:t>ế</w:t>
      </w:r>
      <w:r w:rsidRPr="00277E90">
        <w:rPr>
          <w:rFonts w:ascii="Arial" w:hAnsi="Arial" w:cs="Arial"/>
          <w:sz w:val="20"/>
          <w:szCs w:val="20"/>
        </w:rPr>
        <w:t>.</w:t>
      </w:r>
    </w:p>
    <w:p w14:paraId="49A7497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có nhi</w:t>
      </w:r>
      <w:r w:rsidRPr="00277E90">
        <w:rPr>
          <w:rFonts w:ascii="Arial" w:hAnsi="Arial" w:cs="Arial"/>
          <w:sz w:val="20"/>
          <w:szCs w:val="20"/>
        </w:rPr>
        <w:t>ề</w:t>
      </w:r>
      <w:r w:rsidRPr="00277E90">
        <w:rPr>
          <w:rFonts w:ascii="Arial" w:hAnsi="Arial" w:cs="Arial"/>
          <w:sz w:val="20"/>
          <w:szCs w:val="20"/>
        </w:rPr>
        <w:t>u hơn 01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và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có văn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ộ</w:t>
      </w:r>
      <w:r w:rsidRPr="00277E90">
        <w:rPr>
          <w:rFonts w:ascii="Arial" w:hAnsi="Arial" w:cs="Arial"/>
          <w:sz w:val="20"/>
          <w:szCs w:val="20"/>
        </w:rPr>
        <w:t>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có trách nhi</w:t>
      </w:r>
      <w:r w:rsidRPr="00277E90">
        <w:rPr>
          <w:rFonts w:ascii="Arial" w:hAnsi="Arial" w:cs="Arial"/>
          <w:sz w:val="20"/>
          <w:szCs w:val="20"/>
        </w:rPr>
        <w:t>ệ</w:t>
      </w:r>
      <w:r w:rsidRPr="00277E90">
        <w:rPr>
          <w:rFonts w:ascii="Arial" w:hAnsi="Arial" w:cs="Arial"/>
          <w:sz w:val="20"/>
          <w:szCs w:val="20"/>
        </w:rPr>
        <w:t>m n</w:t>
      </w:r>
      <w:r w:rsidRPr="00277E90">
        <w:rPr>
          <w:rFonts w:ascii="Arial" w:hAnsi="Arial" w:cs="Arial"/>
          <w:sz w:val="20"/>
          <w:szCs w:val="20"/>
        </w:rPr>
        <w:t>ộ</w:t>
      </w:r>
      <w:r w:rsidRPr="00277E90">
        <w:rPr>
          <w:rFonts w:ascii="Arial" w:hAnsi="Arial" w:cs="Arial"/>
          <w:sz w:val="20"/>
          <w:szCs w:val="20"/>
        </w:rPr>
        <w:t>p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 xml:space="preserve">p </w:t>
      </w:r>
      <w:r w:rsidRPr="00277E90">
        <w:rPr>
          <w:rFonts w:ascii="Arial" w:hAnsi="Arial" w:cs="Arial"/>
          <w:sz w:val="20"/>
          <w:szCs w:val="20"/>
        </w:rPr>
        <w:t>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d kho</w:t>
      </w:r>
      <w:r w:rsidRPr="00277E90">
        <w:rPr>
          <w:rFonts w:ascii="Arial" w:hAnsi="Arial" w:cs="Arial"/>
          <w:sz w:val="20"/>
          <w:szCs w:val="20"/>
        </w:rPr>
        <w:t>ả</w:t>
      </w:r>
      <w:r w:rsidRPr="00277E90">
        <w:rPr>
          <w:rFonts w:ascii="Arial" w:hAnsi="Arial" w:cs="Arial"/>
          <w:sz w:val="20"/>
          <w:szCs w:val="20"/>
        </w:rPr>
        <w:t>n này kèm theo văn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và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nghĩa v</w:t>
      </w:r>
      <w:r w:rsidRPr="00277E90">
        <w:rPr>
          <w:rFonts w:ascii="Arial" w:hAnsi="Arial" w:cs="Arial"/>
          <w:sz w:val="20"/>
          <w:szCs w:val="20"/>
        </w:rPr>
        <w:t>ụ</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cho cơ quan thu</w:t>
      </w:r>
      <w:r w:rsidRPr="00277E90">
        <w:rPr>
          <w:rFonts w:ascii="Arial" w:hAnsi="Arial" w:cs="Arial"/>
          <w:sz w:val="20"/>
          <w:szCs w:val="20"/>
        </w:rPr>
        <w:t>ế</w:t>
      </w:r>
      <w:r w:rsidRPr="00277E90">
        <w:rPr>
          <w:rFonts w:ascii="Arial" w:hAnsi="Arial" w:cs="Arial"/>
          <w:sz w:val="20"/>
          <w:szCs w:val="20"/>
        </w:rPr>
        <w:t>.</w:t>
      </w:r>
    </w:p>
    <w:p w14:paraId="31B9F64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đư</w:t>
      </w:r>
      <w:r w:rsidRPr="00277E90">
        <w:rPr>
          <w:rFonts w:ascii="Arial" w:hAnsi="Arial" w:cs="Arial"/>
          <w:sz w:val="20"/>
          <w:szCs w:val="20"/>
        </w:rPr>
        <w:t>ợ</w:t>
      </w:r>
      <w:r w:rsidRPr="00277E90">
        <w:rPr>
          <w:rFonts w:ascii="Arial" w:hAnsi="Arial" w:cs="Arial"/>
          <w:sz w:val="20"/>
          <w:szCs w:val="20"/>
        </w:rPr>
        <w:t>c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w:t>
      </w:r>
      <w:r w:rsidRPr="00277E90">
        <w:rPr>
          <w:rFonts w:ascii="Arial" w:hAnsi="Arial" w:cs="Arial"/>
          <w:sz w:val="20"/>
          <w:szCs w:val="20"/>
        </w:rPr>
        <w:t xml:space="preserve">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có trách nhi</w:t>
      </w:r>
      <w:r w:rsidRPr="00277E90">
        <w:rPr>
          <w:rFonts w:ascii="Arial" w:hAnsi="Arial" w:cs="Arial"/>
          <w:sz w:val="20"/>
          <w:szCs w:val="20"/>
        </w:rPr>
        <w:t>ệ</w:t>
      </w:r>
      <w:r w:rsidRPr="00277E90">
        <w:rPr>
          <w:rFonts w:ascii="Arial" w:hAnsi="Arial" w:cs="Arial"/>
          <w:sz w:val="20"/>
          <w:szCs w:val="20"/>
        </w:rPr>
        <w:t>m l</w:t>
      </w:r>
      <w:r w:rsidRPr="00277E90">
        <w:rPr>
          <w:rFonts w:ascii="Arial" w:hAnsi="Arial" w:cs="Arial"/>
          <w:sz w:val="20"/>
          <w:szCs w:val="20"/>
        </w:rPr>
        <w:t>ậ</w:t>
      </w:r>
      <w:r w:rsidRPr="00277E90">
        <w:rPr>
          <w:rFonts w:ascii="Arial" w:hAnsi="Arial" w:cs="Arial"/>
          <w:sz w:val="20"/>
          <w:szCs w:val="20"/>
        </w:rPr>
        <w:t>p và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theo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IV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cho cơ quan thu</w:t>
      </w:r>
      <w:r w:rsidRPr="00277E90">
        <w:rPr>
          <w:rFonts w:ascii="Arial" w:hAnsi="Arial" w:cs="Arial"/>
          <w:sz w:val="20"/>
          <w:szCs w:val="20"/>
        </w:rPr>
        <w:t>ế</w:t>
      </w: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có trách nhi</w:t>
      </w:r>
      <w:r w:rsidRPr="00277E90">
        <w:rPr>
          <w:rFonts w:ascii="Arial" w:hAnsi="Arial" w:cs="Arial"/>
          <w:sz w:val="20"/>
          <w:szCs w:val="20"/>
        </w:rPr>
        <w:t>ệ</w:t>
      </w:r>
      <w:r w:rsidRPr="00277E90">
        <w:rPr>
          <w:rFonts w:ascii="Arial" w:hAnsi="Arial" w:cs="Arial"/>
          <w:sz w:val="20"/>
          <w:szCs w:val="20"/>
        </w:rPr>
        <w:t>m n</w:t>
      </w:r>
      <w:r w:rsidRPr="00277E90">
        <w:rPr>
          <w:rFonts w:ascii="Arial" w:hAnsi="Arial" w:cs="Arial"/>
          <w:sz w:val="20"/>
          <w:szCs w:val="20"/>
        </w:rPr>
        <w:t>ộ</w:t>
      </w:r>
      <w:r w:rsidRPr="00277E90">
        <w:rPr>
          <w:rFonts w:ascii="Arial" w:hAnsi="Arial" w:cs="Arial"/>
          <w:sz w:val="20"/>
          <w:szCs w:val="20"/>
        </w:rPr>
        <w:t>p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w:t>
      </w:r>
      <w:r w:rsidRPr="00277E90">
        <w:rPr>
          <w:rFonts w:ascii="Arial" w:hAnsi="Arial" w:cs="Arial"/>
          <w:sz w:val="20"/>
          <w:szCs w:val="20"/>
        </w:rPr>
        <w:t>u</w:t>
      </w:r>
      <w:r w:rsidRPr="00277E90">
        <w:rPr>
          <w:rFonts w:ascii="Arial" w:hAnsi="Arial" w:cs="Arial"/>
          <w:sz w:val="20"/>
          <w:szCs w:val="20"/>
        </w:rPr>
        <w:t>ố</w:t>
      </w:r>
      <w:r w:rsidRPr="00277E90">
        <w:rPr>
          <w:rFonts w:ascii="Arial" w:hAnsi="Arial" w:cs="Arial"/>
          <w:sz w:val="20"/>
          <w:szCs w:val="20"/>
        </w:rPr>
        <w:t>c gia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d kho</w:t>
      </w:r>
      <w:r w:rsidRPr="00277E90">
        <w:rPr>
          <w:rFonts w:ascii="Arial" w:hAnsi="Arial" w:cs="Arial"/>
          <w:sz w:val="20"/>
          <w:szCs w:val="20"/>
        </w:rPr>
        <w:t>ả</w:t>
      </w:r>
      <w:r w:rsidRPr="00277E90">
        <w:rPr>
          <w:rFonts w:ascii="Arial" w:hAnsi="Arial" w:cs="Arial"/>
          <w:sz w:val="20"/>
          <w:szCs w:val="20"/>
        </w:rPr>
        <w:t>n này kèm theo văn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p>
    <w:p w14:paraId="4628F2E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nghĩa v</w:t>
      </w:r>
      <w:r w:rsidRPr="00277E90">
        <w:rPr>
          <w:rFonts w:ascii="Arial" w:hAnsi="Arial" w:cs="Arial"/>
          <w:sz w:val="20"/>
          <w:szCs w:val="20"/>
        </w:rPr>
        <w:t>ụ</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p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cho cơ quan thu</w:t>
      </w:r>
      <w:r w:rsidRPr="00277E90">
        <w:rPr>
          <w:rFonts w:ascii="Arial" w:hAnsi="Arial" w:cs="Arial"/>
          <w:sz w:val="20"/>
          <w:szCs w:val="20"/>
        </w:rPr>
        <w:t>ế</w:t>
      </w:r>
      <w:r w:rsidRPr="00277E90">
        <w:rPr>
          <w:rFonts w:ascii="Arial" w:hAnsi="Arial" w:cs="Arial"/>
          <w:sz w:val="20"/>
          <w:szCs w:val="20"/>
        </w:rPr>
        <w:t xml:space="preserve"> theo M</w:t>
      </w:r>
      <w:r w:rsidRPr="00277E90">
        <w:rPr>
          <w:rFonts w:ascii="Arial" w:hAnsi="Arial" w:cs="Arial"/>
          <w:sz w:val="20"/>
          <w:szCs w:val="20"/>
        </w:rPr>
        <w:t>ẫ</w:t>
      </w:r>
      <w:r w:rsidRPr="00277E90">
        <w:rPr>
          <w:rFonts w:ascii="Arial" w:hAnsi="Arial" w:cs="Arial"/>
          <w:sz w:val="20"/>
          <w:szCs w:val="20"/>
        </w:rPr>
        <w:t>u s</w:t>
      </w:r>
      <w:r w:rsidRPr="00277E90">
        <w:rPr>
          <w:rFonts w:ascii="Arial" w:hAnsi="Arial" w:cs="Arial"/>
          <w:sz w:val="20"/>
          <w:szCs w:val="20"/>
        </w:rPr>
        <w:t>ố</w:t>
      </w:r>
      <w:r w:rsidRPr="00277E90">
        <w:rPr>
          <w:rFonts w:ascii="Arial" w:hAnsi="Arial" w:cs="Arial"/>
          <w:sz w:val="20"/>
          <w:szCs w:val="20"/>
        </w:rPr>
        <w:t xml:space="preserve"> 01/TB-BCLN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BFB793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t</w:t>
      </w:r>
      <w:r w:rsidRPr="00277E90">
        <w:rPr>
          <w:rFonts w:ascii="Arial" w:hAnsi="Arial" w:cs="Arial"/>
          <w:sz w:val="20"/>
          <w:szCs w:val="20"/>
        </w:rPr>
        <w:t>ậ</w:t>
      </w:r>
      <w:r w:rsidRPr="00277E90">
        <w:rPr>
          <w:rFonts w:ascii="Arial" w:hAnsi="Arial" w:cs="Arial"/>
          <w:sz w:val="20"/>
          <w:szCs w:val="20"/>
        </w:rPr>
        <w:t xml:space="preserve">p đoàn </w:t>
      </w:r>
      <w:r w:rsidRPr="00277E90">
        <w:rPr>
          <w:rFonts w:ascii="Arial" w:hAnsi="Arial" w:cs="Arial"/>
          <w:sz w:val="20"/>
          <w:szCs w:val="20"/>
        </w:rPr>
        <w:t>đa qu</w:t>
      </w:r>
      <w:r w:rsidRPr="00277E90">
        <w:rPr>
          <w:rFonts w:ascii="Arial" w:hAnsi="Arial" w:cs="Arial"/>
          <w:sz w:val="20"/>
          <w:szCs w:val="20"/>
        </w:rPr>
        <w:t>ố</w:t>
      </w:r>
      <w:r w:rsidRPr="00277E90">
        <w:rPr>
          <w:rFonts w:ascii="Arial" w:hAnsi="Arial" w:cs="Arial"/>
          <w:sz w:val="20"/>
          <w:szCs w:val="20"/>
        </w:rPr>
        <w:t>c gia có nhi</w:t>
      </w:r>
      <w:r w:rsidRPr="00277E90">
        <w:rPr>
          <w:rFonts w:ascii="Arial" w:hAnsi="Arial" w:cs="Arial"/>
          <w:sz w:val="20"/>
          <w:szCs w:val="20"/>
        </w:rPr>
        <w:t>ề</w:t>
      </w:r>
      <w:r w:rsidRPr="00277E90">
        <w:rPr>
          <w:rFonts w:ascii="Arial" w:hAnsi="Arial" w:cs="Arial"/>
          <w:sz w:val="20"/>
          <w:szCs w:val="20"/>
        </w:rPr>
        <w:t>u hơn 01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và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 xml:space="preserve">i cao </w:t>
      </w:r>
      <w:r w:rsidRPr="00277E90">
        <w:rPr>
          <w:rFonts w:ascii="Arial" w:hAnsi="Arial" w:cs="Arial"/>
          <w:sz w:val="20"/>
          <w:szCs w:val="20"/>
        </w:rPr>
        <w:t>ở</w:t>
      </w:r>
      <w:r w:rsidRPr="00277E90">
        <w:rPr>
          <w:rFonts w:ascii="Arial" w:hAnsi="Arial" w:cs="Arial"/>
          <w:sz w:val="20"/>
          <w:szCs w:val="20"/>
        </w:rPr>
        <w:t xml:space="preserve"> nư</w:t>
      </w:r>
      <w:r w:rsidRPr="00277E90">
        <w:rPr>
          <w:rFonts w:ascii="Arial" w:hAnsi="Arial" w:cs="Arial"/>
          <w:sz w:val="20"/>
          <w:szCs w:val="20"/>
        </w:rPr>
        <w:t>ớ</w:t>
      </w:r>
      <w:r w:rsidRPr="00277E90">
        <w:rPr>
          <w:rFonts w:ascii="Arial" w:hAnsi="Arial" w:cs="Arial"/>
          <w:sz w:val="20"/>
          <w:szCs w:val="20"/>
        </w:rPr>
        <w:t>c ngoài có văn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ộ</w:t>
      </w:r>
      <w:r w:rsidRPr="00277E90">
        <w:rPr>
          <w:rFonts w:ascii="Arial" w:hAnsi="Arial" w:cs="Arial"/>
          <w:sz w:val="20"/>
          <w:szCs w:val="20"/>
        </w:rPr>
        <w:t>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n</w:t>
      </w:r>
      <w:r w:rsidRPr="00277E90">
        <w:rPr>
          <w:rFonts w:ascii="Arial" w:hAnsi="Arial" w:cs="Arial"/>
          <w:sz w:val="20"/>
          <w:szCs w:val="20"/>
        </w:rPr>
        <w:t>ộ</w:t>
      </w:r>
      <w:r w:rsidRPr="00277E90">
        <w:rPr>
          <w:rFonts w:ascii="Arial" w:hAnsi="Arial" w:cs="Arial"/>
          <w:sz w:val="20"/>
          <w:szCs w:val="20"/>
        </w:rPr>
        <w:t>p Thông báo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có nghĩa v</w:t>
      </w:r>
      <w:r w:rsidRPr="00277E90">
        <w:rPr>
          <w:rFonts w:ascii="Arial" w:hAnsi="Arial" w:cs="Arial"/>
          <w:sz w:val="20"/>
          <w:szCs w:val="20"/>
        </w:rPr>
        <w:t>ụ</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p Thông báo kèm theo văn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p>
    <w:p w14:paraId="6965D8A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ngày Ng</w:t>
      </w:r>
      <w:r w:rsidRPr="00277E90">
        <w:rPr>
          <w:rFonts w:ascii="Arial" w:hAnsi="Arial" w:cs="Arial"/>
          <w:sz w:val="20"/>
          <w:szCs w:val="20"/>
        </w:rPr>
        <w:t>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có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thi hành,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01 l</w:t>
      </w:r>
      <w:r w:rsidRPr="00277E90">
        <w:rPr>
          <w:rFonts w:ascii="Arial" w:hAnsi="Arial" w:cs="Arial"/>
          <w:sz w:val="20"/>
          <w:szCs w:val="20"/>
        </w:rPr>
        <w:t>ầ</w:t>
      </w:r>
      <w:r w:rsidRPr="00277E90">
        <w:rPr>
          <w:rFonts w:ascii="Arial" w:hAnsi="Arial" w:cs="Arial"/>
          <w:sz w:val="20"/>
          <w:szCs w:val="20"/>
        </w:rPr>
        <w:t>n khi l</w:t>
      </w:r>
      <w:r w:rsidRPr="00277E90">
        <w:rPr>
          <w:rFonts w:ascii="Arial" w:hAnsi="Arial" w:cs="Arial"/>
          <w:sz w:val="20"/>
          <w:szCs w:val="20"/>
        </w:rPr>
        <w:t>ầ</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u phát sinh nghĩa v</w:t>
      </w:r>
      <w:r w:rsidRPr="00277E90">
        <w:rPr>
          <w:rFonts w:ascii="Arial" w:hAnsi="Arial" w:cs="Arial"/>
          <w:sz w:val="20"/>
          <w:szCs w:val="20"/>
        </w:rPr>
        <w:t>ụ</w:t>
      </w:r>
      <w:r w:rsidRPr="00277E90">
        <w:rPr>
          <w:rFonts w:ascii="Arial" w:hAnsi="Arial" w:cs="Arial"/>
          <w:sz w:val="20"/>
          <w:szCs w:val="20"/>
        </w:rPr>
        <w:t xml:space="preserve"> liên quan đ</w:t>
      </w:r>
      <w:r w:rsidRPr="00277E90">
        <w:rPr>
          <w:rFonts w:ascii="Arial" w:hAnsi="Arial" w:cs="Arial"/>
          <w:sz w:val="20"/>
          <w:szCs w:val="20"/>
        </w:rPr>
        <w:t>ế</w:t>
      </w:r>
      <w:r w:rsidRPr="00277E90">
        <w:rPr>
          <w:rFonts w:ascii="Arial" w:hAnsi="Arial" w:cs="Arial"/>
          <w:sz w:val="20"/>
          <w:szCs w:val="20"/>
        </w:rPr>
        <w:t>n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n</w:t>
      </w:r>
      <w:r w:rsidRPr="00277E90">
        <w:rPr>
          <w:rFonts w:ascii="Arial" w:hAnsi="Arial" w:cs="Arial"/>
          <w:sz w:val="20"/>
          <w:szCs w:val="20"/>
        </w:rPr>
        <w:t>ộ</w:t>
      </w:r>
      <w:r w:rsidRPr="00277E90">
        <w:rPr>
          <w:rFonts w:ascii="Arial" w:hAnsi="Arial" w:cs="Arial"/>
          <w:sz w:val="20"/>
          <w:szCs w:val="20"/>
        </w:rPr>
        <w:t>p Thông báo ch</w:t>
      </w:r>
      <w:r w:rsidRPr="00277E90">
        <w:rPr>
          <w:rFonts w:ascii="Arial" w:hAnsi="Arial" w:cs="Arial"/>
          <w:sz w:val="20"/>
          <w:szCs w:val="20"/>
        </w:rPr>
        <w:t>ậ</w:t>
      </w:r>
      <w:r w:rsidRPr="00277E90">
        <w:rPr>
          <w:rFonts w:ascii="Arial" w:hAnsi="Arial" w:cs="Arial"/>
          <w:sz w:val="20"/>
          <w:szCs w:val="20"/>
        </w:rPr>
        <w:t>m nh</w:t>
      </w:r>
      <w:r w:rsidRPr="00277E90">
        <w:rPr>
          <w:rFonts w:ascii="Arial" w:hAnsi="Arial" w:cs="Arial"/>
          <w:sz w:val="20"/>
          <w:szCs w:val="20"/>
        </w:rPr>
        <w:t>ấ</w:t>
      </w:r>
      <w:r w:rsidRPr="00277E90">
        <w:rPr>
          <w:rFonts w:ascii="Arial" w:hAnsi="Arial" w:cs="Arial"/>
          <w:sz w:val="20"/>
          <w:szCs w:val="20"/>
        </w:rPr>
        <w:t>t là ngày k</w:t>
      </w:r>
      <w:r w:rsidRPr="00277E90">
        <w:rPr>
          <w:rFonts w:ascii="Arial" w:hAnsi="Arial" w:cs="Arial"/>
          <w:sz w:val="20"/>
          <w:szCs w:val="20"/>
        </w:rPr>
        <w:t>ế</w:t>
      </w:r>
      <w:r w:rsidRPr="00277E90">
        <w:rPr>
          <w:rFonts w:ascii="Arial" w:hAnsi="Arial" w:cs="Arial"/>
          <w:sz w:val="20"/>
          <w:szCs w:val="20"/>
        </w:rPr>
        <w:t xml:space="preserve">t thúc </w:t>
      </w:r>
      <w:r w:rsidRPr="00277E90">
        <w:rPr>
          <w:rFonts w:ascii="Arial" w:hAnsi="Arial" w:cs="Arial"/>
          <w:sz w:val="20"/>
          <w:szCs w:val="20"/>
        </w:rPr>
        <w:t>năm tài chính c</w:t>
      </w:r>
      <w:r w:rsidRPr="00277E90">
        <w:rPr>
          <w:rFonts w:ascii="Arial" w:hAnsi="Arial" w:cs="Arial"/>
          <w:sz w:val="20"/>
          <w:szCs w:val="20"/>
        </w:rPr>
        <w:t>ủ</w:t>
      </w:r>
      <w:r w:rsidRPr="00277E90">
        <w:rPr>
          <w:rFonts w:ascii="Arial" w:hAnsi="Arial" w:cs="Arial"/>
          <w:sz w:val="20"/>
          <w:szCs w:val="20"/>
        </w:rPr>
        <w:t>a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w:t>
      </w:r>
      <w:r w:rsidRPr="00277E90">
        <w:rPr>
          <w:rFonts w:ascii="Arial" w:hAnsi="Arial" w:cs="Arial"/>
          <w:sz w:val="20"/>
          <w:szCs w:val="20"/>
        </w:rPr>
        <w:t>ủ</w:t>
      </w:r>
      <w:r w:rsidRPr="00277E90">
        <w:rPr>
          <w:rFonts w:ascii="Arial" w:hAnsi="Arial" w:cs="Arial"/>
          <w:sz w:val="20"/>
          <w:szCs w:val="20"/>
        </w:rPr>
        <w:t>a năm báo cáo.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có thay đ</w:t>
      </w:r>
      <w:r w:rsidRPr="00277E90">
        <w:rPr>
          <w:rFonts w:ascii="Arial" w:hAnsi="Arial" w:cs="Arial"/>
          <w:sz w:val="20"/>
          <w:szCs w:val="20"/>
        </w:rPr>
        <w:t>ổ</w:t>
      </w:r>
      <w:r w:rsidRPr="00277E90">
        <w:rPr>
          <w:rFonts w:ascii="Arial" w:hAnsi="Arial" w:cs="Arial"/>
          <w:sz w:val="20"/>
          <w:szCs w:val="20"/>
        </w:rPr>
        <w:t>i thông tin t</w:t>
      </w:r>
      <w:r w:rsidRPr="00277E90">
        <w:rPr>
          <w:rFonts w:ascii="Arial" w:hAnsi="Arial" w:cs="Arial"/>
          <w:sz w:val="20"/>
          <w:szCs w:val="20"/>
        </w:rPr>
        <w:t>ạ</w:t>
      </w:r>
      <w:r w:rsidRPr="00277E90">
        <w:rPr>
          <w:rFonts w:ascii="Arial" w:hAnsi="Arial" w:cs="Arial"/>
          <w:sz w:val="20"/>
          <w:szCs w:val="20"/>
        </w:rPr>
        <w:t>i Thông báo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đã n</w:t>
      </w:r>
      <w:r w:rsidRPr="00277E90">
        <w:rPr>
          <w:rFonts w:ascii="Arial" w:hAnsi="Arial" w:cs="Arial"/>
          <w:sz w:val="20"/>
          <w:szCs w:val="20"/>
        </w:rPr>
        <w:t>ộ</w:t>
      </w:r>
      <w:r w:rsidRPr="00277E90">
        <w:rPr>
          <w:rFonts w:ascii="Arial" w:hAnsi="Arial" w:cs="Arial"/>
          <w:sz w:val="20"/>
          <w:szCs w:val="20"/>
        </w:rPr>
        <w:t>p g</w:t>
      </w:r>
      <w:r w:rsidRPr="00277E90">
        <w:rPr>
          <w:rFonts w:ascii="Arial" w:hAnsi="Arial" w:cs="Arial"/>
          <w:sz w:val="20"/>
          <w:szCs w:val="20"/>
        </w:rPr>
        <w:t>ầ</w:t>
      </w:r>
      <w:r w:rsidRPr="00277E90">
        <w:rPr>
          <w:rFonts w:ascii="Arial" w:hAnsi="Arial" w:cs="Arial"/>
          <w:sz w:val="20"/>
          <w:szCs w:val="20"/>
        </w:rPr>
        <w:t>n nh</w:t>
      </w:r>
      <w:r w:rsidRPr="00277E90">
        <w:rPr>
          <w:rFonts w:ascii="Arial" w:hAnsi="Arial" w:cs="Arial"/>
          <w:sz w:val="20"/>
          <w:szCs w:val="20"/>
        </w:rPr>
        <w:t>ấ</w:t>
      </w:r>
      <w:r w:rsidRPr="00277E90">
        <w:rPr>
          <w:rFonts w:ascii="Arial" w:hAnsi="Arial" w:cs="Arial"/>
          <w:sz w:val="20"/>
          <w:szCs w:val="20"/>
        </w:rPr>
        <w:t>t, bao g</w:t>
      </w:r>
      <w:r w:rsidRPr="00277E90">
        <w:rPr>
          <w:rFonts w:ascii="Arial" w:hAnsi="Arial" w:cs="Arial"/>
          <w:sz w:val="20"/>
          <w:szCs w:val="20"/>
        </w:rPr>
        <w:t>ồ</w:t>
      </w:r>
      <w:r w:rsidRPr="00277E90">
        <w:rPr>
          <w:rFonts w:ascii="Arial" w:hAnsi="Arial" w:cs="Arial"/>
          <w:sz w:val="20"/>
          <w:szCs w:val="20"/>
        </w:rPr>
        <w:t>m c</w:t>
      </w:r>
      <w:r w:rsidRPr="00277E90">
        <w:rPr>
          <w:rFonts w:ascii="Arial" w:hAnsi="Arial" w:cs="Arial"/>
          <w:sz w:val="20"/>
          <w:szCs w:val="20"/>
        </w:rPr>
        <w:t>ả</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ch</w:t>
      </w:r>
      <w:r w:rsidRPr="00277E90">
        <w:rPr>
          <w:rFonts w:ascii="Arial" w:hAnsi="Arial" w:cs="Arial"/>
          <w:sz w:val="20"/>
          <w:szCs w:val="20"/>
        </w:rPr>
        <w:t>ấ</w:t>
      </w:r>
      <w:r w:rsidRPr="00277E90">
        <w:rPr>
          <w:rFonts w:ascii="Arial" w:hAnsi="Arial" w:cs="Arial"/>
          <w:sz w:val="20"/>
          <w:szCs w:val="20"/>
        </w:rPr>
        <w:t>m d</w:t>
      </w:r>
      <w:r w:rsidRPr="00277E90">
        <w:rPr>
          <w:rFonts w:ascii="Arial" w:hAnsi="Arial" w:cs="Arial"/>
          <w:sz w:val="20"/>
          <w:szCs w:val="20"/>
        </w:rPr>
        <w:t>ứ</w:t>
      </w:r>
      <w:r w:rsidRPr="00277E90">
        <w:rPr>
          <w:rFonts w:ascii="Arial" w:hAnsi="Arial" w:cs="Arial"/>
          <w:sz w:val="20"/>
          <w:szCs w:val="20"/>
        </w:rPr>
        <w:t>t nghĩa v</w:t>
      </w:r>
      <w:r w:rsidRPr="00277E90">
        <w:rPr>
          <w:rFonts w:ascii="Arial" w:hAnsi="Arial" w:cs="Arial"/>
          <w:sz w:val="20"/>
          <w:szCs w:val="20"/>
        </w:rPr>
        <w:t>ụ</w:t>
      </w:r>
      <w:r w:rsidRPr="00277E90">
        <w:rPr>
          <w:rFonts w:ascii="Arial" w:hAnsi="Arial" w:cs="Arial"/>
          <w:sz w:val="20"/>
          <w:szCs w:val="20"/>
        </w:rPr>
        <w:t xml:space="preserve"> n</w:t>
      </w:r>
      <w:r w:rsidRPr="00277E90">
        <w:rPr>
          <w:rFonts w:ascii="Arial" w:hAnsi="Arial" w:cs="Arial"/>
          <w:sz w:val="20"/>
          <w:szCs w:val="20"/>
        </w:rPr>
        <w:t>ộ</w:t>
      </w:r>
      <w:r w:rsidRPr="00277E90">
        <w:rPr>
          <w:rFonts w:ascii="Arial" w:hAnsi="Arial" w:cs="Arial"/>
          <w:sz w:val="20"/>
          <w:szCs w:val="20"/>
        </w:rPr>
        <w:t xml:space="preserve">p Báo cáo </w:t>
      </w:r>
      <w:r w:rsidRPr="00277E90">
        <w:rPr>
          <w:rFonts w:ascii="Arial" w:hAnsi="Arial" w:cs="Arial"/>
          <w:sz w:val="20"/>
          <w:szCs w:val="20"/>
        </w:rPr>
        <w:lastRenderedPageBreak/>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w:t>
      </w:r>
      <w:r w:rsidRPr="00277E90">
        <w:rPr>
          <w:rFonts w:ascii="Arial" w:hAnsi="Arial" w:cs="Arial"/>
          <w:sz w:val="20"/>
          <w:szCs w:val="20"/>
        </w:rPr>
        <w:t>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n</w:t>
      </w:r>
      <w:r w:rsidRPr="00277E90">
        <w:rPr>
          <w:rFonts w:ascii="Arial" w:hAnsi="Arial" w:cs="Arial"/>
          <w:sz w:val="20"/>
          <w:szCs w:val="20"/>
        </w:rPr>
        <w:t>ộ</w:t>
      </w:r>
      <w:r w:rsidRPr="00277E90">
        <w:rPr>
          <w:rFonts w:ascii="Arial" w:hAnsi="Arial" w:cs="Arial"/>
          <w:sz w:val="20"/>
          <w:szCs w:val="20"/>
        </w:rPr>
        <w:t>p Thông báo đ</w:t>
      </w:r>
      <w:r w:rsidRPr="00277E90">
        <w:rPr>
          <w:rFonts w:ascii="Arial" w:hAnsi="Arial" w:cs="Arial"/>
          <w:sz w:val="20"/>
          <w:szCs w:val="20"/>
        </w:rPr>
        <w:t>ể</w:t>
      </w:r>
      <w:r w:rsidRPr="00277E90">
        <w:rPr>
          <w:rFonts w:ascii="Arial" w:hAnsi="Arial" w:cs="Arial"/>
          <w:sz w:val="20"/>
          <w:szCs w:val="20"/>
        </w:rPr>
        <w:t xml:space="preserve"> c</w:t>
      </w:r>
      <w:r w:rsidRPr="00277E90">
        <w:rPr>
          <w:rFonts w:ascii="Arial" w:hAnsi="Arial" w:cs="Arial"/>
          <w:sz w:val="20"/>
          <w:szCs w:val="20"/>
        </w:rPr>
        <w:t>ậ</w:t>
      </w:r>
      <w:r w:rsidRPr="00277E90">
        <w:rPr>
          <w:rFonts w:ascii="Arial" w:hAnsi="Arial" w:cs="Arial"/>
          <w:sz w:val="20"/>
          <w:szCs w:val="20"/>
        </w:rPr>
        <w:t>p nh</w:t>
      </w:r>
      <w:r w:rsidRPr="00277E90">
        <w:rPr>
          <w:rFonts w:ascii="Arial" w:hAnsi="Arial" w:cs="Arial"/>
          <w:sz w:val="20"/>
          <w:szCs w:val="20"/>
        </w:rPr>
        <w:t>ậ</w:t>
      </w:r>
      <w:r w:rsidRPr="00277E90">
        <w:rPr>
          <w:rFonts w:ascii="Arial" w:hAnsi="Arial" w:cs="Arial"/>
          <w:sz w:val="20"/>
          <w:szCs w:val="20"/>
        </w:rPr>
        <w:t>t thông tin cho cơ quan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ậ</w:t>
      </w:r>
      <w:r w:rsidRPr="00277E90">
        <w:rPr>
          <w:rFonts w:ascii="Arial" w:hAnsi="Arial" w:cs="Arial"/>
          <w:sz w:val="20"/>
          <w:szCs w:val="20"/>
        </w:rPr>
        <w:t>m nh</w:t>
      </w:r>
      <w:r w:rsidRPr="00277E90">
        <w:rPr>
          <w:rFonts w:ascii="Arial" w:hAnsi="Arial" w:cs="Arial"/>
          <w:sz w:val="20"/>
          <w:szCs w:val="20"/>
        </w:rPr>
        <w:t>ấ</w:t>
      </w:r>
      <w:r w:rsidRPr="00277E90">
        <w:rPr>
          <w:rFonts w:ascii="Arial" w:hAnsi="Arial" w:cs="Arial"/>
          <w:sz w:val="20"/>
          <w:szCs w:val="20"/>
        </w:rPr>
        <w:t>t 90 ngày 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ngày phát sinh thay đ</w:t>
      </w:r>
      <w:r w:rsidRPr="00277E90">
        <w:rPr>
          <w:rFonts w:ascii="Arial" w:hAnsi="Arial" w:cs="Arial"/>
          <w:sz w:val="20"/>
          <w:szCs w:val="20"/>
        </w:rPr>
        <w:t>ổ</w:t>
      </w:r>
      <w:r w:rsidRPr="00277E90">
        <w:rPr>
          <w:rFonts w:ascii="Arial" w:hAnsi="Arial" w:cs="Arial"/>
          <w:sz w:val="20"/>
          <w:szCs w:val="20"/>
        </w:rPr>
        <w:t>i.</w:t>
      </w:r>
    </w:p>
    <w:p w14:paraId="0335FFF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ch</w:t>
      </w:r>
      <w:r w:rsidRPr="00277E90">
        <w:rPr>
          <w:rFonts w:ascii="Arial" w:hAnsi="Arial" w:cs="Arial"/>
          <w:sz w:val="20"/>
          <w:szCs w:val="20"/>
        </w:rPr>
        <w:t>ậ</w:t>
      </w:r>
      <w:r w:rsidRPr="00277E90">
        <w:rPr>
          <w:rFonts w:ascii="Arial" w:hAnsi="Arial" w:cs="Arial"/>
          <w:sz w:val="20"/>
          <w:szCs w:val="20"/>
        </w:rPr>
        <w:t>m nh</w:t>
      </w:r>
      <w:r w:rsidRPr="00277E90">
        <w:rPr>
          <w:rFonts w:ascii="Arial" w:hAnsi="Arial" w:cs="Arial"/>
          <w:sz w:val="20"/>
          <w:szCs w:val="20"/>
        </w:rPr>
        <w:t>ấ</w:t>
      </w:r>
      <w:r w:rsidRPr="00277E90">
        <w:rPr>
          <w:rFonts w:ascii="Arial" w:hAnsi="Arial" w:cs="Arial"/>
          <w:sz w:val="20"/>
          <w:szCs w:val="20"/>
        </w:rPr>
        <w:t>t là 12 tháng 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ngày k</w:t>
      </w:r>
      <w:r w:rsidRPr="00277E90">
        <w:rPr>
          <w:rFonts w:ascii="Arial" w:hAnsi="Arial" w:cs="Arial"/>
          <w:sz w:val="20"/>
          <w:szCs w:val="20"/>
        </w:rPr>
        <w:t>ế</w:t>
      </w:r>
      <w:r w:rsidRPr="00277E90">
        <w:rPr>
          <w:rFonts w:ascii="Arial" w:hAnsi="Arial" w:cs="Arial"/>
          <w:sz w:val="20"/>
          <w:szCs w:val="20"/>
        </w:rPr>
        <w:t>t thúc năm tài chính c</w:t>
      </w:r>
      <w:r w:rsidRPr="00277E90">
        <w:rPr>
          <w:rFonts w:ascii="Arial" w:hAnsi="Arial" w:cs="Arial"/>
          <w:sz w:val="20"/>
          <w:szCs w:val="20"/>
        </w:rPr>
        <w:t>ủ</w:t>
      </w:r>
      <w:r w:rsidRPr="00277E90">
        <w:rPr>
          <w:rFonts w:ascii="Arial" w:hAnsi="Arial" w:cs="Arial"/>
          <w:sz w:val="20"/>
          <w:szCs w:val="20"/>
        </w:rPr>
        <w:t>a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w:t>
      </w:r>
      <w:r w:rsidRPr="00277E90">
        <w:rPr>
          <w:rFonts w:ascii="Arial" w:hAnsi="Arial" w:cs="Arial"/>
          <w:sz w:val="20"/>
          <w:szCs w:val="20"/>
        </w:rPr>
        <w:t>ủ</w:t>
      </w:r>
      <w:r w:rsidRPr="00277E90">
        <w:rPr>
          <w:rFonts w:ascii="Arial" w:hAnsi="Arial" w:cs="Arial"/>
          <w:sz w:val="20"/>
          <w:szCs w:val="20"/>
        </w:rPr>
        <w:t>a năm b</w:t>
      </w:r>
      <w:r w:rsidRPr="00277E90">
        <w:rPr>
          <w:rFonts w:ascii="Arial" w:hAnsi="Arial" w:cs="Arial"/>
          <w:sz w:val="20"/>
          <w:szCs w:val="20"/>
        </w:rPr>
        <w:t>áo cáo.</w:t>
      </w:r>
    </w:p>
    <w:p w14:paraId="49A9C3D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đư</w:t>
      </w:r>
      <w:r w:rsidRPr="00277E90">
        <w:rPr>
          <w:rFonts w:ascii="Arial" w:hAnsi="Arial" w:cs="Arial"/>
          <w:sz w:val="20"/>
          <w:szCs w:val="20"/>
        </w:rPr>
        <w:t>ợ</w:t>
      </w:r>
      <w:r w:rsidRPr="00277E90">
        <w:rPr>
          <w:rFonts w:ascii="Arial" w:hAnsi="Arial" w:cs="Arial"/>
          <w:sz w:val="20"/>
          <w:szCs w:val="20"/>
        </w:rPr>
        <w:t>c n</w:t>
      </w:r>
      <w:r w:rsidRPr="00277E90">
        <w:rPr>
          <w:rFonts w:ascii="Arial" w:hAnsi="Arial" w:cs="Arial"/>
          <w:sz w:val="20"/>
          <w:szCs w:val="20"/>
        </w:rPr>
        <w:t>ộ</w:t>
      </w:r>
      <w:r w:rsidRPr="00277E90">
        <w:rPr>
          <w:rFonts w:ascii="Arial" w:hAnsi="Arial" w:cs="Arial"/>
          <w:sz w:val="20"/>
          <w:szCs w:val="20"/>
        </w:rPr>
        <w:t>p theo đ</w:t>
      </w:r>
      <w:r w:rsidRPr="00277E90">
        <w:rPr>
          <w:rFonts w:ascii="Arial" w:hAnsi="Arial" w:cs="Arial"/>
          <w:sz w:val="20"/>
          <w:szCs w:val="20"/>
        </w:rPr>
        <w:t>ị</w:t>
      </w:r>
      <w:r w:rsidRPr="00277E90">
        <w:rPr>
          <w:rFonts w:ascii="Arial" w:hAnsi="Arial" w:cs="Arial"/>
          <w:sz w:val="20"/>
          <w:szCs w:val="20"/>
        </w:rPr>
        <w:t>nh d</w:t>
      </w:r>
      <w:r w:rsidRPr="00277E90">
        <w:rPr>
          <w:rFonts w:ascii="Arial" w:hAnsi="Arial" w:cs="Arial"/>
          <w:sz w:val="20"/>
          <w:szCs w:val="20"/>
        </w:rPr>
        <w:t>ạ</w:t>
      </w:r>
      <w:r w:rsidRPr="00277E90">
        <w:rPr>
          <w:rFonts w:ascii="Arial" w:hAnsi="Arial" w:cs="Arial"/>
          <w:sz w:val="20"/>
          <w:szCs w:val="20"/>
        </w:rPr>
        <w:t>ng XML đã đư</w:t>
      </w:r>
      <w:r w:rsidRPr="00277E90">
        <w:rPr>
          <w:rFonts w:ascii="Arial" w:hAnsi="Arial" w:cs="Arial"/>
          <w:sz w:val="20"/>
          <w:szCs w:val="20"/>
        </w:rPr>
        <w:t>ợ</w:t>
      </w:r>
      <w:r w:rsidRPr="00277E90">
        <w:rPr>
          <w:rFonts w:ascii="Arial" w:hAnsi="Arial" w:cs="Arial"/>
          <w:sz w:val="20"/>
          <w:szCs w:val="20"/>
        </w:rPr>
        <w:t>c mã hóa.</w:t>
      </w:r>
    </w:p>
    <w:p w14:paraId="10CB7E9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Thông báo và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đư</w:t>
      </w:r>
      <w:r w:rsidRPr="00277E90">
        <w:rPr>
          <w:rFonts w:ascii="Arial" w:hAnsi="Arial" w:cs="Arial"/>
          <w:sz w:val="20"/>
          <w:szCs w:val="20"/>
        </w:rPr>
        <w:t>ợ</w:t>
      </w:r>
      <w:r w:rsidRPr="00277E90">
        <w:rPr>
          <w:rFonts w:ascii="Arial" w:hAnsi="Arial" w:cs="Arial"/>
          <w:sz w:val="20"/>
          <w:szCs w:val="20"/>
        </w:rPr>
        <w:t>c n</w:t>
      </w:r>
      <w:r w:rsidRPr="00277E90">
        <w:rPr>
          <w:rFonts w:ascii="Arial" w:hAnsi="Arial" w:cs="Arial"/>
          <w:sz w:val="20"/>
          <w:szCs w:val="20"/>
        </w:rPr>
        <w:t>ộ</w:t>
      </w:r>
      <w:r w:rsidRPr="00277E90">
        <w:rPr>
          <w:rFonts w:ascii="Arial" w:hAnsi="Arial" w:cs="Arial"/>
          <w:sz w:val="20"/>
          <w:szCs w:val="20"/>
        </w:rPr>
        <w:t>p qua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thông tin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w:t>
      </w:r>
    </w:p>
    <w:p w14:paraId="69C3D25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T</w:t>
      </w:r>
      <w:r w:rsidRPr="00277E90">
        <w:rPr>
          <w:rFonts w:ascii="Arial" w:hAnsi="Arial" w:cs="Arial"/>
          <w:sz w:val="20"/>
          <w:szCs w:val="20"/>
        </w:rPr>
        <w:t>ỷ</w:t>
      </w:r>
      <w:r w:rsidRPr="00277E90">
        <w:rPr>
          <w:rFonts w:ascii="Arial" w:hAnsi="Arial" w:cs="Arial"/>
          <w:sz w:val="20"/>
          <w:szCs w:val="20"/>
        </w:rPr>
        <w:t xml:space="preserve"> giá ngo</w:t>
      </w:r>
      <w:r w:rsidRPr="00277E90">
        <w:rPr>
          <w:rFonts w:ascii="Arial" w:hAnsi="Arial" w:cs="Arial"/>
          <w:sz w:val="20"/>
          <w:szCs w:val="20"/>
        </w:rPr>
        <w:t>ạ</w:t>
      </w:r>
      <w:r w:rsidRPr="00277E90">
        <w:rPr>
          <w:rFonts w:ascii="Arial" w:hAnsi="Arial" w:cs="Arial"/>
          <w:sz w:val="20"/>
          <w:szCs w:val="20"/>
        </w:rPr>
        <w:t>i t</w:t>
      </w:r>
      <w:r w:rsidRPr="00277E90">
        <w:rPr>
          <w:rFonts w:ascii="Arial" w:hAnsi="Arial" w:cs="Arial"/>
          <w:sz w:val="20"/>
          <w:szCs w:val="20"/>
        </w:rPr>
        <w:t>ệ</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ngư</w:t>
      </w:r>
      <w:r w:rsidRPr="00277E90">
        <w:rPr>
          <w:rFonts w:ascii="Arial" w:hAnsi="Arial" w:cs="Arial"/>
          <w:sz w:val="20"/>
          <w:szCs w:val="20"/>
        </w:rPr>
        <w:t>ỡ</w:t>
      </w:r>
      <w:r w:rsidRPr="00277E90">
        <w:rPr>
          <w:rFonts w:ascii="Arial" w:hAnsi="Arial" w:cs="Arial"/>
          <w:sz w:val="20"/>
          <w:szCs w:val="20"/>
        </w:rPr>
        <w:t>ng doanh thu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giá trung tâm ho</w:t>
      </w:r>
      <w:r w:rsidRPr="00277E90">
        <w:rPr>
          <w:rFonts w:ascii="Arial" w:hAnsi="Arial" w:cs="Arial"/>
          <w:sz w:val="20"/>
          <w:szCs w:val="20"/>
        </w:rPr>
        <w:t>ặ</w:t>
      </w:r>
      <w:r w:rsidRPr="00277E90">
        <w:rPr>
          <w:rFonts w:ascii="Arial" w:hAnsi="Arial" w:cs="Arial"/>
          <w:sz w:val="20"/>
          <w:szCs w:val="20"/>
        </w:rPr>
        <w:t>c trung bình t</w:t>
      </w:r>
      <w:r w:rsidRPr="00277E90">
        <w:rPr>
          <w:rFonts w:ascii="Arial" w:hAnsi="Arial" w:cs="Arial"/>
          <w:sz w:val="20"/>
          <w:szCs w:val="20"/>
        </w:rPr>
        <w:t>ỷ</w:t>
      </w:r>
      <w:r w:rsidRPr="00277E90">
        <w:rPr>
          <w:rFonts w:ascii="Arial" w:hAnsi="Arial" w:cs="Arial"/>
          <w:sz w:val="20"/>
          <w:szCs w:val="20"/>
        </w:rPr>
        <w:t xml:space="preserve"> giá tính chéo c</w:t>
      </w:r>
      <w:r w:rsidRPr="00277E90">
        <w:rPr>
          <w:rFonts w:ascii="Arial" w:hAnsi="Arial" w:cs="Arial"/>
          <w:sz w:val="20"/>
          <w:szCs w:val="20"/>
        </w:rPr>
        <w:t>ủ</w:t>
      </w:r>
      <w:r w:rsidRPr="00277E90">
        <w:rPr>
          <w:rFonts w:ascii="Arial" w:hAnsi="Arial" w:cs="Arial"/>
          <w:sz w:val="20"/>
          <w:szCs w:val="20"/>
        </w:rPr>
        <w:t>a tháng 12 năm li</w:t>
      </w:r>
      <w:r w:rsidRPr="00277E90">
        <w:rPr>
          <w:rFonts w:ascii="Arial" w:hAnsi="Arial" w:cs="Arial"/>
          <w:sz w:val="20"/>
          <w:szCs w:val="20"/>
        </w:rPr>
        <w:t>ề</w:t>
      </w:r>
      <w:r w:rsidRPr="00277E90">
        <w:rPr>
          <w:rFonts w:ascii="Arial" w:hAnsi="Arial" w:cs="Arial"/>
          <w:sz w:val="20"/>
          <w:szCs w:val="20"/>
        </w:rPr>
        <w:t>n k</w:t>
      </w:r>
      <w:r w:rsidRPr="00277E90">
        <w:rPr>
          <w:rFonts w:ascii="Arial" w:hAnsi="Arial" w:cs="Arial"/>
          <w:sz w:val="20"/>
          <w:szCs w:val="20"/>
        </w:rPr>
        <w:t>ề</w:t>
      </w:r>
      <w:r w:rsidRPr="00277E90">
        <w:rPr>
          <w:rFonts w:ascii="Arial" w:hAnsi="Arial" w:cs="Arial"/>
          <w:sz w:val="20"/>
          <w:szCs w:val="20"/>
        </w:rPr>
        <w:t xml:space="preserve"> trư</w:t>
      </w:r>
      <w:r w:rsidRPr="00277E90">
        <w:rPr>
          <w:rFonts w:ascii="Arial" w:hAnsi="Arial" w:cs="Arial"/>
          <w:sz w:val="20"/>
          <w:szCs w:val="20"/>
        </w:rPr>
        <w:t>ớ</w:t>
      </w:r>
      <w:r w:rsidRPr="00277E90">
        <w:rPr>
          <w:rFonts w:ascii="Arial" w:hAnsi="Arial" w:cs="Arial"/>
          <w:sz w:val="20"/>
          <w:szCs w:val="20"/>
        </w:rPr>
        <w:t>c năm báo cáo đư</w:t>
      </w:r>
      <w:r w:rsidRPr="00277E90">
        <w:rPr>
          <w:rFonts w:ascii="Arial" w:hAnsi="Arial" w:cs="Arial"/>
          <w:sz w:val="20"/>
          <w:szCs w:val="20"/>
        </w:rPr>
        <w:t>ợ</w:t>
      </w:r>
      <w:r w:rsidRPr="00277E90">
        <w:rPr>
          <w:rFonts w:ascii="Arial" w:hAnsi="Arial" w:cs="Arial"/>
          <w:sz w:val="20"/>
          <w:szCs w:val="20"/>
        </w:rPr>
        <w:t>c tham chi</w:t>
      </w:r>
      <w:r w:rsidRPr="00277E90">
        <w:rPr>
          <w:rFonts w:ascii="Arial" w:hAnsi="Arial" w:cs="Arial"/>
          <w:sz w:val="20"/>
          <w:szCs w:val="20"/>
        </w:rPr>
        <w:t>ế</w:t>
      </w:r>
      <w:r w:rsidRPr="00277E90">
        <w:rPr>
          <w:rFonts w:ascii="Arial" w:hAnsi="Arial" w:cs="Arial"/>
          <w:sz w:val="20"/>
          <w:szCs w:val="20"/>
        </w:rPr>
        <w:t>u do Ngân hàng Nhà nư</w:t>
      </w:r>
      <w:r w:rsidRPr="00277E90">
        <w:rPr>
          <w:rFonts w:ascii="Arial" w:hAnsi="Arial" w:cs="Arial"/>
          <w:sz w:val="20"/>
          <w:szCs w:val="20"/>
        </w:rPr>
        <w:t>ớ</w:t>
      </w:r>
      <w:r w:rsidRPr="00277E90">
        <w:rPr>
          <w:rFonts w:ascii="Arial" w:hAnsi="Arial" w:cs="Arial"/>
          <w:sz w:val="20"/>
          <w:szCs w:val="20"/>
        </w:rPr>
        <w:t>c Vi</w:t>
      </w:r>
      <w:r w:rsidRPr="00277E90">
        <w:rPr>
          <w:rFonts w:ascii="Arial" w:hAnsi="Arial" w:cs="Arial"/>
          <w:sz w:val="20"/>
          <w:szCs w:val="20"/>
        </w:rPr>
        <w:t>ệ</w:t>
      </w:r>
      <w:r w:rsidRPr="00277E90">
        <w:rPr>
          <w:rFonts w:ascii="Arial" w:hAnsi="Arial" w:cs="Arial"/>
          <w:sz w:val="20"/>
          <w:szCs w:val="20"/>
        </w:rPr>
        <w:t>t Nam công b</w:t>
      </w:r>
      <w:r w:rsidRPr="00277E90">
        <w:rPr>
          <w:rFonts w:ascii="Arial" w:hAnsi="Arial" w:cs="Arial"/>
          <w:sz w:val="20"/>
          <w:szCs w:val="20"/>
        </w:rPr>
        <w:t>ố</w:t>
      </w:r>
      <w:r w:rsidRPr="00277E90">
        <w:rPr>
          <w:rFonts w:ascii="Arial" w:hAnsi="Arial" w:cs="Arial"/>
          <w:sz w:val="20"/>
          <w:szCs w:val="20"/>
        </w:rPr>
        <w:t>.</w:t>
      </w:r>
    </w:p>
    <w:p w14:paraId="18689CD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20. Các trư</w:t>
      </w:r>
      <w:r w:rsidRPr="00277E90">
        <w:rPr>
          <w:rFonts w:ascii="Arial" w:hAnsi="Arial" w:cs="Arial"/>
          <w:b/>
          <w:sz w:val="20"/>
          <w:szCs w:val="20"/>
        </w:rPr>
        <w:t>ờ</w:t>
      </w:r>
      <w:r w:rsidRPr="00277E90">
        <w:rPr>
          <w:rFonts w:ascii="Arial" w:hAnsi="Arial" w:cs="Arial"/>
          <w:b/>
          <w:sz w:val="20"/>
          <w:szCs w:val="20"/>
        </w:rPr>
        <w:t>ng h</w:t>
      </w:r>
      <w:r w:rsidRPr="00277E90">
        <w:rPr>
          <w:rFonts w:ascii="Arial" w:hAnsi="Arial" w:cs="Arial"/>
          <w:b/>
          <w:sz w:val="20"/>
          <w:szCs w:val="20"/>
        </w:rPr>
        <w:t>ợ</w:t>
      </w:r>
      <w:r w:rsidRPr="00277E90">
        <w:rPr>
          <w:rFonts w:ascii="Arial" w:hAnsi="Arial" w:cs="Arial"/>
          <w:b/>
          <w:sz w:val="20"/>
          <w:szCs w:val="20"/>
        </w:rPr>
        <w:t>p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đư</w:t>
      </w:r>
      <w:r w:rsidRPr="00277E90">
        <w:rPr>
          <w:rFonts w:ascii="Arial" w:hAnsi="Arial" w:cs="Arial"/>
          <w:b/>
          <w:sz w:val="20"/>
          <w:szCs w:val="20"/>
        </w:rPr>
        <w:t>ợ</w:t>
      </w:r>
      <w:r w:rsidRPr="00277E90">
        <w:rPr>
          <w:rFonts w:ascii="Arial" w:hAnsi="Arial" w:cs="Arial"/>
          <w:b/>
          <w:sz w:val="20"/>
          <w:szCs w:val="20"/>
        </w:rPr>
        <w:t>c mi</w:t>
      </w:r>
      <w:r w:rsidRPr="00277E90">
        <w:rPr>
          <w:rFonts w:ascii="Arial" w:hAnsi="Arial" w:cs="Arial"/>
          <w:b/>
          <w:sz w:val="20"/>
          <w:szCs w:val="20"/>
        </w:rPr>
        <w:t>ễ</w:t>
      </w:r>
      <w:r w:rsidRPr="00277E90">
        <w:rPr>
          <w:rFonts w:ascii="Arial" w:hAnsi="Arial" w:cs="Arial"/>
          <w:b/>
          <w:sz w:val="20"/>
          <w:szCs w:val="20"/>
        </w:rPr>
        <w:t>n kê khai, mi</w:t>
      </w:r>
      <w:r w:rsidRPr="00277E90">
        <w:rPr>
          <w:rFonts w:ascii="Arial" w:hAnsi="Arial" w:cs="Arial"/>
          <w:b/>
          <w:sz w:val="20"/>
          <w:szCs w:val="20"/>
        </w:rPr>
        <w:t>ễ</w:t>
      </w:r>
      <w:r w:rsidRPr="00277E90">
        <w:rPr>
          <w:rFonts w:ascii="Arial" w:hAnsi="Arial" w:cs="Arial"/>
          <w:b/>
          <w:sz w:val="20"/>
          <w:szCs w:val="20"/>
        </w:rPr>
        <w:t>n l</w:t>
      </w:r>
      <w:r w:rsidRPr="00277E90">
        <w:rPr>
          <w:rFonts w:ascii="Arial" w:hAnsi="Arial" w:cs="Arial"/>
          <w:b/>
          <w:sz w:val="20"/>
          <w:szCs w:val="20"/>
        </w:rPr>
        <w:t>ậ</w:t>
      </w:r>
      <w:r w:rsidRPr="00277E90">
        <w:rPr>
          <w:rFonts w:ascii="Arial" w:hAnsi="Arial" w:cs="Arial"/>
          <w:b/>
          <w:sz w:val="20"/>
          <w:szCs w:val="20"/>
        </w:rPr>
        <w:t>p H</w:t>
      </w:r>
      <w:r w:rsidRPr="00277E90">
        <w:rPr>
          <w:rFonts w:ascii="Arial" w:hAnsi="Arial" w:cs="Arial"/>
          <w:b/>
          <w:sz w:val="20"/>
          <w:szCs w:val="20"/>
        </w:rPr>
        <w:t>ồ</w:t>
      </w:r>
      <w:r w:rsidRPr="00277E90">
        <w:rPr>
          <w:rFonts w:ascii="Arial" w:hAnsi="Arial" w:cs="Arial"/>
          <w:b/>
          <w:sz w:val="20"/>
          <w:szCs w:val="20"/>
        </w:rPr>
        <w:t xml:space="preserve"> sơ xác 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005579B0" w14:textId="4287FE8D"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w:t>
      </w: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ụ</w:t>
      </w:r>
      <w:r w:rsidRPr="00277E90">
        <w:rPr>
          <w:rFonts w:ascii="Arial" w:hAnsi="Arial" w:cs="Arial"/>
          <w:sz w:val="20"/>
          <w:szCs w:val="20"/>
        </w:rPr>
        <w:t>c III, M</w:t>
      </w:r>
      <w:r w:rsidRPr="00277E90">
        <w:rPr>
          <w:rFonts w:ascii="Arial" w:hAnsi="Arial" w:cs="Arial"/>
          <w:sz w:val="20"/>
          <w:szCs w:val="20"/>
        </w:rPr>
        <w:t>ụ</w:t>
      </w:r>
      <w:r w:rsidRPr="00277E90">
        <w:rPr>
          <w:rFonts w:ascii="Arial" w:hAnsi="Arial" w:cs="Arial"/>
          <w:sz w:val="20"/>
          <w:szCs w:val="20"/>
        </w:rPr>
        <w:t>c IV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 xml:space="preserve"> phát sinh giao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ớ</w:t>
      </w:r>
      <w:r w:rsidRPr="00277E90">
        <w:rPr>
          <w:rFonts w:ascii="Arial" w:hAnsi="Arial" w:cs="Arial"/>
          <w:sz w:val="20"/>
          <w:szCs w:val="20"/>
        </w:rPr>
        <w:t>i các bê</w:t>
      </w:r>
      <w:r w:rsidRPr="00277E90">
        <w:rPr>
          <w:rFonts w:ascii="Arial" w:hAnsi="Arial" w:cs="Arial"/>
          <w:sz w:val="20"/>
          <w:szCs w:val="20"/>
        </w:rPr>
        <w:t>n liên k</w:t>
      </w:r>
      <w:r w:rsidRPr="00277E90">
        <w:rPr>
          <w:rFonts w:ascii="Arial" w:hAnsi="Arial" w:cs="Arial"/>
          <w:sz w:val="20"/>
          <w:szCs w:val="20"/>
        </w:rPr>
        <w:t>ế</w:t>
      </w:r>
      <w:r w:rsidRPr="00277E90">
        <w:rPr>
          <w:rFonts w:ascii="Arial" w:hAnsi="Arial" w:cs="Arial"/>
          <w:sz w:val="20"/>
          <w:szCs w:val="20"/>
        </w:rPr>
        <w:t>t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áp d</w:t>
      </w:r>
      <w:r w:rsidRPr="00277E90">
        <w:rPr>
          <w:rFonts w:ascii="Arial" w:hAnsi="Arial" w:cs="Arial"/>
          <w:sz w:val="20"/>
          <w:szCs w:val="20"/>
        </w:rPr>
        <w:t>ụ</w:t>
      </w:r>
      <w:r w:rsidRPr="00277E90">
        <w:rPr>
          <w:rFonts w:ascii="Arial" w:hAnsi="Arial" w:cs="Arial"/>
          <w:sz w:val="20"/>
          <w:szCs w:val="20"/>
        </w:rPr>
        <w:t>ng cùng m</w:t>
      </w:r>
      <w:r w:rsidRPr="00277E90">
        <w:rPr>
          <w:rFonts w:ascii="Arial" w:hAnsi="Arial" w:cs="Arial"/>
          <w:sz w:val="20"/>
          <w:szCs w:val="20"/>
        </w:rPr>
        <w:t>ứ</w:t>
      </w:r>
      <w:r w:rsidRPr="00277E90">
        <w:rPr>
          <w:rFonts w:ascii="Arial" w:hAnsi="Arial" w:cs="Arial"/>
          <w:sz w:val="20"/>
          <w:szCs w:val="20"/>
        </w:rPr>
        <w:t>c thu</w:t>
      </w:r>
      <w:r w:rsidRPr="00277E90">
        <w:rPr>
          <w:rFonts w:ascii="Arial" w:hAnsi="Arial" w:cs="Arial"/>
          <w:sz w:val="20"/>
          <w:szCs w:val="20"/>
        </w:rPr>
        <w:t>ế</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không bên nào đư</w:t>
      </w:r>
      <w:r w:rsidRPr="00277E90">
        <w:rPr>
          <w:rFonts w:ascii="Arial" w:hAnsi="Arial" w:cs="Arial"/>
          <w:sz w:val="20"/>
          <w:szCs w:val="20"/>
        </w:rPr>
        <w:t>ợ</w:t>
      </w:r>
      <w:r w:rsidRPr="00277E90">
        <w:rPr>
          <w:rFonts w:ascii="Arial" w:hAnsi="Arial" w:cs="Arial"/>
          <w:sz w:val="20"/>
          <w:szCs w:val="20"/>
        </w:rPr>
        <w:t>c hư</w:t>
      </w:r>
      <w:r w:rsidRPr="00277E90">
        <w:rPr>
          <w:rFonts w:ascii="Arial" w:hAnsi="Arial" w:cs="Arial"/>
          <w:sz w:val="20"/>
          <w:szCs w:val="20"/>
        </w:rPr>
        <w:t>ở</w:t>
      </w:r>
      <w:r w:rsidRPr="00277E90">
        <w:rPr>
          <w:rFonts w:ascii="Arial" w:hAnsi="Arial" w:cs="Arial"/>
          <w:sz w:val="20"/>
          <w:szCs w:val="20"/>
        </w:rPr>
        <w:t>ng ưu đãi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nhưng ph</w:t>
      </w:r>
      <w:r w:rsidRPr="00277E90">
        <w:rPr>
          <w:rFonts w:ascii="Arial" w:hAnsi="Arial" w:cs="Arial"/>
          <w:sz w:val="20"/>
          <w:szCs w:val="20"/>
        </w:rPr>
        <w:t>ả</w:t>
      </w:r>
      <w:r w:rsidRPr="00277E90">
        <w:rPr>
          <w:rFonts w:ascii="Arial" w:hAnsi="Arial" w:cs="Arial"/>
          <w:sz w:val="20"/>
          <w:szCs w:val="20"/>
        </w:rPr>
        <w:t>i kê khai căn c</w:t>
      </w:r>
      <w:r w:rsidRPr="00277E90">
        <w:rPr>
          <w:rFonts w:ascii="Arial" w:hAnsi="Arial" w:cs="Arial"/>
          <w:sz w:val="20"/>
          <w:szCs w:val="20"/>
        </w:rPr>
        <w:t>ứ</w:t>
      </w:r>
      <w:r w:rsidRPr="00277E90">
        <w:rPr>
          <w:rFonts w:ascii="Arial" w:hAnsi="Arial" w:cs="Arial"/>
          <w:sz w:val="20"/>
          <w:szCs w:val="20"/>
        </w:rPr>
        <w:t xml:space="preserve"> mi</w:t>
      </w:r>
      <w:r w:rsidRPr="00277E90">
        <w:rPr>
          <w:rFonts w:ascii="Arial" w:hAnsi="Arial" w:cs="Arial"/>
          <w:sz w:val="20"/>
          <w:szCs w:val="20"/>
        </w:rPr>
        <w:t>ễ</w:t>
      </w:r>
      <w:r w:rsidRPr="00277E90">
        <w:rPr>
          <w:rFonts w:ascii="Arial" w:hAnsi="Arial" w:cs="Arial"/>
          <w:sz w:val="20"/>
          <w:szCs w:val="20"/>
        </w:rPr>
        <w:t>n t</w:t>
      </w:r>
      <w:r w:rsidRPr="00277E90">
        <w:rPr>
          <w:rFonts w:ascii="Arial" w:hAnsi="Arial" w:cs="Arial"/>
          <w:sz w:val="20"/>
          <w:szCs w:val="20"/>
        </w:rPr>
        <w:t>r</w:t>
      </w:r>
      <w:r w:rsidRPr="00277E90">
        <w:rPr>
          <w:rFonts w:ascii="Arial" w:hAnsi="Arial" w:cs="Arial"/>
          <w:sz w:val="20"/>
          <w:szCs w:val="20"/>
        </w:rPr>
        <w:t>ừ</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ụ</w:t>
      </w:r>
      <w:r w:rsidRPr="00277E90">
        <w:rPr>
          <w:rFonts w:ascii="Arial" w:hAnsi="Arial" w:cs="Arial"/>
          <w:sz w:val="20"/>
          <w:szCs w:val="20"/>
        </w:rPr>
        <w:t>c I, M</w:t>
      </w:r>
      <w:r w:rsidRPr="00277E90">
        <w:rPr>
          <w:rFonts w:ascii="Arial" w:hAnsi="Arial" w:cs="Arial"/>
          <w:sz w:val="20"/>
          <w:szCs w:val="20"/>
        </w:rPr>
        <w:t>ụ</w:t>
      </w:r>
      <w:r w:rsidRPr="00277E90">
        <w:rPr>
          <w:rFonts w:ascii="Arial" w:hAnsi="Arial" w:cs="Arial"/>
          <w:sz w:val="20"/>
          <w:szCs w:val="20"/>
        </w:rPr>
        <w:t>c II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6A2A146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nhưng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 xml:space="preserve">t trong các </w:t>
      </w: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sau:</w:t>
      </w:r>
    </w:p>
    <w:p w14:paraId="6B5D877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phát sinh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nhưng t</w:t>
      </w:r>
      <w:r w:rsidRPr="00277E90">
        <w:rPr>
          <w:rFonts w:ascii="Arial" w:hAnsi="Arial" w:cs="Arial"/>
          <w:sz w:val="20"/>
          <w:szCs w:val="20"/>
        </w:rPr>
        <w:t>ổ</w:t>
      </w:r>
      <w:r w:rsidRPr="00277E90">
        <w:rPr>
          <w:rFonts w:ascii="Arial" w:hAnsi="Arial" w:cs="Arial"/>
          <w:sz w:val="20"/>
          <w:szCs w:val="20"/>
        </w:rPr>
        <w:t>ng doanh thu phát sinh c</w:t>
      </w:r>
      <w:r w:rsidRPr="00277E90">
        <w:rPr>
          <w:rFonts w:ascii="Arial" w:hAnsi="Arial" w:cs="Arial"/>
          <w:sz w:val="20"/>
          <w:szCs w:val="20"/>
        </w:rPr>
        <w:t>ủ</w:t>
      </w:r>
      <w:r w:rsidRPr="00277E90">
        <w:rPr>
          <w:rFonts w:ascii="Arial" w:hAnsi="Arial" w:cs="Arial"/>
          <w:sz w:val="20"/>
          <w:szCs w:val="20"/>
        </w:rPr>
        <w:t>a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dư</w:t>
      </w:r>
      <w:r w:rsidRPr="00277E90">
        <w:rPr>
          <w:rFonts w:ascii="Arial" w:hAnsi="Arial" w:cs="Arial"/>
          <w:sz w:val="20"/>
          <w:szCs w:val="20"/>
        </w:rPr>
        <w:t>ớ</w:t>
      </w:r>
      <w:r w:rsidRPr="00277E90">
        <w:rPr>
          <w:rFonts w:ascii="Arial" w:hAnsi="Arial" w:cs="Arial"/>
          <w:sz w:val="20"/>
          <w:szCs w:val="20"/>
        </w:rPr>
        <w:t>i 50 t</w:t>
      </w:r>
      <w:r w:rsidRPr="00277E90">
        <w:rPr>
          <w:rFonts w:ascii="Arial" w:hAnsi="Arial" w:cs="Arial"/>
          <w:sz w:val="20"/>
          <w:szCs w:val="20"/>
        </w:rPr>
        <w:t>ỷ</w:t>
      </w:r>
      <w:r w:rsidRPr="00277E90">
        <w:rPr>
          <w:rFonts w:ascii="Arial" w:hAnsi="Arial" w:cs="Arial"/>
          <w:sz w:val="20"/>
          <w:szCs w:val="20"/>
        </w:rPr>
        <w:t xml:space="preserve"> đ</w:t>
      </w:r>
      <w:r w:rsidRPr="00277E90">
        <w:rPr>
          <w:rFonts w:ascii="Arial" w:hAnsi="Arial" w:cs="Arial"/>
          <w:sz w:val="20"/>
          <w:szCs w:val="20"/>
        </w:rPr>
        <w:t>ồ</w:t>
      </w:r>
      <w:r w:rsidRPr="00277E90">
        <w:rPr>
          <w:rFonts w:ascii="Arial" w:hAnsi="Arial" w:cs="Arial"/>
          <w:sz w:val="20"/>
          <w:szCs w:val="20"/>
        </w:rPr>
        <w:t>ng và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phát sinh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dư</w:t>
      </w:r>
      <w:r w:rsidRPr="00277E90">
        <w:rPr>
          <w:rFonts w:ascii="Arial" w:hAnsi="Arial" w:cs="Arial"/>
          <w:sz w:val="20"/>
          <w:szCs w:val="20"/>
        </w:rPr>
        <w:t>ớ</w:t>
      </w:r>
      <w:r w:rsidRPr="00277E90">
        <w:rPr>
          <w:rFonts w:ascii="Arial" w:hAnsi="Arial" w:cs="Arial"/>
          <w:sz w:val="20"/>
          <w:szCs w:val="20"/>
        </w:rPr>
        <w:t>i 30 t</w:t>
      </w:r>
      <w:r w:rsidRPr="00277E90">
        <w:rPr>
          <w:rFonts w:ascii="Arial" w:hAnsi="Arial" w:cs="Arial"/>
          <w:sz w:val="20"/>
          <w:szCs w:val="20"/>
        </w:rPr>
        <w:t>ỷ</w:t>
      </w:r>
      <w:r w:rsidRPr="00277E90">
        <w:rPr>
          <w:rFonts w:ascii="Arial" w:hAnsi="Arial" w:cs="Arial"/>
          <w:sz w:val="20"/>
          <w:szCs w:val="20"/>
        </w:rPr>
        <w:t xml:space="preserve"> đ</w:t>
      </w:r>
      <w:r w:rsidRPr="00277E90">
        <w:rPr>
          <w:rFonts w:ascii="Arial" w:hAnsi="Arial" w:cs="Arial"/>
          <w:sz w:val="20"/>
          <w:szCs w:val="20"/>
        </w:rPr>
        <w:t>ồ</w:t>
      </w:r>
      <w:r w:rsidRPr="00277E90">
        <w:rPr>
          <w:rFonts w:ascii="Arial" w:hAnsi="Arial" w:cs="Arial"/>
          <w:sz w:val="20"/>
          <w:szCs w:val="20"/>
        </w:rPr>
        <w:t>ng;</w:t>
      </w:r>
    </w:p>
    <w:p w14:paraId="7E23A6F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ký 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ỏ</w:t>
      </w:r>
      <w:r w:rsidRPr="00277E90">
        <w:rPr>
          <w:rFonts w:ascii="Arial" w:hAnsi="Arial" w:cs="Arial"/>
          <w:sz w:val="20"/>
          <w:szCs w:val="20"/>
        </w:rPr>
        <w:t>a t</w:t>
      </w:r>
      <w:r w:rsidRPr="00277E90">
        <w:rPr>
          <w:rFonts w:ascii="Arial" w:hAnsi="Arial" w:cs="Arial"/>
          <w:sz w:val="20"/>
          <w:szCs w:val="20"/>
        </w:rPr>
        <w: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w:t>
      </w:r>
      <w:r w:rsidRPr="00277E90">
        <w:rPr>
          <w:rFonts w:ascii="Arial" w:hAnsi="Arial" w:cs="Arial"/>
          <w:sz w:val="20"/>
          <w:szCs w:val="20"/>
        </w:rPr>
        <w:t>ộ</w:t>
      </w:r>
      <w:r w:rsidRPr="00277E90">
        <w:rPr>
          <w:rFonts w:ascii="Arial" w:hAnsi="Arial" w:cs="Arial"/>
          <w:sz w:val="20"/>
          <w:szCs w:val="20"/>
        </w:rPr>
        <w:t>p báo cáo thư</w:t>
      </w:r>
      <w:r w:rsidRPr="00277E90">
        <w:rPr>
          <w:rFonts w:ascii="Arial" w:hAnsi="Arial" w:cs="Arial"/>
          <w:sz w:val="20"/>
          <w:szCs w:val="20"/>
        </w:rPr>
        <w:t>ờ</w:t>
      </w:r>
      <w:r w:rsidRPr="00277E90">
        <w:rPr>
          <w:rFonts w:ascii="Arial" w:hAnsi="Arial" w:cs="Arial"/>
          <w:sz w:val="20"/>
          <w:szCs w:val="20"/>
        </w:rPr>
        <w:t>ng niên theo quy đ</w:t>
      </w:r>
      <w:r w:rsidRPr="00277E90">
        <w:rPr>
          <w:rFonts w:ascii="Arial" w:hAnsi="Arial" w:cs="Arial"/>
          <w:sz w:val="20"/>
          <w:szCs w:val="20"/>
        </w:rPr>
        <w:t>ị</w:t>
      </w:r>
      <w:r w:rsidRPr="00277E90">
        <w:rPr>
          <w:rFonts w:ascii="Arial" w:hAnsi="Arial" w:cs="Arial"/>
          <w:sz w:val="20"/>
          <w:szCs w:val="20"/>
        </w:rPr>
        <w:t>nh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áp d</w:t>
      </w:r>
      <w:r w:rsidRPr="00277E90">
        <w:rPr>
          <w:rFonts w:ascii="Arial" w:hAnsi="Arial" w:cs="Arial"/>
          <w:sz w:val="20"/>
          <w:szCs w:val="20"/>
        </w:rPr>
        <w:t>ụ</w:t>
      </w:r>
      <w:r w:rsidRPr="00277E90">
        <w:rPr>
          <w:rFonts w:ascii="Arial" w:hAnsi="Arial" w:cs="Arial"/>
          <w:sz w:val="20"/>
          <w:szCs w:val="20"/>
        </w:rPr>
        <w:t>ng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w:t>
      </w:r>
      <w:r w:rsidRPr="00277E90">
        <w:rPr>
          <w:rFonts w:ascii="Arial" w:hAnsi="Arial" w:cs="Arial"/>
          <w:sz w:val="20"/>
          <w:szCs w:val="20"/>
        </w:rPr>
        <w:t>h giá tính thu</w:t>
      </w:r>
      <w:r w:rsidRPr="00277E90">
        <w:rPr>
          <w:rFonts w:ascii="Arial" w:hAnsi="Arial" w:cs="Arial"/>
          <w:sz w:val="20"/>
          <w:szCs w:val="20"/>
        </w:rPr>
        <w:t>ế</w:t>
      </w: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18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38CA3D5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kinh doanh không phát sinh doanh thu, chi phí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khai thác,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vô hình, có do</w:t>
      </w:r>
      <w:r w:rsidRPr="00277E90">
        <w:rPr>
          <w:rFonts w:ascii="Arial" w:hAnsi="Arial" w:cs="Arial"/>
          <w:sz w:val="20"/>
          <w:szCs w:val="20"/>
        </w:rPr>
        <w:t>anh thu dư</w:t>
      </w:r>
      <w:r w:rsidRPr="00277E90">
        <w:rPr>
          <w:rFonts w:ascii="Arial" w:hAnsi="Arial" w:cs="Arial"/>
          <w:sz w:val="20"/>
          <w:szCs w:val="20"/>
        </w:rPr>
        <w:t>ớ</w:t>
      </w:r>
      <w:r w:rsidRPr="00277E90">
        <w:rPr>
          <w:rFonts w:ascii="Arial" w:hAnsi="Arial" w:cs="Arial"/>
          <w:sz w:val="20"/>
          <w:szCs w:val="20"/>
        </w:rPr>
        <w:t>i 500 t</w:t>
      </w:r>
      <w:r w:rsidRPr="00277E90">
        <w:rPr>
          <w:rFonts w:ascii="Arial" w:hAnsi="Arial" w:cs="Arial"/>
          <w:sz w:val="20"/>
          <w:szCs w:val="20"/>
        </w:rPr>
        <w:t>ỷ</w:t>
      </w:r>
      <w:r w:rsidRPr="00277E90">
        <w:rPr>
          <w:rFonts w:ascii="Arial" w:hAnsi="Arial" w:cs="Arial"/>
          <w:sz w:val="20"/>
          <w:szCs w:val="20"/>
        </w:rPr>
        <w:t xml:space="preserve"> đ</w:t>
      </w:r>
      <w:r w:rsidRPr="00277E90">
        <w:rPr>
          <w:rFonts w:ascii="Arial" w:hAnsi="Arial" w:cs="Arial"/>
          <w:sz w:val="20"/>
          <w:szCs w:val="20"/>
        </w:rPr>
        <w:t>ồ</w:t>
      </w:r>
      <w:r w:rsidRPr="00277E90">
        <w:rPr>
          <w:rFonts w:ascii="Arial" w:hAnsi="Arial" w:cs="Arial"/>
          <w:sz w:val="20"/>
          <w:szCs w:val="20"/>
        </w:rPr>
        <w:t>ng, áp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doanh thu thu</w:t>
      </w:r>
      <w:r w:rsidRPr="00277E90">
        <w:rPr>
          <w:rFonts w:ascii="Arial" w:hAnsi="Arial" w:cs="Arial"/>
          <w:sz w:val="20"/>
          <w:szCs w:val="20"/>
        </w:rPr>
        <w:t>ầ</w:t>
      </w:r>
      <w:r w:rsidRPr="00277E90">
        <w:rPr>
          <w:rFonts w:ascii="Arial" w:hAnsi="Arial" w:cs="Arial"/>
          <w:sz w:val="20"/>
          <w:szCs w:val="20"/>
        </w:rPr>
        <w:t>n, bao g</w:t>
      </w:r>
      <w:r w:rsidRPr="00277E90">
        <w:rPr>
          <w:rFonts w:ascii="Arial" w:hAnsi="Arial" w:cs="Arial"/>
          <w:sz w:val="20"/>
          <w:szCs w:val="20"/>
        </w:rPr>
        <w:t>ồ</w:t>
      </w:r>
      <w:r w:rsidRPr="00277E90">
        <w:rPr>
          <w:rFonts w:ascii="Arial" w:hAnsi="Arial" w:cs="Arial"/>
          <w:sz w:val="20"/>
          <w:szCs w:val="20"/>
        </w:rPr>
        <w:t>m các lĩnh v</w:t>
      </w:r>
      <w:r w:rsidRPr="00277E90">
        <w:rPr>
          <w:rFonts w:ascii="Arial" w:hAnsi="Arial" w:cs="Arial"/>
          <w:sz w:val="20"/>
          <w:szCs w:val="20"/>
        </w:rPr>
        <w:t>ự</w:t>
      </w:r>
      <w:r w:rsidRPr="00277E90">
        <w:rPr>
          <w:rFonts w:ascii="Arial" w:hAnsi="Arial" w:cs="Arial"/>
          <w:sz w:val="20"/>
          <w:szCs w:val="20"/>
        </w:rPr>
        <w:t>c như sau:</w:t>
      </w:r>
    </w:p>
    <w:p w14:paraId="41A0B93B" w14:textId="0B86B34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c.1) Phân ph</w:t>
      </w:r>
      <w:r w:rsidRPr="00277E90">
        <w:rPr>
          <w:rFonts w:ascii="Arial" w:hAnsi="Arial" w:cs="Arial"/>
          <w:sz w:val="20"/>
          <w:szCs w:val="20"/>
        </w:rPr>
        <w:t>ố</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 xml:space="preserve"> </w:t>
      </w:r>
      <w:r w:rsidRPr="00277E90">
        <w:rPr>
          <w:rFonts w:ascii="Arial" w:hAnsi="Arial" w:cs="Arial"/>
          <w:sz w:val="20"/>
          <w:szCs w:val="20"/>
        </w:rPr>
        <w:t>5% tr</w:t>
      </w:r>
      <w:r w:rsidRPr="00277E90">
        <w:rPr>
          <w:rFonts w:ascii="Arial" w:hAnsi="Arial" w:cs="Arial"/>
          <w:sz w:val="20"/>
          <w:szCs w:val="20"/>
        </w:rPr>
        <w:t>ở</w:t>
      </w:r>
      <w:r w:rsidRPr="00277E90">
        <w:rPr>
          <w:rFonts w:ascii="Arial" w:hAnsi="Arial" w:cs="Arial"/>
          <w:sz w:val="20"/>
          <w:szCs w:val="20"/>
        </w:rPr>
        <w:t xml:space="preserve"> lên;</w:t>
      </w:r>
    </w:p>
    <w:p w14:paraId="4DEED8DC" w14:textId="7E25CF17"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c.2) Sản xuất: Từ 10% trở lên;</w:t>
      </w:r>
    </w:p>
    <w:p w14:paraId="5F025440" w14:textId="4998391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c.3) Gia công: T</w:t>
      </w:r>
      <w:r w:rsidRPr="00277E90">
        <w:rPr>
          <w:rFonts w:ascii="Arial" w:hAnsi="Arial" w:cs="Arial"/>
          <w:sz w:val="20"/>
          <w:szCs w:val="20"/>
        </w:rPr>
        <w:t>ừ</w:t>
      </w:r>
      <w:r w:rsidRPr="00277E90">
        <w:rPr>
          <w:rFonts w:ascii="Arial" w:hAnsi="Arial" w:cs="Arial"/>
          <w:sz w:val="20"/>
          <w:szCs w:val="20"/>
        </w:rPr>
        <w:t xml:space="preserve"> 15% tr</w:t>
      </w:r>
      <w:r w:rsidRPr="00277E90">
        <w:rPr>
          <w:rFonts w:ascii="Arial" w:hAnsi="Arial" w:cs="Arial"/>
          <w:sz w:val="20"/>
          <w:szCs w:val="20"/>
        </w:rPr>
        <w:t>ở</w:t>
      </w:r>
      <w:r w:rsidRPr="00277E90">
        <w:rPr>
          <w:rFonts w:ascii="Arial" w:hAnsi="Arial" w:cs="Arial"/>
          <w:sz w:val="20"/>
          <w:szCs w:val="20"/>
        </w:rPr>
        <w:t xml:space="preserve"> lên.</w:t>
      </w:r>
    </w:p>
    <w:p w14:paraId="7766FD6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dõi, h</w:t>
      </w:r>
      <w:r w:rsidRPr="00277E90">
        <w:rPr>
          <w:rFonts w:ascii="Arial" w:hAnsi="Arial" w:cs="Arial"/>
          <w:sz w:val="20"/>
          <w:szCs w:val="20"/>
        </w:rPr>
        <w:t>ạ</w:t>
      </w:r>
      <w:r w:rsidRPr="00277E90">
        <w:rPr>
          <w:rFonts w:ascii="Arial" w:hAnsi="Arial" w:cs="Arial"/>
          <w:sz w:val="20"/>
          <w:szCs w:val="20"/>
        </w:rPr>
        <w:t>ch toán riêng doanh thu, chi phí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thì áp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w:t>
      </w:r>
      <w:r w:rsidRPr="00277E90">
        <w:rPr>
          <w:rFonts w:ascii="Arial" w:hAnsi="Arial" w:cs="Arial"/>
          <w:sz w:val="20"/>
          <w:szCs w:val="20"/>
        </w:rPr>
        <w:t>ên doanh thu thu</w:t>
      </w:r>
      <w:r w:rsidRPr="00277E90">
        <w:rPr>
          <w:rFonts w:ascii="Arial" w:hAnsi="Arial" w:cs="Arial"/>
          <w:sz w:val="20"/>
          <w:szCs w:val="20"/>
        </w:rPr>
        <w:t>ầ</w:t>
      </w:r>
      <w:r w:rsidRPr="00277E90">
        <w:rPr>
          <w:rFonts w:ascii="Arial" w:hAnsi="Arial" w:cs="Arial"/>
          <w:sz w:val="20"/>
          <w:szCs w:val="20"/>
        </w:rPr>
        <w:t xml:space="preserve">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w:t>
      </w:r>
    </w:p>
    <w:p w14:paraId="451456AC" w14:textId="271143E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dõi, h</w:t>
      </w:r>
      <w:r w:rsidRPr="00277E90">
        <w:rPr>
          <w:rFonts w:ascii="Arial" w:hAnsi="Arial" w:cs="Arial"/>
          <w:sz w:val="20"/>
          <w:szCs w:val="20"/>
        </w:rPr>
        <w:t>ạ</w:t>
      </w:r>
      <w:r w:rsidRPr="00277E90">
        <w:rPr>
          <w:rFonts w:ascii="Arial" w:hAnsi="Arial" w:cs="Arial"/>
          <w:sz w:val="20"/>
          <w:szCs w:val="20"/>
        </w:rPr>
        <w:t xml:space="preserve">ch toán riêng </w:t>
      </w:r>
      <w:r w:rsidR="00724E11">
        <w:rPr>
          <w:rFonts w:ascii="Arial" w:hAnsi="Arial" w:cs="Arial"/>
          <w:sz w:val="20"/>
          <w:szCs w:val="20"/>
        </w:rPr>
        <w:t xml:space="preserve">được </w:t>
      </w:r>
      <w:r w:rsidRPr="00277E90">
        <w:rPr>
          <w:rFonts w:ascii="Arial" w:hAnsi="Arial" w:cs="Arial"/>
          <w:sz w:val="20"/>
          <w:szCs w:val="20"/>
        </w:rPr>
        <w:t>doanh thu nhưng không theo dõi, h</w:t>
      </w:r>
      <w:r w:rsidRPr="00277E90">
        <w:rPr>
          <w:rFonts w:ascii="Arial" w:hAnsi="Arial" w:cs="Arial"/>
          <w:sz w:val="20"/>
          <w:szCs w:val="20"/>
        </w:rPr>
        <w:t>ạ</w:t>
      </w:r>
      <w:r w:rsidRPr="00277E90">
        <w:rPr>
          <w:rFonts w:ascii="Arial" w:hAnsi="Arial" w:cs="Arial"/>
          <w:sz w:val="20"/>
          <w:szCs w:val="20"/>
        </w:rPr>
        <w:t xml:space="preserve">ch toán riêng </w:t>
      </w:r>
      <w:r w:rsidR="00724E11">
        <w:rPr>
          <w:rFonts w:ascii="Arial" w:hAnsi="Arial" w:cs="Arial"/>
          <w:sz w:val="20"/>
          <w:szCs w:val="20"/>
        </w:rPr>
        <w:t xml:space="preserve">được </w:t>
      </w:r>
      <w:r w:rsidRPr="00277E90">
        <w:rPr>
          <w:rFonts w:ascii="Arial" w:hAnsi="Arial" w:cs="Arial"/>
          <w:sz w:val="20"/>
          <w:szCs w:val="20"/>
        </w:rPr>
        <w:t>chi phí phát sinh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trong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thì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phân b</w:t>
      </w:r>
      <w:r w:rsidRPr="00277E90">
        <w:rPr>
          <w:rFonts w:ascii="Arial" w:hAnsi="Arial" w:cs="Arial"/>
          <w:sz w:val="20"/>
          <w:szCs w:val="20"/>
        </w:rPr>
        <w:t>ổ</w:t>
      </w:r>
      <w:r w:rsidRPr="00277E90">
        <w:rPr>
          <w:rFonts w:ascii="Arial" w:hAnsi="Arial" w:cs="Arial"/>
          <w:sz w:val="20"/>
          <w:szCs w:val="20"/>
        </w:rPr>
        <w:t xml:space="preserve"> chi</w:t>
      </w:r>
      <w:r w:rsidRPr="00277E90">
        <w:rPr>
          <w:rFonts w:ascii="Arial" w:hAnsi="Arial" w:cs="Arial"/>
          <w:sz w:val="20"/>
          <w:szCs w:val="20"/>
        </w:rPr>
        <w:t xml:space="preserve"> phí theo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doanh thu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đ</w:t>
      </w:r>
      <w:r w:rsidRPr="00277E90">
        <w:rPr>
          <w:rFonts w:ascii="Arial" w:hAnsi="Arial" w:cs="Arial"/>
          <w:sz w:val="20"/>
          <w:szCs w:val="20"/>
        </w:rPr>
        <w:t>ể</w:t>
      </w:r>
      <w:r w:rsidRPr="00277E90">
        <w:rPr>
          <w:rFonts w:ascii="Arial" w:hAnsi="Arial" w:cs="Arial"/>
          <w:sz w:val="20"/>
          <w:szCs w:val="20"/>
        </w:rPr>
        <w:t xml:space="preserve"> áp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trên doanh thu thu</w:t>
      </w:r>
      <w:r w:rsidRPr="00277E90">
        <w:rPr>
          <w:rFonts w:ascii="Arial" w:hAnsi="Arial" w:cs="Arial"/>
          <w:sz w:val="20"/>
          <w:szCs w:val="20"/>
        </w:rPr>
        <w:t>ầ</w:t>
      </w:r>
      <w:r w:rsidRPr="00277E90">
        <w:rPr>
          <w:rFonts w:ascii="Arial" w:hAnsi="Arial" w:cs="Arial"/>
          <w:sz w:val="20"/>
          <w:szCs w:val="20"/>
        </w:rPr>
        <w:t xml:space="preserve">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w:t>
      </w:r>
    </w:p>
    <w:p w14:paraId="384DE0D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theo dõi, h</w:t>
      </w:r>
      <w:r w:rsidRPr="00277E90">
        <w:rPr>
          <w:rFonts w:ascii="Arial" w:hAnsi="Arial" w:cs="Arial"/>
          <w:sz w:val="20"/>
          <w:szCs w:val="20"/>
        </w:rPr>
        <w:t>ạ</w:t>
      </w:r>
      <w:r w:rsidRPr="00277E90">
        <w:rPr>
          <w:rFonts w:ascii="Arial" w:hAnsi="Arial" w:cs="Arial"/>
          <w:sz w:val="20"/>
          <w:szCs w:val="20"/>
        </w:rPr>
        <w:t>ch toán riêng đư</w:t>
      </w:r>
      <w:r w:rsidRPr="00277E90">
        <w:rPr>
          <w:rFonts w:ascii="Arial" w:hAnsi="Arial" w:cs="Arial"/>
          <w:sz w:val="20"/>
          <w:szCs w:val="20"/>
        </w:rPr>
        <w:t>ợ</w:t>
      </w:r>
      <w:r w:rsidRPr="00277E90">
        <w:rPr>
          <w:rFonts w:ascii="Arial" w:hAnsi="Arial" w:cs="Arial"/>
          <w:sz w:val="20"/>
          <w:szCs w:val="20"/>
        </w:rPr>
        <w:t>c doanh thu</w:t>
      </w:r>
      <w:r w:rsidRPr="00277E90">
        <w:rPr>
          <w:rFonts w:ascii="Arial" w:hAnsi="Arial" w:cs="Arial"/>
          <w:sz w:val="20"/>
          <w:szCs w:val="20"/>
        </w:rPr>
        <w:t xml:space="preserve"> và chi phí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 xml:space="preserve">p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thì áp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trên doanh thu thu</w:t>
      </w:r>
      <w:r w:rsidRPr="00277E90">
        <w:rPr>
          <w:rFonts w:ascii="Arial" w:hAnsi="Arial" w:cs="Arial"/>
          <w:sz w:val="20"/>
          <w:szCs w:val="20"/>
        </w:rPr>
        <w:t>ầ</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lĩnh v</w:t>
      </w:r>
      <w:r w:rsidRPr="00277E90">
        <w:rPr>
          <w:rFonts w:ascii="Arial" w:hAnsi="Arial" w:cs="Arial"/>
          <w:sz w:val="20"/>
          <w:szCs w:val="20"/>
        </w:rPr>
        <w:t>ự</w:t>
      </w:r>
      <w:r w:rsidRPr="00277E90">
        <w:rPr>
          <w:rFonts w:ascii="Arial" w:hAnsi="Arial" w:cs="Arial"/>
          <w:sz w:val="20"/>
          <w:szCs w:val="20"/>
        </w:rPr>
        <w:t>c có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cao nh</w:t>
      </w:r>
      <w:r w:rsidRPr="00277E90">
        <w:rPr>
          <w:rFonts w:ascii="Arial" w:hAnsi="Arial" w:cs="Arial"/>
          <w:sz w:val="20"/>
          <w:szCs w:val="20"/>
        </w:rPr>
        <w:t>ấ</w:t>
      </w:r>
      <w:r w:rsidRPr="00277E90">
        <w:rPr>
          <w:rFonts w:ascii="Arial" w:hAnsi="Arial" w:cs="Arial"/>
          <w:sz w:val="20"/>
          <w:szCs w:val="20"/>
        </w:rPr>
        <w:t>t.</w:t>
      </w:r>
    </w:p>
    <w:p w14:paraId="1EB8A36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áp d</w:t>
      </w:r>
      <w:r w:rsidRPr="00277E90">
        <w:rPr>
          <w:rFonts w:ascii="Arial" w:hAnsi="Arial" w:cs="Arial"/>
          <w:sz w:val="20"/>
          <w:szCs w:val="20"/>
        </w:rPr>
        <w:t>ụ</w:t>
      </w:r>
      <w:r w:rsidRPr="00277E90">
        <w:rPr>
          <w:rFonts w:ascii="Arial" w:hAnsi="Arial" w:cs="Arial"/>
          <w:sz w:val="20"/>
          <w:szCs w:val="20"/>
        </w:rPr>
        <w:t>ng theo m</w:t>
      </w:r>
      <w:r w:rsidRPr="00277E90">
        <w:rPr>
          <w:rFonts w:ascii="Arial" w:hAnsi="Arial" w:cs="Arial"/>
          <w:sz w:val="20"/>
          <w:szCs w:val="20"/>
        </w:rPr>
        <w:t>ứ</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này thì ph</w:t>
      </w:r>
      <w:r w:rsidRPr="00277E90">
        <w:rPr>
          <w:rFonts w:ascii="Arial" w:hAnsi="Arial" w:cs="Arial"/>
          <w:sz w:val="20"/>
          <w:szCs w:val="20"/>
        </w:rPr>
        <w:t>ả</w:t>
      </w:r>
      <w:r w:rsidRPr="00277E90">
        <w:rPr>
          <w:rFonts w:ascii="Arial" w:hAnsi="Arial" w:cs="Arial"/>
          <w:sz w:val="20"/>
          <w:szCs w:val="20"/>
        </w:rPr>
        <w:t>i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w:t>
      </w:r>
    </w:p>
    <w:p w14:paraId="2C627353" w14:textId="77777777" w:rsidR="006D5F62" w:rsidRPr="00277E90" w:rsidRDefault="00A8610B"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lastRenderedPageBreak/>
        <w:t>3.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 xml:space="preserve">c </w:t>
      </w: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kê khai,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này, vi</w:t>
      </w:r>
      <w:r w:rsidRPr="00277E90">
        <w:rPr>
          <w:rFonts w:ascii="Arial" w:hAnsi="Arial" w:cs="Arial"/>
          <w:sz w:val="20"/>
          <w:szCs w:val="20"/>
        </w:rPr>
        <w:t>ệ</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ổ</w:t>
      </w:r>
      <w:r w:rsidRPr="00277E90">
        <w:rPr>
          <w:rFonts w:ascii="Arial" w:hAnsi="Arial" w:cs="Arial"/>
          <w:sz w:val="20"/>
          <w:szCs w:val="20"/>
        </w:rPr>
        <w:t>ng chi phí lãi vay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khi xác đ</w:t>
      </w:r>
      <w:r w:rsidRPr="00277E90">
        <w:rPr>
          <w:rFonts w:ascii="Arial" w:hAnsi="Arial" w:cs="Arial"/>
          <w:sz w:val="20"/>
          <w:szCs w:val="20"/>
        </w:rPr>
        <w:t>ị</w:t>
      </w:r>
      <w:r w:rsidRPr="00277E90">
        <w:rPr>
          <w:rFonts w:ascii="Arial" w:hAnsi="Arial" w:cs="Arial"/>
          <w:sz w:val="20"/>
          <w:szCs w:val="20"/>
        </w:rPr>
        <w:t>nh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3 Đi</w:t>
      </w:r>
      <w:r w:rsidRPr="00277E90">
        <w:rPr>
          <w:rFonts w:ascii="Arial" w:hAnsi="Arial" w:cs="Arial"/>
          <w:sz w:val="20"/>
          <w:szCs w:val="20"/>
        </w:rPr>
        <w:t>ề</w:t>
      </w:r>
      <w:r w:rsidRPr="00277E90">
        <w:rPr>
          <w:rFonts w:ascii="Arial" w:hAnsi="Arial" w:cs="Arial"/>
          <w:sz w:val="20"/>
          <w:szCs w:val="20"/>
        </w:rPr>
        <w:t>u 16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21D584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293D5094" w14:textId="77777777" w:rsidR="00277E90"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 xml:space="preserve">Chương IV </w:t>
      </w:r>
    </w:p>
    <w:p w14:paraId="57EF121D" w14:textId="24B0AF2E" w:rsidR="006D5F62"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KHO</w:t>
      </w:r>
      <w:r w:rsidRPr="00277E90">
        <w:rPr>
          <w:rFonts w:ascii="Arial" w:hAnsi="Arial" w:cs="Arial"/>
          <w:b/>
          <w:sz w:val="20"/>
          <w:szCs w:val="20"/>
        </w:rPr>
        <w:t>Ả</w:t>
      </w:r>
      <w:r w:rsidRPr="00277E90">
        <w:rPr>
          <w:rFonts w:ascii="Arial" w:hAnsi="Arial" w:cs="Arial"/>
          <w:b/>
          <w:sz w:val="20"/>
          <w:szCs w:val="20"/>
        </w:rPr>
        <w:t>N THI HÀNH</w:t>
      </w:r>
    </w:p>
    <w:p w14:paraId="0F28A0E2"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0996D00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21. Trách nhi</w:t>
      </w:r>
      <w:r w:rsidRPr="00277E90">
        <w:rPr>
          <w:rFonts w:ascii="Arial" w:hAnsi="Arial" w:cs="Arial"/>
          <w:b/>
          <w:sz w:val="20"/>
          <w:szCs w:val="20"/>
        </w:rPr>
        <w:t>ệ</w:t>
      </w:r>
      <w:r w:rsidRPr="00277E90">
        <w:rPr>
          <w:rFonts w:ascii="Arial" w:hAnsi="Arial" w:cs="Arial"/>
          <w:b/>
          <w:sz w:val="20"/>
          <w:szCs w:val="20"/>
        </w:rPr>
        <w:t>m và quy</w:t>
      </w:r>
      <w:r w:rsidRPr="00277E90">
        <w:rPr>
          <w:rFonts w:ascii="Arial" w:hAnsi="Arial" w:cs="Arial"/>
          <w:b/>
          <w:sz w:val="20"/>
          <w:szCs w:val="20"/>
        </w:rPr>
        <w:t>ề</w:t>
      </w:r>
      <w:r w:rsidRPr="00277E90">
        <w:rPr>
          <w:rFonts w:ascii="Arial" w:hAnsi="Arial" w:cs="Arial"/>
          <w:b/>
          <w:sz w:val="20"/>
          <w:szCs w:val="20"/>
        </w:rPr>
        <w:t>n h</w:t>
      </w:r>
      <w:r w:rsidRPr="00277E90">
        <w:rPr>
          <w:rFonts w:ascii="Arial" w:hAnsi="Arial" w:cs="Arial"/>
          <w:b/>
          <w:sz w:val="20"/>
          <w:szCs w:val="20"/>
        </w:rPr>
        <w:t>ạ</w:t>
      </w:r>
      <w:r w:rsidRPr="00277E90">
        <w:rPr>
          <w:rFonts w:ascii="Arial" w:hAnsi="Arial" w:cs="Arial"/>
          <w:b/>
          <w:sz w:val="20"/>
          <w:szCs w:val="20"/>
        </w:rPr>
        <w:t>n c</w:t>
      </w:r>
      <w:r w:rsidRPr="00277E90">
        <w:rPr>
          <w:rFonts w:ascii="Arial" w:hAnsi="Arial" w:cs="Arial"/>
          <w:b/>
          <w:sz w:val="20"/>
          <w:szCs w:val="20"/>
        </w:rPr>
        <w:t>ủ</w:t>
      </w:r>
      <w:r w:rsidRPr="00277E90">
        <w:rPr>
          <w:rFonts w:ascii="Arial" w:hAnsi="Arial" w:cs="Arial"/>
          <w:b/>
          <w:sz w:val="20"/>
          <w:szCs w:val="20"/>
        </w:rPr>
        <w:t>a cơ quan thu</w:t>
      </w:r>
      <w:r w:rsidRPr="00277E90">
        <w:rPr>
          <w:rFonts w:ascii="Arial" w:hAnsi="Arial" w:cs="Arial"/>
          <w:b/>
          <w:sz w:val="20"/>
          <w:szCs w:val="20"/>
        </w:rPr>
        <w:t>ế</w:t>
      </w:r>
      <w:r w:rsidRPr="00277E90">
        <w:rPr>
          <w:rFonts w:ascii="Arial" w:hAnsi="Arial" w:cs="Arial"/>
          <w:b/>
          <w:sz w:val="20"/>
          <w:szCs w:val="20"/>
        </w:rPr>
        <w:t xml:space="preserve"> trong qu</w:t>
      </w:r>
      <w:r w:rsidRPr="00277E90">
        <w:rPr>
          <w:rFonts w:ascii="Arial" w:hAnsi="Arial" w:cs="Arial"/>
          <w:b/>
          <w:sz w:val="20"/>
          <w:szCs w:val="20"/>
        </w:rPr>
        <w:t>ả</w:t>
      </w:r>
      <w:r w:rsidRPr="00277E90">
        <w:rPr>
          <w:rFonts w:ascii="Arial" w:hAnsi="Arial" w:cs="Arial"/>
          <w:b/>
          <w:sz w:val="20"/>
          <w:szCs w:val="20"/>
        </w:rPr>
        <w:t xml:space="preserve">n </w:t>
      </w:r>
      <w:r w:rsidRPr="00277E90">
        <w:rPr>
          <w:rFonts w:ascii="Arial" w:hAnsi="Arial" w:cs="Arial"/>
          <w:b/>
          <w:i/>
          <w:sz w:val="20"/>
          <w:szCs w:val="20"/>
        </w:rPr>
        <w:t xml:space="preserve">lý </w:t>
      </w:r>
      <w:r w:rsidRPr="00277E90">
        <w:rPr>
          <w:rFonts w:ascii="Arial" w:hAnsi="Arial" w:cs="Arial"/>
          <w:b/>
          <w:sz w:val="20"/>
          <w:szCs w:val="20"/>
        </w:rPr>
        <w:t>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79B69EA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Áp d</w:t>
      </w:r>
      <w:r w:rsidRPr="00277E90">
        <w:rPr>
          <w:rFonts w:ascii="Arial" w:hAnsi="Arial" w:cs="Arial"/>
          <w:sz w:val="20"/>
          <w:szCs w:val="20"/>
        </w:rPr>
        <w:t>ụ</w:t>
      </w:r>
      <w:r w:rsidRPr="00277E90">
        <w:rPr>
          <w:rFonts w:ascii="Arial" w:hAnsi="Arial" w:cs="Arial"/>
          <w:sz w:val="20"/>
          <w:szCs w:val="20"/>
        </w:rPr>
        <w:t>ng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trong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giá giao d</w:t>
      </w:r>
      <w:r w:rsidRPr="00277E90">
        <w:rPr>
          <w:rFonts w:ascii="Arial" w:hAnsi="Arial" w:cs="Arial"/>
          <w:sz w:val="20"/>
          <w:szCs w:val="20"/>
        </w:rPr>
        <w:t>ị</w:t>
      </w:r>
      <w:r w:rsidRPr="00277E90">
        <w:rPr>
          <w:rFonts w:ascii="Arial" w:hAnsi="Arial" w:cs="Arial"/>
          <w:sz w:val="20"/>
          <w:szCs w:val="20"/>
        </w:rPr>
        <w:t xml:space="preserve">ch </w:t>
      </w:r>
      <w:r w:rsidRPr="00277E90">
        <w:rPr>
          <w:rFonts w:ascii="Arial" w:hAnsi="Arial" w:cs="Arial"/>
          <w:sz w:val="20"/>
          <w:szCs w:val="20"/>
        </w:rPr>
        <w:t>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w:t>
      </w:r>
    </w:p>
    <w:p w14:paraId="6DF1B39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Qu</w:t>
      </w:r>
      <w:r w:rsidRPr="00277E90">
        <w:rPr>
          <w:rFonts w:ascii="Arial" w:hAnsi="Arial" w:cs="Arial"/>
          <w:sz w:val="20"/>
          <w:szCs w:val="20"/>
        </w:rPr>
        <w:t>ả</w:t>
      </w:r>
      <w:r w:rsidRPr="00277E90">
        <w:rPr>
          <w:rFonts w:ascii="Arial" w:hAnsi="Arial" w:cs="Arial"/>
          <w:sz w:val="20"/>
          <w:szCs w:val="20"/>
        </w:rPr>
        <w:t>n lý,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thông tin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công tác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w:t>
      </w:r>
    </w:p>
    <w:p w14:paraId="6C83FEA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Áp d</w:t>
      </w:r>
      <w:r w:rsidRPr="00277E90">
        <w:rPr>
          <w:rFonts w:ascii="Arial" w:hAnsi="Arial" w:cs="Arial"/>
          <w:sz w:val="20"/>
          <w:szCs w:val="20"/>
        </w:rPr>
        <w:t>ụ</w:t>
      </w:r>
      <w:r w:rsidRPr="00277E90">
        <w:rPr>
          <w:rFonts w:ascii="Arial" w:hAnsi="Arial" w:cs="Arial"/>
          <w:sz w:val="20"/>
          <w:szCs w:val="20"/>
        </w:rPr>
        <w:t>ng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trong vi</w:t>
      </w:r>
      <w:r w:rsidRPr="00277E90">
        <w:rPr>
          <w:rFonts w:ascii="Arial" w:hAnsi="Arial" w:cs="Arial"/>
          <w:sz w:val="20"/>
          <w:szCs w:val="20"/>
        </w:rPr>
        <w:t>ệ</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k</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ch ki</w:t>
      </w:r>
      <w:r w:rsidRPr="00277E90">
        <w:rPr>
          <w:rFonts w:ascii="Arial" w:hAnsi="Arial" w:cs="Arial"/>
          <w:sz w:val="20"/>
          <w:szCs w:val="20"/>
        </w:rPr>
        <w:t>ể</w:t>
      </w:r>
      <w:r w:rsidRPr="00277E90">
        <w:rPr>
          <w:rFonts w:ascii="Arial" w:hAnsi="Arial" w:cs="Arial"/>
          <w:sz w:val="20"/>
          <w:szCs w:val="20"/>
        </w:rPr>
        <w:t>m tra doanh nghi</w:t>
      </w:r>
      <w:r w:rsidRPr="00277E90">
        <w:rPr>
          <w:rFonts w:ascii="Arial" w:hAnsi="Arial" w:cs="Arial"/>
          <w:sz w:val="20"/>
          <w:szCs w:val="20"/>
        </w:rPr>
        <w:t>ệ</w:t>
      </w:r>
      <w:r w:rsidRPr="00277E90">
        <w:rPr>
          <w:rFonts w:ascii="Arial" w:hAnsi="Arial" w:cs="Arial"/>
          <w:sz w:val="20"/>
          <w:szCs w:val="20"/>
        </w:rPr>
        <w:t>p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và giao d</w:t>
      </w:r>
      <w:r w:rsidRPr="00277E90">
        <w:rPr>
          <w:rFonts w:ascii="Arial" w:hAnsi="Arial" w:cs="Arial"/>
          <w:sz w:val="20"/>
          <w:szCs w:val="20"/>
        </w:rPr>
        <w:t>ị</w:t>
      </w:r>
      <w:r w:rsidRPr="00277E90">
        <w:rPr>
          <w:rFonts w:ascii="Arial" w:hAnsi="Arial" w:cs="Arial"/>
          <w:sz w:val="20"/>
          <w:szCs w:val="20"/>
        </w:rPr>
        <w:t>ch liên</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t;</w:t>
      </w:r>
    </w:p>
    <w:p w14:paraId="1ECE03B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Qu</w:t>
      </w:r>
      <w:r w:rsidRPr="00277E90">
        <w:rPr>
          <w:rFonts w:ascii="Arial" w:hAnsi="Arial" w:cs="Arial"/>
          <w:sz w:val="20"/>
          <w:szCs w:val="20"/>
        </w:rPr>
        <w:t>ả</w:t>
      </w:r>
      <w:r w:rsidRPr="00277E90">
        <w:rPr>
          <w:rFonts w:ascii="Arial" w:hAnsi="Arial" w:cs="Arial"/>
          <w:sz w:val="20"/>
          <w:szCs w:val="20"/>
        </w:rPr>
        <w:t>n lý,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công tác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trao đ</w:t>
      </w:r>
      <w:r w:rsidRPr="00277E90">
        <w:rPr>
          <w:rFonts w:ascii="Arial" w:hAnsi="Arial" w:cs="Arial"/>
          <w:sz w:val="20"/>
          <w:szCs w:val="20"/>
        </w:rPr>
        <w:t>ổ</w:t>
      </w:r>
      <w:r w:rsidRPr="00277E90">
        <w:rPr>
          <w:rFonts w:ascii="Arial" w:hAnsi="Arial" w:cs="Arial"/>
          <w:sz w:val="20"/>
          <w:szCs w:val="20"/>
        </w:rPr>
        <w:t>i thông tin theo quy đ</w:t>
      </w:r>
      <w:r w:rsidRPr="00277E90">
        <w:rPr>
          <w:rFonts w:ascii="Arial" w:hAnsi="Arial" w:cs="Arial"/>
          <w:sz w:val="20"/>
          <w:szCs w:val="20"/>
        </w:rPr>
        <w:t>ị</w:t>
      </w:r>
      <w:r w:rsidRPr="00277E90">
        <w:rPr>
          <w:rFonts w:ascii="Arial" w:hAnsi="Arial" w:cs="Arial"/>
          <w:sz w:val="20"/>
          <w:szCs w:val="20"/>
        </w:rPr>
        <w:t>nh và cam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Vi</w:t>
      </w:r>
      <w:r w:rsidRPr="00277E90">
        <w:rPr>
          <w:rFonts w:ascii="Arial" w:hAnsi="Arial" w:cs="Arial"/>
          <w:sz w:val="20"/>
          <w:szCs w:val="20"/>
        </w:rPr>
        <w:t>ệ</w:t>
      </w:r>
      <w:r w:rsidRPr="00277E90">
        <w:rPr>
          <w:rFonts w:ascii="Arial" w:hAnsi="Arial" w:cs="Arial"/>
          <w:sz w:val="20"/>
          <w:szCs w:val="20"/>
        </w:rPr>
        <w:t>t Nam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không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ho</w:t>
      </w:r>
      <w:r w:rsidRPr="00277E90">
        <w:rPr>
          <w:rFonts w:ascii="Arial" w:hAnsi="Arial" w:cs="Arial"/>
          <w:sz w:val="20"/>
          <w:szCs w:val="20"/>
        </w:rPr>
        <w:t>ặ</w:t>
      </w:r>
      <w:r w:rsidRPr="00277E90">
        <w:rPr>
          <w:rFonts w:ascii="Arial" w:hAnsi="Arial" w:cs="Arial"/>
          <w:sz w:val="20"/>
          <w:szCs w:val="20"/>
        </w:rPr>
        <w:t xml:space="preserve">c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w:t>
      </w:r>
      <w:r w:rsidRPr="00277E90">
        <w:rPr>
          <w:rFonts w:ascii="Arial" w:hAnsi="Arial" w:cs="Arial"/>
          <w:sz w:val="20"/>
          <w:szCs w:val="20"/>
        </w:rPr>
        <w:t>ên k</w:t>
      </w:r>
      <w:r w:rsidRPr="00277E90">
        <w:rPr>
          <w:rFonts w:ascii="Arial" w:hAnsi="Arial" w:cs="Arial"/>
          <w:sz w:val="20"/>
          <w:szCs w:val="20"/>
        </w:rPr>
        <w:t>ế</w:t>
      </w:r>
      <w:r w:rsidRPr="00277E90">
        <w:rPr>
          <w:rFonts w:ascii="Arial" w:hAnsi="Arial" w:cs="Arial"/>
          <w:sz w:val="20"/>
          <w:szCs w:val="20"/>
        </w:rPr>
        <w:t>t.</w:t>
      </w:r>
    </w:p>
    <w:p w14:paraId="60709D3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quan thu</w:t>
      </w:r>
      <w:r w:rsidRPr="00277E90">
        <w:rPr>
          <w:rFonts w:ascii="Arial" w:hAnsi="Arial" w:cs="Arial"/>
          <w:sz w:val="20"/>
          <w:szCs w:val="20"/>
        </w:rPr>
        <w:t>ế</w:t>
      </w:r>
      <w:r w:rsidRPr="00277E90">
        <w:rPr>
          <w:rFonts w:ascii="Arial" w:hAnsi="Arial" w:cs="Arial"/>
          <w:sz w:val="20"/>
          <w:szCs w:val="20"/>
        </w:rPr>
        <w:t xml:space="preserve"> căn c</w:t>
      </w:r>
      <w:r w:rsidRPr="00277E90">
        <w:rPr>
          <w:rFonts w:ascii="Arial" w:hAnsi="Arial" w:cs="Arial"/>
          <w:sz w:val="20"/>
          <w:szCs w:val="20"/>
        </w:rPr>
        <w:t>ứ</w:t>
      </w:r>
      <w:r w:rsidRPr="00277E90">
        <w:rPr>
          <w:rFonts w:ascii="Arial" w:hAnsi="Arial" w:cs="Arial"/>
          <w:sz w:val="20"/>
          <w:szCs w:val="20"/>
        </w:rPr>
        <w:t xml:space="preserve"> các nguyên t</w:t>
      </w:r>
      <w:r w:rsidRPr="00277E90">
        <w:rPr>
          <w:rFonts w:ascii="Arial" w:hAnsi="Arial" w:cs="Arial"/>
          <w:sz w:val="20"/>
          <w:szCs w:val="20"/>
        </w:rPr>
        <w:t>ắ</w:t>
      </w:r>
      <w:r w:rsidRPr="00277E90">
        <w:rPr>
          <w:rFonts w:ascii="Arial" w:hAnsi="Arial" w:cs="Arial"/>
          <w:sz w:val="20"/>
          <w:szCs w:val="20"/>
        </w:rPr>
        <w:t>c phân tích, so sánh, nguyên t</w:t>
      </w:r>
      <w:r w:rsidRPr="00277E90">
        <w:rPr>
          <w:rFonts w:ascii="Arial" w:hAnsi="Arial" w:cs="Arial"/>
          <w:sz w:val="20"/>
          <w:szCs w:val="20"/>
        </w:rPr>
        <w:t>ắ</w:t>
      </w:r>
      <w:r w:rsidRPr="00277E90">
        <w:rPr>
          <w:rFonts w:ascii="Arial" w:hAnsi="Arial" w:cs="Arial"/>
          <w:sz w:val="20"/>
          <w:szCs w:val="20"/>
        </w:rPr>
        <w:t>c và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và các thông tin kê khai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ể</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 xml:space="preserve">n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hu</w:t>
      </w:r>
      <w:r w:rsidRPr="00277E90">
        <w:rPr>
          <w:rFonts w:ascii="Arial" w:hAnsi="Arial" w:cs="Arial"/>
          <w:sz w:val="20"/>
          <w:szCs w:val="20"/>
        </w:rPr>
        <w:t>ế</w:t>
      </w:r>
      <w:r w:rsidRPr="00277E90">
        <w:rPr>
          <w:rFonts w:ascii="Arial" w:hAnsi="Arial" w:cs="Arial"/>
          <w:sz w:val="20"/>
          <w:szCs w:val="20"/>
        </w:rPr>
        <w:t xml:space="preserve"> trong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sau:</w:t>
      </w:r>
    </w:p>
    <w:p w14:paraId="5B4BB00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vi ph</w:t>
      </w:r>
      <w:r w:rsidRPr="00277E90">
        <w:rPr>
          <w:rFonts w:ascii="Arial" w:hAnsi="Arial" w:cs="Arial"/>
          <w:sz w:val="20"/>
          <w:szCs w:val="20"/>
        </w:rPr>
        <w:t>ạ</w:t>
      </w:r>
      <w:r w:rsidRPr="00277E90">
        <w:rPr>
          <w:rFonts w:ascii="Arial" w:hAnsi="Arial" w:cs="Arial"/>
          <w:sz w:val="20"/>
          <w:szCs w:val="20"/>
        </w:rPr>
        <w:t>m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nhưng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xml:space="preserve"> ch</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hóa đơn,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Vi</w:t>
      </w:r>
      <w:r w:rsidRPr="00277E90">
        <w:rPr>
          <w:rFonts w:ascii="Arial" w:hAnsi="Arial" w:cs="Arial"/>
          <w:sz w:val="20"/>
          <w:szCs w:val="20"/>
        </w:rPr>
        <w:t>ệ</w:t>
      </w:r>
      <w:r w:rsidRPr="00277E90">
        <w:rPr>
          <w:rFonts w:ascii="Arial" w:hAnsi="Arial" w:cs="Arial"/>
          <w:sz w:val="20"/>
          <w:szCs w:val="20"/>
        </w:rPr>
        <w:t xml:space="preserve">c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doanh thu, chi phí ho</w:t>
      </w:r>
      <w:r w:rsidRPr="00277E90">
        <w:rPr>
          <w:rFonts w:ascii="Arial" w:hAnsi="Arial" w:cs="Arial"/>
          <w:sz w:val="20"/>
          <w:szCs w:val="20"/>
        </w:rPr>
        <w:t>ặ</w:t>
      </w:r>
      <w:r w:rsidRPr="00277E90">
        <w:rPr>
          <w:rFonts w:ascii="Arial" w:hAnsi="Arial" w:cs="Arial"/>
          <w:sz w:val="20"/>
          <w:szCs w:val="20"/>
        </w:rPr>
        <w:t>c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nghĩa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các nguyên t</w:t>
      </w:r>
      <w:r w:rsidRPr="00277E90">
        <w:rPr>
          <w:rFonts w:ascii="Arial" w:hAnsi="Arial" w:cs="Arial"/>
          <w:sz w:val="20"/>
          <w:szCs w:val="20"/>
        </w:rPr>
        <w:t>ắ</w:t>
      </w:r>
      <w:r w:rsidRPr="00277E90">
        <w:rPr>
          <w:rFonts w:ascii="Arial" w:hAnsi="Arial" w:cs="Arial"/>
          <w:sz w:val="20"/>
          <w:szCs w:val="20"/>
        </w:rPr>
        <w:t>c phân tí</w:t>
      </w:r>
      <w:r w:rsidRPr="00277E90">
        <w:rPr>
          <w:rFonts w:ascii="Arial" w:hAnsi="Arial" w:cs="Arial"/>
          <w:sz w:val="20"/>
          <w:szCs w:val="20"/>
        </w:rPr>
        <w:t>ch, so sánh, nguyên t</w:t>
      </w:r>
      <w:r w:rsidRPr="00277E90">
        <w:rPr>
          <w:rFonts w:ascii="Arial" w:hAnsi="Arial" w:cs="Arial"/>
          <w:sz w:val="20"/>
          <w:szCs w:val="20"/>
        </w:rPr>
        <w:t>ắ</w:t>
      </w:r>
      <w:r w:rsidRPr="00277E90">
        <w:rPr>
          <w:rFonts w:ascii="Arial" w:hAnsi="Arial" w:cs="Arial"/>
          <w:sz w:val="20"/>
          <w:szCs w:val="20"/>
        </w:rPr>
        <w:t>c và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trong qu</w:t>
      </w:r>
      <w:r w:rsidRPr="00277E90">
        <w:rPr>
          <w:rFonts w:ascii="Arial" w:hAnsi="Arial" w:cs="Arial"/>
          <w:sz w:val="20"/>
          <w:szCs w:val="20"/>
        </w:rPr>
        <w:t>ả</w:t>
      </w:r>
      <w:r w:rsidRPr="00277E90">
        <w:rPr>
          <w:rFonts w:ascii="Arial" w:hAnsi="Arial" w:cs="Arial"/>
          <w:sz w:val="20"/>
          <w:szCs w:val="20"/>
        </w:rPr>
        <w:t>n lý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01ADCC9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khác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24 Lu</w:t>
      </w:r>
      <w:r w:rsidRPr="00277E90">
        <w:rPr>
          <w:rFonts w:ascii="Arial" w:hAnsi="Arial" w:cs="Arial"/>
          <w:sz w:val="20"/>
          <w:szCs w:val="20"/>
        </w:rPr>
        <w:t>ậ</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108/2025/QH15 và các văn </w:t>
      </w:r>
      <w:r w:rsidRPr="00277E90">
        <w:rPr>
          <w:rFonts w:ascii="Arial" w:hAnsi="Arial" w:cs="Arial"/>
          <w:sz w:val="20"/>
          <w:szCs w:val="20"/>
        </w:rPr>
        <w:t>b</w:t>
      </w:r>
      <w:r w:rsidRPr="00277E90">
        <w:rPr>
          <w:rFonts w:ascii="Arial" w:hAnsi="Arial" w:cs="Arial"/>
          <w:sz w:val="20"/>
          <w:szCs w:val="20"/>
        </w:rPr>
        <w:t>ả</w:t>
      </w:r>
      <w:r w:rsidRPr="00277E90">
        <w:rPr>
          <w:rFonts w:ascii="Arial" w:hAnsi="Arial" w:cs="Arial"/>
          <w:sz w:val="20"/>
          <w:szCs w:val="20"/>
        </w:rPr>
        <w:t>n quy ph</w:t>
      </w:r>
      <w:r w:rsidRPr="00277E90">
        <w:rPr>
          <w:rFonts w:ascii="Arial" w:hAnsi="Arial" w:cs="Arial"/>
          <w:sz w:val="20"/>
          <w:szCs w:val="20"/>
        </w:rPr>
        <w:t>ạ</w:t>
      </w:r>
      <w:r w:rsidRPr="00277E90">
        <w:rPr>
          <w:rFonts w:ascii="Arial" w:hAnsi="Arial" w:cs="Arial"/>
          <w:sz w:val="20"/>
          <w:szCs w:val="20"/>
        </w:rPr>
        <w:t>m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w:t>
      </w:r>
    </w:p>
    <w:p w14:paraId="038ED65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Cơ quan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t</w:t>
      </w:r>
      <w:r w:rsidRPr="00277E90">
        <w:rPr>
          <w:rFonts w:ascii="Arial" w:hAnsi="Arial" w:cs="Arial"/>
          <w:sz w:val="20"/>
          <w:szCs w:val="20"/>
        </w:rPr>
        <w:t>ạ</w:t>
      </w:r>
      <w:r w:rsidRPr="00277E90">
        <w:rPr>
          <w:rFonts w:ascii="Arial" w:hAnsi="Arial" w:cs="Arial"/>
          <w:sz w:val="20"/>
          <w:szCs w:val="20"/>
        </w:rPr>
        <w:t>o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ng minh, gi</w:t>
      </w:r>
      <w:r w:rsidRPr="00277E90">
        <w:rPr>
          <w:rFonts w:ascii="Arial" w:hAnsi="Arial" w:cs="Arial"/>
          <w:sz w:val="20"/>
          <w:szCs w:val="20"/>
        </w:rPr>
        <w:t>ả</w:t>
      </w:r>
      <w:r w:rsidRPr="00277E90">
        <w:rPr>
          <w:rFonts w:ascii="Arial" w:hAnsi="Arial" w:cs="Arial"/>
          <w:sz w:val="20"/>
          <w:szCs w:val="20"/>
        </w:rPr>
        <w:t>i trình v</w:t>
      </w:r>
      <w:r w:rsidRPr="00277E90">
        <w:rPr>
          <w:rFonts w:ascii="Arial" w:hAnsi="Arial" w:cs="Arial"/>
          <w:sz w:val="20"/>
          <w:szCs w:val="20"/>
        </w:rPr>
        <w:t>ề</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trong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19C06E8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Cơ quan thu</w:t>
      </w:r>
      <w:r w:rsidRPr="00277E90">
        <w:rPr>
          <w:rFonts w:ascii="Arial" w:hAnsi="Arial" w:cs="Arial"/>
          <w:sz w:val="20"/>
          <w:szCs w:val="20"/>
        </w:rPr>
        <w:t>ế</w:t>
      </w:r>
      <w:r w:rsidRPr="00277E90">
        <w:rPr>
          <w:rFonts w:ascii="Arial" w:hAnsi="Arial" w:cs="Arial"/>
          <w:sz w:val="20"/>
          <w:szCs w:val="20"/>
        </w:rPr>
        <w:t xml:space="preserve"> có quy</w:t>
      </w:r>
      <w:r w:rsidRPr="00277E90">
        <w:rPr>
          <w:rFonts w:ascii="Arial" w:hAnsi="Arial" w:cs="Arial"/>
          <w:sz w:val="20"/>
          <w:szCs w:val="20"/>
        </w:rPr>
        <w:t>ề</w:t>
      </w:r>
      <w:r w:rsidRPr="00277E90">
        <w:rPr>
          <w:rFonts w:ascii="Arial" w:hAnsi="Arial" w:cs="Arial"/>
          <w:sz w:val="20"/>
          <w:szCs w:val="20"/>
        </w:rPr>
        <w:t xml:space="preserve">n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ố</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ị</w:t>
      </w:r>
      <w:r w:rsidRPr="00277E90">
        <w:rPr>
          <w:rFonts w:ascii="Arial" w:hAnsi="Arial" w:cs="Arial"/>
          <w:sz w:val="20"/>
          <w:szCs w:val="20"/>
        </w:rPr>
        <w:t>u thu</w:t>
      </w:r>
      <w:r w:rsidRPr="00277E90">
        <w:rPr>
          <w:rFonts w:ascii="Arial" w:hAnsi="Arial" w:cs="Arial"/>
          <w:sz w:val="20"/>
          <w:szCs w:val="20"/>
        </w:rPr>
        <w:t>ế</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tuân th</w:t>
      </w:r>
      <w:r w:rsidRPr="00277E90">
        <w:rPr>
          <w:rFonts w:ascii="Arial" w:hAnsi="Arial" w:cs="Arial"/>
          <w:sz w:val="20"/>
          <w:szCs w:val="20"/>
        </w:rPr>
        <w:t>ủ</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kê khai, xác đ</w:t>
      </w:r>
      <w:r w:rsidRPr="00277E90">
        <w:rPr>
          <w:rFonts w:ascii="Arial" w:hAnsi="Arial" w:cs="Arial"/>
          <w:sz w:val="20"/>
          <w:szCs w:val="20"/>
        </w:rPr>
        <w:t>ị</w:t>
      </w:r>
      <w:r w:rsidRPr="00277E90">
        <w:rPr>
          <w:rFonts w:ascii="Arial" w:hAnsi="Arial" w:cs="Arial"/>
          <w:sz w:val="20"/>
          <w:szCs w:val="20"/>
        </w:rPr>
        <w:t>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cung c</w:t>
      </w:r>
      <w:r w:rsidRPr="00277E90">
        <w:rPr>
          <w:rFonts w:ascii="Arial" w:hAnsi="Arial" w:cs="Arial"/>
          <w:sz w:val="20"/>
          <w:szCs w:val="20"/>
        </w:rPr>
        <w:t>ấ</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cung c</w:t>
      </w:r>
      <w:r w:rsidRPr="00277E90">
        <w:rPr>
          <w:rFonts w:ascii="Arial" w:hAnsi="Arial" w:cs="Arial"/>
          <w:sz w:val="20"/>
          <w:szCs w:val="20"/>
        </w:rPr>
        <w:t>ấ</w:t>
      </w:r>
      <w:r w:rsidRPr="00277E90">
        <w:rPr>
          <w:rFonts w:ascii="Arial" w:hAnsi="Arial" w:cs="Arial"/>
          <w:sz w:val="20"/>
          <w:szCs w:val="20"/>
        </w:rPr>
        <w:t>p không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xml:space="preserve"> thô</w:t>
      </w:r>
      <w:r w:rsidRPr="00277E90">
        <w:rPr>
          <w:rFonts w:ascii="Arial" w:hAnsi="Arial" w:cs="Arial"/>
          <w:sz w:val="20"/>
          <w:szCs w:val="20"/>
        </w:rPr>
        <w:t>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trong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sau:</w:t>
      </w:r>
    </w:p>
    <w:p w14:paraId="065D8CC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kê khai, kê khai không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xml:space="preserve"> thông tin, kê khai sai thông tin ho</w:t>
      </w:r>
      <w:r w:rsidRPr="00277E90">
        <w:rPr>
          <w:rFonts w:ascii="Arial" w:hAnsi="Arial" w:cs="Arial"/>
          <w:sz w:val="20"/>
          <w:szCs w:val="20"/>
        </w:rPr>
        <w:t>ặ</w:t>
      </w:r>
      <w:r w:rsidRPr="00277E90">
        <w:rPr>
          <w:rFonts w:ascii="Arial" w:hAnsi="Arial" w:cs="Arial"/>
          <w:sz w:val="20"/>
          <w:szCs w:val="20"/>
        </w:rPr>
        <w:t>c không n</w:t>
      </w:r>
      <w:r w:rsidRPr="00277E90">
        <w:rPr>
          <w:rFonts w:ascii="Arial" w:hAnsi="Arial" w:cs="Arial"/>
          <w:sz w:val="20"/>
          <w:szCs w:val="20"/>
        </w:rPr>
        <w:t>ộ</w:t>
      </w:r>
      <w:r w:rsidRPr="00277E90">
        <w:rPr>
          <w:rFonts w:ascii="Arial" w:hAnsi="Arial" w:cs="Arial"/>
          <w:sz w:val="20"/>
          <w:szCs w:val="20"/>
        </w:rPr>
        <w:t>p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4DEF558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cung c</w:t>
      </w:r>
      <w:r w:rsidRPr="00277E90">
        <w:rPr>
          <w:rFonts w:ascii="Arial" w:hAnsi="Arial" w:cs="Arial"/>
          <w:sz w:val="20"/>
          <w:szCs w:val="20"/>
        </w:rPr>
        <w:t>ấ</w:t>
      </w:r>
      <w:r w:rsidRPr="00277E90">
        <w:rPr>
          <w:rFonts w:ascii="Arial" w:hAnsi="Arial" w:cs="Arial"/>
          <w:sz w:val="20"/>
          <w:szCs w:val="20"/>
        </w:rPr>
        <w:t>p kh</w:t>
      </w:r>
      <w:r w:rsidRPr="00277E90">
        <w:rPr>
          <w:rFonts w:ascii="Arial" w:hAnsi="Arial" w:cs="Arial"/>
          <w:sz w:val="20"/>
          <w:szCs w:val="20"/>
        </w:rPr>
        <w:t>ông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xml:space="preserve"> thông tin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ho</w:t>
      </w:r>
      <w:r w:rsidRPr="00277E90">
        <w:rPr>
          <w:rFonts w:ascii="Arial" w:hAnsi="Arial" w:cs="Arial"/>
          <w:sz w:val="20"/>
          <w:szCs w:val="20"/>
        </w:rPr>
        <w:t>ặ</w:t>
      </w:r>
      <w:r w:rsidRPr="00277E90">
        <w:rPr>
          <w:rFonts w:ascii="Arial" w:hAnsi="Arial" w:cs="Arial"/>
          <w:sz w:val="20"/>
          <w:szCs w:val="20"/>
        </w:rPr>
        <w:t>c không xu</w:t>
      </w:r>
      <w:r w:rsidRPr="00277E90">
        <w:rPr>
          <w:rFonts w:ascii="Arial" w:hAnsi="Arial" w:cs="Arial"/>
          <w:sz w:val="20"/>
          <w:szCs w:val="20"/>
        </w:rPr>
        <w:t>ấ</w:t>
      </w:r>
      <w:r w:rsidRPr="00277E90">
        <w:rPr>
          <w:rFonts w:ascii="Arial" w:hAnsi="Arial" w:cs="Arial"/>
          <w:sz w:val="20"/>
          <w:szCs w:val="20"/>
        </w:rPr>
        <w:t>t trình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các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và tài li</w:t>
      </w:r>
      <w:r w:rsidRPr="00277E90">
        <w:rPr>
          <w:rFonts w:ascii="Arial" w:hAnsi="Arial" w:cs="Arial"/>
          <w:sz w:val="20"/>
          <w:szCs w:val="20"/>
        </w:rPr>
        <w:t>ệ</w:t>
      </w:r>
      <w:r w:rsidRPr="00277E90">
        <w:rPr>
          <w:rFonts w:ascii="Arial" w:hAnsi="Arial" w:cs="Arial"/>
          <w:sz w:val="20"/>
          <w:szCs w:val="20"/>
        </w:rPr>
        <w:t>u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làm căn c</w:t>
      </w:r>
      <w:r w:rsidRPr="00277E90">
        <w:rPr>
          <w:rFonts w:ascii="Arial" w:hAnsi="Arial" w:cs="Arial"/>
          <w:sz w:val="20"/>
          <w:szCs w:val="20"/>
        </w:rPr>
        <w:t>ứ</w:t>
      </w:r>
      <w:r w:rsidRPr="00277E90">
        <w:rPr>
          <w:rFonts w:ascii="Arial" w:hAnsi="Arial" w:cs="Arial"/>
          <w:sz w:val="20"/>
          <w:szCs w:val="20"/>
        </w:rPr>
        <w:t xml:space="preserve"> phân tí</w:t>
      </w:r>
      <w:r w:rsidRPr="00277E90">
        <w:rPr>
          <w:rFonts w:ascii="Arial" w:hAnsi="Arial" w:cs="Arial"/>
          <w:sz w:val="20"/>
          <w:szCs w:val="20"/>
        </w:rPr>
        <w:t>ch, so sánh, xác đ</w:t>
      </w:r>
      <w:r w:rsidRPr="00277E90">
        <w:rPr>
          <w:rFonts w:ascii="Arial" w:hAnsi="Arial" w:cs="Arial"/>
          <w:sz w:val="20"/>
          <w:szCs w:val="20"/>
        </w:rPr>
        <w:t>ị</w:t>
      </w:r>
      <w:r w:rsidRPr="00277E90">
        <w:rPr>
          <w:rFonts w:ascii="Arial" w:hAnsi="Arial" w:cs="Arial"/>
          <w:sz w:val="20"/>
          <w:szCs w:val="20"/>
        </w:rPr>
        <w:t>nh giá t</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yêu c</w:t>
      </w:r>
      <w:r w:rsidRPr="00277E90">
        <w:rPr>
          <w:rFonts w:ascii="Arial" w:hAnsi="Arial" w:cs="Arial"/>
          <w:sz w:val="20"/>
          <w:szCs w:val="20"/>
        </w:rPr>
        <w:t>ầ</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 xml:space="preserve"> trong th</w:t>
      </w:r>
      <w:r w:rsidRPr="00277E90">
        <w:rPr>
          <w:rFonts w:ascii="Arial" w:hAnsi="Arial" w:cs="Arial"/>
          <w:sz w:val="20"/>
          <w:szCs w:val="20"/>
        </w:rPr>
        <w:t>ờ</w:t>
      </w:r>
      <w:r w:rsidRPr="00277E90">
        <w:rPr>
          <w:rFonts w:ascii="Arial" w:hAnsi="Arial" w:cs="Arial"/>
          <w:sz w:val="20"/>
          <w:szCs w:val="20"/>
        </w:rPr>
        <w:t>i h</w:t>
      </w:r>
      <w:r w:rsidRPr="00277E90">
        <w:rPr>
          <w:rFonts w:ascii="Arial" w:hAnsi="Arial" w:cs="Arial"/>
          <w:sz w:val="20"/>
          <w:szCs w:val="20"/>
        </w:rPr>
        <w:t>ạ</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Thông tin t</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là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n</w:t>
      </w:r>
      <w:r w:rsidRPr="00277E90">
        <w:rPr>
          <w:rFonts w:ascii="Arial" w:hAnsi="Arial" w:cs="Arial"/>
          <w:sz w:val="20"/>
          <w:szCs w:val="20"/>
        </w:rPr>
        <w:t>ế</w:t>
      </w:r>
      <w:r w:rsidRPr="00277E90">
        <w:rPr>
          <w:rFonts w:ascii="Arial" w:hAnsi="Arial" w:cs="Arial"/>
          <w:sz w:val="20"/>
          <w:szCs w:val="20"/>
        </w:rPr>
        <w:t xml:space="preserve">u thông tin này gây </w:t>
      </w:r>
      <w:r w:rsidRPr="00277E90">
        <w:rPr>
          <w:rFonts w:ascii="Arial" w:hAnsi="Arial" w:cs="Arial"/>
          <w:sz w:val="20"/>
          <w:szCs w:val="20"/>
        </w:rPr>
        <w:t>ả</w:t>
      </w:r>
      <w:r w:rsidRPr="00277E90">
        <w:rPr>
          <w:rFonts w:ascii="Arial" w:hAnsi="Arial" w:cs="Arial"/>
          <w:sz w:val="20"/>
          <w:szCs w:val="20"/>
        </w:rPr>
        <w:t>nh hư</w:t>
      </w:r>
      <w:r w:rsidRPr="00277E90">
        <w:rPr>
          <w:rFonts w:ascii="Arial" w:hAnsi="Arial" w:cs="Arial"/>
          <w:sz w:val="20"/>
          <w:szCs w:val="20"/>
        </w:rPr>
        <w:t>ở</w:t>
      </w:r>
      <w:r w:rsidRPr="00277E90">
        <w:rPr>
          <w:rFonts w:ascii="Arial" w:hAnsi="Arial" w:cs="Arial"/>
          <w:sz w:val="20"/>
          <w:szCs w:val="20"/>
        </w:rPr>
        <w:t>ng</w:t>
      </w:r>
      <w:r w:rsidRPr="00277E90">
        <w:rPr>
          <w:rFonts w:ascii="Arial" w:hAnsi="Arial" w:cs="Arial"/>
          <w:sz w:val="20"/>
          <w:szCs w:val="20"/>
        </w:rPr>
        <w:t xml:space="preserve"> đ</w:t>
      </w:r>
      <w:r w:rsidRPr="00277E90">
        <w:rPr>
          <w:rFonts w:ascii="Arial" w:hAnsi="Arial" w:cs="Arial"/>
          <w:sz w:val="20"/>
          <w:szCs w:val="20"/>
        </w:rPr>
        <w:t>ế</w:t>
      </w:r>
      <w:r w:rsidRPr="00277E90">
        <w:rPr>
          <w:rFonts w:ascii="Arial" w:hAnsi="Arial" w:cs="Arial"/>
          <w:sz w:val="20"/>
          <w:szCs w:val="20"/>
        </w:rPr>
        <w:t>n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phân tích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tương đ</w:t>
      </w:r>
      <w:r w:rsidRPr="00277E90">
        <w:rPr>
          <w:rFonts w:ascii="Arial" w:hAnsi="Arial" w:cs="Arial"/>
          <w:sz w:val="20"/>
          <w:szCs w:val="20"/>
        </w:rPr>
        <w:t>ồ</w:t>
      </w:r>
      <w:r w:rsidRPr="00277E90">
        <w:rPr>
          <w:rFonts w:ascii="Arial" w:hAnsi="Arial" w:cs="Arial"/>
          <w:sz w:val="20"/>
          <w:szCs w:val="20"/>
        </w:rPr>
        <w:t>ng;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71B1BF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các thông tin v</w:t>
      </w:r>
      <w:r w:rsidRPr="00277E90">
        <w:rPr>
          <w:rFonts w:ascii="Arial" w:hAnsi="Arial" w:cs="Arial"/>
          <w:sz w:val="20"/>
          <w:szCs w:val="20"/>
        </w:rPr>
        <w:t>ề</w:t>
      </w:r>
      <w:r w:rsidRPr="00277E90">
        <w:rPr>
          <w:rFonts w:ascii="Arial" w:hAnsi="Arial" w:cs="Arial"/>
          <w:sz w:val="20"/>
          <w:szCs w:val="20"/>
        </w:rPr>
        <w:t xml:space="preserve"> gia</w:t>
      </w:r>
      <w:r w:rsidRPr="00277E90">
        <w:rPr>
          <w:rFonts w:ascii="Arial" w:hAnsi="Arial" w:cs="Arial"/>
          <w:sz w:val="20"/>
          <w:szCs w:val="20"/>
        </w:rPr>
        <w:t>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không trung th</w:t>
      </w:r>
      <w:r w:rsidRPr="00277E90">
        <w:rPr>
          <w:rFonts w:ascii="Arial" w:hAnsi="Arial" w:cs="Arial"/>
          <w:sz w:val="20"/>
          <w:szCs w:val="20"/>
        </w:rPr>
        <w:t>ự</w:t>
      </w:r>
      <w:r w:rsidRPr="00277E90">
        <w:rPr>
          <w:rFonts w:ascii="Arial" w:hAnsi="Arial" w:cs="Arial"/>
          <w:sz w:val="20"/>
          <w:szCs w:val="20"/>
        </w:rPr>
        <w:t>c, không đúng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phân tích, so sánh,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d</w:t>
      </w:r>
      <w:r w:rsidRPr="00277E90">
        <w:rPr>
          <w:rFonts w:ascii="Arial" w:hAnsi="Arial" w:cs="Arial"/>
          <w:sz w:val="20"/>
          <w:szCs w:val="20"/>
        </w:rPr>
        <w:t>ự</w:t>
      </w:r>
      <w:r w:rsidRPr="00277E90">
        <w:rPr>
          <w:rFonts w:ascii="Arial" w:hAnsi="Arial" w:cs="Arial"/>
          <w:sz w:val="20"/>
          <w:szCs w:val="20"/>
        </w:rPr>
        <w:t>a vào các tài li</w:t>
      </w:r>
      <w:r w:rsidRPr="00277E90">
        <w:rPr>
          <w:rFonts w:ascii="Arial" w:hAnsi="Arial" w:cs="Arial"/>
          <w:sz w:val="20"/>
          <w:szCs w:val="20"/>
        </w:rPr>
        <w:t>ệ</w:t>
      </w:r>
      <w:r w:rsidRPr="00277E90">
        <w:rPr>
          <w:rFonts w:ascii="Arial" w:hAnsi="Arial" w:cs="Arial"/>
          <w:sz w:val="20"/>
          <w:szCs w:val="20"/>
        </w:rPr>
        <w:t>u,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và ch</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không h</w:t>
      </w:r>
      <w:r w:rsidRPr="00277E90">
        <w:rPr>
          <w:rFonts w:ascii="Arial" w:hAnsi="Arial" w:cs="Arial"/>
          <w:sz w:val="20"/>
          <w:szCs w:val="20"/>
        </w:rPr>
        <w:t>ợ</w:t>
      </w:r>
      <w:r w:rsidRPr="00277E90">
        <w:rPr>
          <w:rFonts w:ascii="Arial" w:hAnsi="Arial" w:cs="Arial"/>
          <w:sz w:val="20"/>
          <w:szCs w:val="20"/>
        </w:rPr>
        <w:t>p pháp, không h</w:t>
      </w:r>
      <w:r w:rsidRPr="00277E90">
        <w:rPr>
          <w:rFonts w:ascii="Arial" w:hAnsi="Arial" w:cs="Arial"/>
          <w:sz w:val="20"/>
          <w:szCs w:val="20"/>
        </w:rPr>
        <w:t>ợ</w:t>
      </w:r>
      <w:r w:rsidRPr="00277E90">
        <w:rPr>
          <w:rFonts w:ascii="Arial" w:hAnsi="Arial" w:cs="Arial"/>
          <w:sz w:val="20"/>
          <w:szCs w:val="20"/>
        </w:rPr>
        <w:t>p l</w:t>
      </w:r>
      <w:r w:rsidRPr="00277E90">
        <w:rPr>
          <w:rFonts w:ascii="Arial" w:hAnsi="Arial" w:cs="Arial"/>
          <w:sz w:val="20"/>
          <w:szCs w:val="20"/>
        </w:rPr>
        <w:t>ệ</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không nêu rõ ngu</w:t>
      </w:r>
      <w:r w:rsidRPr="00277E90">
        <w:rPr>
          <w:rFonts w:ascii="Arial" w:hAnsi="Arial" w:cs="Arial"/>
          <w:sz w:val="20"/>
          <w:szCs w:val="20"/>
        </w:rPr>
        <w:t>ồ</w:t>
      </w:r>
      <w:r w:rsidRPr="00277E90">
        <w:rPr>
          <w:rFonts w:ascii="Arial" w:hAnsi="Arial" w:cs="Arial"/>
          <w:sz w:val="20"/>
          <w:szCs w:val="20"/>
        </w:rPr>
        <w:t>n g</w:t>
      </w:r>
      <w:r w:rsidRPr="00277E90">
        <w:rPr>
          <w:rFonts w:ascii="Arial" w:hAnsi="Arial" w:cs="Arial"/>
          <w:sz w:val="20"/>
          <w:szCs w:val="20"/>
        </w:rPr>
        <w:t>ố</w:t>
      </w:r>
      <w:r w:rsidRPr="00277E90">
        <w:rPr>
          <w:rFonts w:ascii="Arial" w:hAnsi="Arial" w:cs="Arial"/>
          <w:sz w:val="20"/>
          <w:szCs w:val="20"/>
        </w:rPr>
        <w:t>c xu</w:t>
      </w:r>
      <w:r w:rsidRPr="00277E90">
        <w:rPr>
          <w:rFonts w:ascii="Arial" w:hAnsi="Arial" w:cs="Arial"/>
          <w:sz w:val="20"/>
          <w:szCs w:val="20"/>
        </w:rPr>
        <w:t>ấ</w:t>
      </w:r>
      <w:r w:rsidRPr="00277E90">
        <w:rPr>
          <w:rFonts w:ascii="Arial" w:hAnsi="Arial" w:cs="Arial"/>
          <w:sz w:val="20"/>
          <w:szCs w:val="20"/>
        </w:rPr>
        <w:t>t x</w:t>
      </w:r>
      <w:r w:rsidRPr="00277E90">
        <w:rPr>
          <w:rFonts w:ascii="Arial" w:hAnsi="Arial" w:cs="Arial"/>
          <w:sz w:val="20"/>
          <w:szCs w:val="20"/>
        </w:rPr>
        <w:t>ứ</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m</w:t>
      </w:r>
      <w:r w:rsidRPr="00277E90">
        <w:rPr>
          <w:rFonts w:ascii="Arial" w:hAnsi="Arial" w:cs="Arial"/>
          <w:sz w:val="20"/>
          <w:szCs w:val="20"/>
        </w:rPr>
        <w:t>ứ</w:t>
      </w:r>
      <w:r w:rsidRPr="00277E90">
        <w:rPr>
          <w:rFonts w:ascii="Arial" w:hAnsi="Arial" w:cs="Arial"/>
          <w:sz w:val="20"/>
          <w:szCs w:val="20"/>
        </w:rPr>
        <w:t>c giá,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 xml:space="preserve">t </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áp d</w:t>
      </w:r>
      <w:r w:rsidRPr="00277E90">
        <w:rPr>
          <w:rFonts w:ascii="Arial" w:hAnsi="Arial" w:cs="Arial"/>
          <w:sz w:val="20"/>
          <w:szCs w:val="20"/>
        </w:rPr>
        <w:t>ụ</w:t>
      </w:r>
      <w:r w:rsidRPr="00277E90">
        <w:rPr>
          <w:rFonts w:ascii="Arial" w:hAnsi="Arial" w:cs="Arial"/>
          <w:sz w:val="20"/>
          <w:szCs w:val="20"/>
        </w:rPr>
        <w:t>ng cho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4B0B84C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hành vi vi ph</w:t>
      </w:r>
      <w:r w:rsidRPr="00277E90">
        <w:rPr>
          <w:rFonts w:ascii="Arial" w:hAnsi="Arial" w:cs="Arial"/>
          <w:sz w:val="20"/>
          <w:szCs w:val="20"/>
        </w:rPr>
        <w:t>ạ</w:t>
      </w:r>
      <w:r w:rsidRPr="00277E90">
        <w:rPr>
          <w:rFonts w:ascii="Arial" w:hAnsi="Arial" w:cs="Arial"/>
          <w:sz w:val="20"/>
          <w:szCs w:val="20"/>
        </w:rPr>
        <w:t>m các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3F1E85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w:t>
      </w:r>
      <w:r w:rsidRPr="00277E90">
        <w:rPr>
          <w:rFonts w:ascii="Arial" w:hAnsi="Arial" w:cs="Arial"/>
          <w:sz w:val="20"/>
          <w:szCs w:val="20"/>
        </w:rPr>
        <w:t>ấ</w:t>
      </w:r>
      <w:r w:rsidRPr="00277E90">
        <w:rPr>
          <w:rFonts w:ascii="Arial" w:hAnsi="Arial" w:cs="Arial"/>
          <w:sz w:val="20"/>
          <w:szCs w:val="20"/>
        </w:rPr>
        <w:t>n đ</w:t>
      </w:r>
      <w:r w:rsidRPr="00277E90">
        <w:rPr>
          <w:rFonts w:ascii="Arial" w:hAnsi="Arial" w:cs="Arial"/>
          <w:sz w:val="20"/>
          <w:szCs w:val="20"/>
        </w:rPr>
        <w:t>ị</w:t>
      </w:r>
      <w:r w:rsidRPr="00277E90">
        <w:rPr>
          <w:rFonts w:ascii="Arial" w:hAnsi="Arial" w:cs="Arial"/>
          <w:sz w:val="20"/>
          <w:szCs w:val="20"/>
        </w:rPr>
        <w:t>nh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w:t>
      </w:r>
      <w:r w:rsidRPr="00277E90">
        <w:rPr>
          <w:rFonts w:ascii="Arial" w:hAnsi="Arial" w:cs="Arial"/>
          <w:sz w:val="20"/>
          <w:szCs w:val="20"/>
        </w:rPr>
        <w:t xml:space="preserve"> 17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426C0D5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4. Cơ quan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m</w:t>
      </w:r>
      <w:r w:rsidRPr="00277E90">
        <w:rPr>
          <w:rFonts w:ascii="Arial" w:hAnsi="Arial" w:cs="Arial"/>
          <w:sz w:val="20"/>
          <w:szCs w:val="20"/>
        </w:rPr>
        <w:t>ậ</w:t>
      </w:r>
      <w:r w:rsidRPr="00277E90">
        <w:rPr>
          <w:rFonts w:ascii="Arial" w:hAnsi="Arial" w:cs="Arial"/>
          <w:sz w:val="20"/>
          <w:szCs w:val="20"/>
        </w:rPr>
        <w:t>t thông tin do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cung c</w:t>
      </w:r>
      <w:r w:rsidRPr="00277E90">
        <w:rPr>
          <w:rFonts w:ascii="Arial" w:hAnsi="Arial" w:cs="Arial"/>
          <w:sz w:val="20"/>
          <w:szCs w:val="20"/>
        </w:rPr>
        <w:t>ấ</w:t>
      </w:r>
      <w:r w:rsidRPr="00277E90">
        <w:rPr>
          <w:rFonts w:ascii="Arial" w:hAnsi="Arial" w:cs="Arial"/>
          <w:sz w:val="20"/>
          <w:szCs w:val="20"/>
        </w:rPr>
        <w:t>p liên quan đ</w:t>
      </w:r>
      <w:r w:rsidRPr="00277E90">
        <w:rPr>
          <w:rFonts w:ascii="Arial" w:hAnsi="Arial" w:cs="Arial"/>
          <w:sz w:val="20"/>
          <w:szCs w:val="20"/>
        </w:rPr>
        <w:t>ế</w:t>
      </w:r>
      <w:r w:rsidRPr="00277E90">
        <w:rPr>
          <w:rFonts w:ascii="Arial" w:hAnsi="Arial" w:cs="Arial"/>
          <w:sz w:val="20"/>
          <w:szCs w:val="20"/>
        </w:rPr>
        <w:t>n vi</w:t>
      </w:r>
      <w:r w:rsidRPr="00277E90">
        <w:rPr>
          <w:rFonts w:ascii="Arial" w:hAnsi="Arial" w:cs="Arial"/>
          <w:sz w:val="20"/>
          <w:szCs w:val="20"/>
        </w:rPr>
        <w:t>ệ</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Vi</w:t>
      </w:r>
      <w:r w:rsidRPr="00277E90">
        <w:rPr>
          <w:rFonts w:ascii="Arial" w:hAnsi="Arial" w:cs="Arial"/>
          <w:sz w:val="20"/>
          <w:szCs w:val="20"/>
        </w:rPr>
        <w:t>ệ</w:t>
      </w:r>
      <w:r w:rsidRPr="00277E90">
        <w:rPr>
          <w:rFonts w:ascii="Arial" w:hAnsi="Arial" w:cs="Arial"/>
          <w:sz w:val="20"/>
          <w:szCs w:val="20"/>
        </w:rPr>
        <w:t>c cung c</w:t>
      </w:r>
      <w:r w:rsidRPr="00277E90">
        <w:rPr>
          <w:rFonts w:ascii="Arial" w:hAnsi="Arial" w:cs="Arial"/>
          <w:sz w:val="20"/>
          <w:szCs w:val="20"/>
        </w:rPr>
        <w:t>ấ</w:t>
      </w:r>
      <w:r w:rsidRPr="00277E90">
        <w:rPr>
          <w:rFonts w:ascii="Arial" w:hAnsi="Arial" w:cs="Arial"/>
          <w:sz w:val="20"/>
          <w:szCs w:val="20"/>
        </w:rPr>
        <w:t>p thông tin cho các cơ quan,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 xml:space="preserve">i </w:t>
      </w:r>
      <w:r w:rsidRPr="00277E90">
        <w:rPr>
          <w:rFonts w:ascii="Arial" w:hAnsi="Arial" w:cs="Arial"/>
          <w:sz w:val="20"/>
          <w:szCs w:val="20"/>
        </w:rPr>
        <w:t>kho</w:t>
      </w:r>
      <w:r w:rsidRPr="00277E90">
        <w:rPr>
          <w:rFonts w:ascii="Arial" w:hAnsi="Arial" w:cs="Arial"/>
          <w:sz w:val="20"/>
          <w:szCs w:val="20"/>
        </w:rPr>
        <w:t>ả</w:t>
      </w:r>
      <w:r w:rsidRPr="00277E90">
        <w:rPr>
          <w:rFonts w:ascii="Arial" w:hAnsi="Arial" w:cs="Arial"/>
          <w:sz w:val="20"/>
          <w:szCs w:val="20"/>
        </w:rPr>
        <w:t>n 5 Đi</w:t>
      </w:r>
      <w:r w:rsidRPr="00277E90">
        <w:rPr>
          <w:rFonts w:ascii="Arial" w:hAnsi="Arial" w:cs="Arial"/>
          <w:sz w:val="20"/>
          <w:szCs w:val="20"/>
        </w:rPr>
        <w:t>ề</w:t>
      </w:r>
      <w:r w:rsidRPr="00277E90">
        <w:rPr>
          <w:rFonts w:ascii="Arial" w:hAnsi="Arial" w:cs="Arial"/>
          <w:sz w:val="20"/>
          <w:szCs w:val="20"/>
        </w:rPr>
        <w:t>u này.</w:t>
      </w:r>
    </w:p>
    <w:p w14:paraId="4649202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qua ki</w:t>
      </w:r>
      <w:r w:rsidRPr="00277E90">
        <w:rPr>
          <w:rFonts w:ascii="Arial" w:hAnsi="Arial" w:cs="Arial"/>
          <w:sz w:val="20"/>
          <w:szCs w:val="20"/>
        </w:rPr>
        <w:t>ể</w:t>
      </w:r>
      <w:r w:rsidRPr="00277E90">
        <w:rPr>
          <w:rFonts w:ascii="Arial" w:hAnsi="Arial" w:cs="Arial"/>
          <w:sz w:val="20"/>
          <w:szCs w:val="20"/>
        </w:rPr>
        <w:t>m tra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có phát sinh vư</w:t>
      </w:r>
      <w:r w:rsidRPr="00277E90">
        <w:rPr>
          <w:rFonts w:ascii="Arial" w:hAnsi="Arial" w:cs="Arial"/>
          <w:sz w:val="20"/>
          <w:szCs w:val="20"/>
        </w:rPr>
        <w:t>ớ</w:t>
      </w:r>
      <w:r w:rsidRPr="00277E90">
        <w:rPr>
          <w:rFonts w:ascii="Arial" w:hAnsi="Arial" w:cs="Arial"/>
          <w:sz w:val="20"/>
          <w:szCs w:val="20"/>
        </w:rPr>
        <w:t>ng m</w:t>
      </w:r>
      <w:r w:rsidRPr="00277E90">
        <w:rPr>
          <w:rFonts w:ascii="Arial" w:hAnsi="Arial" w:cs="Arial"/>
          <w:sz w:val="20"/>
          <w:szCs w:val="20"/>
        </w:rPr>
        <w:t>ắ</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cơ ch</w:t>
      </w:r>
      <w:r w:rsidRPr="00277E90">
        <w:rPr>
          <w:rFonts w:ascii="Arial" w:hAnsi="Arial" w:cs="Arial"/>
          <w:sz w:val="20"/>
          <w:szCs w:val="20"/>
        </w:rPr>
        <w:t>ế</w:t>
      </w:r>
      <w:r w:rsidRPr="00277E90">
        <w:rPr>
          <w:rFonts w:ascii="Arial" w:hAnsi="Arial" w:cs="Arial"/>
          <w:sz w:val="20"/>
          <w:szCs w:val="20"/>
        </w:rPr>
        <w:t>, chính sách liên quan đ</w:t>
      </w:r>
      <w:r w:rsidRPr="00277E90">
        <w:rPr>
          <w:rFonts w:ascii="Arial" w:hAnsi="Arial" w:cs="Arial"/>
          <w:sz w:val="20"/>
          <w:szCs w:val="20"/>
        </w:rPr>
        <w:t>ế</w:t>
      </w:r>
      <w:r w:rsidRPr="00277E90">
        <w:rPr>
          <w:rFonts w:ascii="Arial" w:hAnsi="Arial" w:cs="Arial"/>
          <w:sz w:val="20"/>
          <w:szCs w:val="20"/>
        </w:rPr>
        <w:t>n các ngành, lĩnh v</w:t>
      </w:r>
      <w:r w:rsidRPr="00277E90">
        <w:rPr>
          <w:rFonts w:ascii="Arial" w:hAnsi="Arial" w:cs="Arial"/>
          <w:sz w:val="20"/>
          <w:szCs w:val="20"/>
        </w:rPr>
        <w:t>ự</w:t>
      </w:r>
      <w:r w:rsidRPr="00277E90">
        <w:rPr>
          <w:rFonts w:ascii="Arial" w:hAnsi="Arial" w:cs="Arial"/>
          <w:sz w:val="20"/>
          <w:szCs w:val="20"/>
        </w:rPr>
        <w:t>c chuyên ngành, cơ quan thu</w:t>
      </w:r>
      <w:r w:rsidRPr="00277E90">
        <w:rPr>
          <w:rFonts w:ascii="Arial" w:hAnsi="Arial" w:cs="Arial"/>
          <w:sz w:val="20"/>
          <w:szCs w:val="20"/>
        </w:rPr>
        <w:t>ế</w:t>
      </w:r>
      <w:r w:rsidRPr="00277E90">
        <w:rPr>
          <w:rFonts w:ascii="Arial" w:hAnsi="Arial" w:cs="Arial"/>
          <w:sz w:val="20"/>
          <w:szCs w:val="20"/>
        </w:rPr>
        <w:t xml:space="preserve"> l</w:t>
      </w:r>
      <w:r w:rsidRPr="00277E90">
        <w:rPr>
          <w:rFonts w:ascii="Arial" w:hAnsi="Arial" w:cs="Arial"/>
          <w:sz w:val="20"/>
          <w:szCs w:val="20"/>
        </w:rPr>
        <w:t>ấ</w:t>
      </w:r>
      <w:r w:rsidRPr="00277E90">
        <w:rPr>
          <w:rFonts w:ascii="Arial" w:hAnsi="Arial" w:cs="Arial"/>
          <w:sz w:val="20"/>
          <w:szCs w:val="20"/>
        </w:rPr>
        <w:t>y ý ki</w:t>
      </w:r>
      <w:r w:rsidRPr="00277E90">
        <w:rPr>
          <w:rFonts w:ascii="Arial" w:hAnsi="Arial" w:cs="Arial"/>
          <w:sz w:val="20"/>
          <w:szCs w:val="20"/>
        </w:rPr>
        <w:t>ế</w:t>
      </w:r>
      <w:r w:rsidRPr="00277E90">
        <w:rPr>
          <w:rFonts w:ascii="Arial" w:hAnsi="Arial" w:cs="Arial"/>
          <w:sz w:val="20"/>
          <w:szCs w:val="20"/>
        </w:rPr>
        <w:t>n các cơ quan,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liên quan,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w:t>
      </w:r>
    </w:p>
    <w:p w14:paraId="7E63EFB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a) Cơ quan </w:t>
      </w:r>
      <w:r w:rsidRPr="00277E90">
        <w:rPr>
          <w:rFonts w:ascii="Arial" w:hAnsi="Arial" w:cs="Arial"/>
          <w:sz w:val="20"/>
          <w:szCs w:val="20"/>
        </w:rPr>
        <w:t>qu</w:t>
      </w:r>
      <w:r w:rsidRPr="00277E90">
        <w:rPr>
          <w:rFonts w:ascii="Arial" w:hAnsi="Arial" w:cs="Arial"/>
          <w:sz w:val="20"/>
          <w:szCs w:val="20"/>
        </w:rPr>
        <w:t>ả</w:t>
      </w:r>
      <w:r w:rsidRPr="00277E90">
        <w:rPr>
          <w:rFonts w:ascii="Arial" w:hAnsi="Arial" w:cs="Arial"/>
          <w:sz w:val="20"/>
          <w:szCs w:val="20"/>
        </w:rPr>
        <w:t>n lý chuyên ngành,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p h</w:t>
      </w:r>
      <w:r w:rsidRPr="00277E90">
        <w:rPr>
          <w:rFonts w:ascii="Arial" w:hAnsi="Arial" w:cs="Arial"/>
          <w:sz w:val="20"/>
          <w:szCs w:val="20"/>
        </w:rPr>
        <w:t>ộ</w:t>
      </w:r>
      <w:r w:rsidRPr="00277E90">
        <w:rPr>
          <w:rFonts w:ascii="Arial" w:hAnsi="Arial" w:cs="Arial"/>
          <w:sz w:val="20"/>
          <w:szCs w:val="20"/>
        </w:rPr>
        <w:t>i chuyên ngành;</w:t>
      </w:r>
    </w:p>
    <w:p w14:paraId="5AF0B82B" w14:textId="76C79DE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quan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cung c</w:t>
      </w:r>
      <w:r w:rsidRPr="00277E90">
        <w:rPr>
          <w:rFonts w:ascii="Arial" w:hAnsi="Arial" w:cs="Arial"/>
          <w:sz w:val="20"/>
          <w:szCs w:val="20"/>
        </w:rPr>
        <w:t>ấ</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thông tin, tài li</w:t>
      </w:r>
      <w:r w:rsidRPr="00277E90">
        <w:rPr>
          <w:rFonts w:ascii="Arial" w:hAnsi="Arial" w:cs="Arial"/>
          <w:sz w:val="20"/>
          <w:szCs w:val="20"/>
        </w:rPr>
        <w:t>ệ</w:t>
      </w:r>
      <w:r w:rsidRPr="00277E90">
        <w:rPr>
          <w:rFonts w:ascii="Arial" w:hAnsi="Arial" w:cs="Arial"/>
          <w:sz w:val="20"/>
          <w:szCs w:val="20"/>
        </w:rPr>
        <w:t>u liên quan đ</w:t>
      </w:r>
      <w:r w:rsidR="00724E11">
        <w:rPr>
          <w:rFonts w:ascii="Arial" w:hAnsi="Arial" w:cs="Arial"/>
          <w:sz w:val="20"/>
          <w:szCs w:val="20"/>
        </w:rPr>
        <w:t>ến</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cho các cơ quan,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chuyên ngành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ấ</w:t>
      </w:r>
      <w:r w:rsidRPr="00277E90">
        <w:rPr>
          <w:rFonts w:ascii="Arial" w:hAnsi="Arial" w:cs="Arial"/>
          <w:sz w:val="20"/>
          <w:szCs w:val="20"/>
        </w:rPr>
        <w:t>y ý ki</w:t>
      </w:r>
      <w:r w:rsidRPr="00277E90">
        <w:rPr>
          <w:rFonts w:ascii="Arial" w:hAnsi="Arial" w:cs="Arial"/>
          <w:sz w:val="20"/>
          <w:szCs w:val="20"/>
        </w:rPr>
        <w:t>ế</w:t>
      </w:r>
      <w:r w:rsidRPr="00277E90">
        <w:rPr>
          <w:rFonts w:ascii="Arial" w:hAnsi="Arial" w:cs="Arial"/>
          <w:sz w:val="20"/>
          <w:szCs w:val="20"/>
        </w:rPr>
        <w:t>n. Các cơ quan, đơn v</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ấ</w:t>
      </w:r>
      <w:r w:rsidRPr="00277E90">
        <w:rPr>
          <w:rFonts w:ascii="Arial" w:hAnsi="Arial" w:cs="Arial"/>
          <w:sz w:val="20"/>
          <w:szCs w:val="20"/>
        </w:rPr>
        <w:t>y ý</w:t>
      </w:r>
      <w:r w:rsidRPr="00277E90">
        <w:rPr>
          <w:rFonts w:ascii="Arial" w:hAnsi="Arial" w:cs="Arial"/>
          <w:sz w:val="20"/>
          <w:szCs w:val="20"/>
        </w:rPr>
        <w:t xml:space="preserve"> ki</w:t>
      </w:r>
      <w:r w:rsidRPr="00277E90">
        <w:rPr>
          <w:rFonts w:ascii="Arial" w:hAnsi="Arial" w:cs="Arial"/>
          <w:sz w:val="20"/>
          <w:szCs w:val="20"/>
        </w:rPr>
        <w:t>ế</w:t>
      </w:r>
      <w:r w:rsidRPr="00277E90">
        <w:rPr>
          <w:rFonts w:ascii="Arial" w:hAnsi="Arial" w:cs="Arial"/>
          <w:sz w:val="20"/>
          <w:szCs w:val="20"/>
        </w:rPr>
        <w:t>n có trách nhi</w:t>
      </w:r>
      <w:r w:rsidRPr="00277E90">
        <w:rPr>
          <w:rFonts w:ascii="Arial" w:hAnsi="Arial" w:cs="Arial"/>
          <w:sz w:val="20"/>
          <w:szCs w:val="20"/>
        </w:rPr>
        <w:t>ệ</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m</w:t>
      </w:r>
      <w:r w:rsidRPr="00277E90">
        <w:rPr>
          <w:rFonts w:ascii="Arial" w:hAnsi="Arial" w:cs="Arial"/>
          <w:sz w:val="20"/>
          <w:szCs w:val="20"/>
        </w:rPr>
        <w:t>ậ</w:t>
      </w:r>
      <w:r w:rsidRPr="00277E90">
        <w:rPr>
          <w:rFonts w:ascii="Arial" w:hAnsi="Arial" w:cs="Arial"/>
          <w:sz w:val="20"/>
          <w:szCs w:val="20"/>
        </w:rPr>
        <w:t>t thông tin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w:t>
      </w:r>
    </w:p>
    <w:p w14:paraId="5FD61E5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Cơ quan thu</w:t>
      </w:r>
      <w:r w:rsidRPr="00277E90">
        <w:rPr>
          <w:rFonts w:ascii="Arial" w:hAnsi="Arial" w:cs="Arial"/>
          <w:sz w:val="20"/>
          <w:szCs w:val="20"/>
        </w:rPr>
        <w:t>ế</w:t>
      </w:r>
      <w:r w:rsidRPr="00277E90">
        <w:rPr>
          <w:rFonts w:ascii="Arial" w:hAnsi="Arial" w:cs="Arial"/>
          <w:sz w:val="20"/>
          <w:szCs w:val="20"/>
        </w:rPr>
        <w:t xml:space="preserve"> trao đ</w:t>
      </w:r>
      <w:r w:rsidRPr="00277E90">
        <w:rPr>
          <w:rFonts w:ascii="Arial" w:hAnsi="Arial" w:cs="Arial"/>
          <w:sz w:val="20"/>
          <w:szCs w:val="20"/>
        </w:rPr>
        <w:t>ổ</w:t>
      </w:r>
      <w:r w:rsidRPr="00277E90">
        <w:rPr>
          <w:rFonts w:ascii="Arial" w:hAnsi="Arial" w:cs="Arial"/>
          <w:sz w:val="20"/>
          <w:szCs w:val="20"/>
        </w:rPr>
        <w:t>i thông tin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cơ quan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tác theo th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ụ</w:t>
      </w:r>
      <w:r w:rsidRPr="00277E90">
        <w:rPr>
          <w:rFonts w:ascii="Arial" w:hAnsi="Arial" w:cs="Arial"/>
          <w:sz w:val="20"/>
          <w:szCs w:val="20"/>
        </w:rPr>
        <w:t>c tham v</w:t>
      </w:r>
      <w:r w:rsidRPr="00277E90">
        <w:rPr>
          <w:rFonts w:ascii="Arial" w:hAnsi="Arial" w:cs="Arial"/>
          <w:sz w:val="20"/>
          <w:szCs w:val="20"/>
        </w:rPr>
        <w:t>ấ</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trong và sau quá trình ki</w:t>
      </w:r>
      <w:r w:rsidRPr="00277E90">
        <w:rPr>
          <w:rFonts w:ascii="Arial" w:hAnsi="Arial" w:cs="Arial"/>
          <w:sz w:val="20"/>
          <w:szCs w:val="20"/>
        </w:rPr>
        <w:t>ể</w:t>
      </w:r>
      <w:r w:rsidRPr="00277E90">
        <w:rPr>
          <w:rFonts w:ascii="Arial" w:hAnsi="Arial" w:cs="Arial"/>
          <w:sz w:val="20"/>
          <w:szCs w:val="20"/>
        </w:rPr>
        <w:t>m tra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như sau:</w:t>
      </w:r>
    </w:p>
    <w:p w14:paraId="3457C05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qua</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áp d</w:t>
      </w:r>
      <w:r w:rsidRPr="00277E90">
        <w:rPr>
          <w:rFonts w:ascii="Arial" w:hAnsi="Arial" w:cs="Arial"/>
          <w:sz w:val="20"/>
          <w:szCs w:val="20"/>
        </w:rPr>
        <w:t>ụ</w:t>
      </w:r>
      <w:r w:rsidRPr="00277E90">
        <w:rPr>
          <w:rFonts w:ascii="Arial" w:hAnsi="Arial" w:cs="Arial"/>
          <w:sz w:val="20"/>
          <w:szCs w:val="20"/>
        </w:rPr>
        <w:t>ng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trong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cơ quan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ấ</w:t>
      </w:r>
      <w:r w:rsidRPr="00277E90">
        <w:rPr>
          <w:rFonts w:ascii="Arial" w:hAnsi="Arial" w:cs="Arial"/>
          <w:sz w:val="20"/>
          <w:szCs w:val="20"/>
        </w:rPr>
        <w:t>y c</w:t>
      </w:r>
      <w:r w:rsidRPr="00277E90">
        <w:rPr>
          <w:rFonts w:ascii="Arial" w:hAnsi="Arial" w:cs="Arial"/>
          <w:sz w:val="20"/>
          <w:szCs w:val="20"/>
        </w:rPr>
        <w:t>ầ</w:t>
      </w:r>
      <w:r w:rsidRPr="00277E90">
        <w:rPr>
          <w:rFonts w:ascii="Arial" w:hAnsi="Arial" w:cs="Arial"/>
          <w:sz w:val="20"/>
          <w:szCs w:val="20"/>
        </w:rPr>
        <w:t>n thi</w:t>
      </w:r>
      <w:r w:rsidRPr="00277E90">
        <w:rPr>
          <w:rFonts w:ascii="Arial" w:hAnsi="Arial" w:cs="Arial"/>
          <w:sz w:val="20"/>
          <w:szCs w:val="20"/>
        </w:rPr>
        <w:t>ế</w:t>
      </w:r>
      <w:r w:rsidRPr="00277E90">
        <w:rPr>
          <w:rFonts w:ascii="Arial" w:hAnsi="Arial" w:cs="Arial"/>
          <w:sz w:val="20"/>
          <w:szCs w:val="20"/>
        </w:rPr>
        <w:t>t trao đ</w:t>
      </w:r>
      <w:r w:rsidRPr="00277E90">
        <w:rPr>
          <w:rFonts w:ascii="Arial" w:hAnsi="Arial" w:cs="Arial"/>
          <w:sz w:val="20"/>
          <w:szCs w:val="20"/>
        </w:rPr>
        <w:t>ổ</w:t>
      </w:r>
      <w:r w:rsidRPr="00277E90">
        <w:rPr>
          <w:rFonts w:ascii="Arial" w:hAnsi="Arial" w:cs="Arial"/>
          <w:sz w:val="20"/>
          <w:szCs w:val="20"/>
        </w:rPr>
        <w:t>i thông tin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i dung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và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 xml:space="preserve">t </w:t>
      </w:r>
      <w:r w:rsidRPr="00277E90">
        <w:rPr>
          <w:rFonts w:ascii="Arial" w:hAnsi="Arial" w:cs="Arial"/>
          <w:sz w:val="20"/>
          <w:szCs w:val="20"/>
        </w:rPr>
        <w:t>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cơ quan thu</w:t>
      </w:r>
      <w:r w:rsidRPr="00277E90">
        <w:rPr>
          <w:rFonts w:ascii="Arial" w:hAnsi="Arial" w:cs="Arial"/>
          <w:sz w:val="20"/>
          <w:szCs w:val="20"/>
        </w:rPr>
        <w:t>ế</w:t>
      </w:r>
      <w:r w:rsidRPr="00277E90">
        <w:rPr>
          <w:rFonts w:ascii="Arial" w:hAnsi="Arial" w:cs="Arial"/>
          <w:sz w:val="20"/>
          <w:szCs w:val="20"/>
        </w:rPr>
        <w:t xml:space="preserve"> g</w:t>
      </w:r>
      <w:r w:rsidRPr="00277E90">
        <w:rPr>
          <w:rFonts w:ascii="Arial" w:hAnsi="Arial" w:cs="Arial"/>
          <w:sz w:val="20"/>
          <w:szCs w:val="20"/>
        </w:rPr>
        <w:t>ử</w:t>
      </w:r>
      <w:r w:rsidRPr="00277E90">
        <w:rPr>
          <w:rFonts w:ascii="Arial" w:hAnsi="Arial" w:cs="Arial"/>
          <w:sz w:val="20"/>
          <w:szCs w:val="20"/>
        </w:rPr>
        <w:t>i công văn đ</w:t>
      </w:r>
      <w:r w:rsidRPr="00277E90">
        <w:rPr>
          <w:rFonts w:ascii="Arial" w:hAnsi="Arial" w:cs="Arial"/>
          <w:sz w:val="20"/>
          <w:szCs w:val="20"/>
        </w:rPr>
        <w:t>ề</w:t>
      </w:r>
      <w:r w:rsidRPr="00277E90">
        <w:rPr>
          <w:rFonts w:ascii="Arial" w:hAnsi="Arial" w:cs="Arial"/>
          <w:sz w:val="20"/>
          <w:szCs w:val="20"/>
        </w:rPr>
        <w:t xml:space="preserve"> ngh</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tham v</w:t>
      </w:r>
      <w:r w:rsidRPr="00277E90">
        <w:rPr>
          <w:rFonts w:ascii="Arial" w:hAnsi="Arial" w:cs="Arial"/>
          <w:sz w:val="20"/>
          <w:szCs w:val="20"/>
        </w:rPr>
        <w:t>ấ</w:t>
      </w:r>
      <w:r w:rsidRPr="00277E90">
        <w:rPr>
          <w:rFonts w:ascii="Arial" w:hAnsi="Arial" w:cs="Arial"/>
          <w:sz w:val="20"/>
          <w:szCs w:val="20"/>
        </w:rPr>
        <w:t>n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trao đ</w:t>
      </w:r>
      <w:r w:rsidRPr="00277E90">
        <w:rPr>
          <w:rFonts w:ascii="Arial" w:hAnsi="Arial" w:cs="Arial"/>
          <w:sz w:val="20"/>
          <w:szCs w:val="20"/>
        </w:rPr>
        <w:t>ổ</w:t>
      </w:r>
      <w:r w:rsidRPr="00277E90">
        <w:rPr>
          <w:rFonts w:ascii="Arial" w:hAnsi="Arial" w:cs="Arial"/>
          <w:sz w:val="20"/>
          <w:szCs w:val="20"/>
        </w:rPr>
        <w:t>i, cung c</w:t>
      </w:r>
      <w:r w:rsidRPr="00277E90">
        <w:rPr>
          <w:rFonts w:ascii="Arial" w:hAnsi="Arial" w:cs="Arial"/>
          <w:sz w:val="20"/>
          <w:szCs w:val="20"/>
        </w:rPr>
        <w:t>ấ</w:t>
      </w:r>
      <w:r w:rsidRPr="00277E90">
        <w:rPr>
          <w:rFonts w:ascii="Arial" w:hAnsi="Arial" w:cs="Arial"/>
          <w:sz w:val="20"/>
          <w:szCs w:val="20"/>
        </w:rPr>
        <w:t>p trư</w:t>
      </w:r>
      <w:r w:rsidRPr="00277E90">
        <w:rPr>
          <w:rFonts w:ascii="Arial" w:hAnsi="Arial" w:cs="Arial"/>
          <w:sz w:val="20"/>
          <w:szCs w:val="20"/>
        </w:rPr>
        <w:t>ớ</w:t>
      </w:r>
      <w:r w:rsidRPr="00277E90">
        <w:rPr>
          <w:rFonts w:ascii="Arial" w:hAnsi="Arial" w:cs="Arial"/>
          <w:sz w:val="20"/>
          <w:szCs w:val="20"/>
        </w:rPr>
        <w:t>c các thông tin v</w:t>
      </w:r>
      <w:r w:rsidRPr="00277E90">
        <w:rPr>
          <w:rFonts w:ascii="Arial" w:hAnsi="Arial" w:cs="Arial"/>
          <w:sz w:val="20"/>
          <w:szCs w:val="20"/>
        </w:rPr>
        <w:t>ề</w:t>
      </w:r>
      <w:r w:rsidRPr="00277E90">
        <w:rPr>
          <w:rFonts w:ascii="Arial" w:hAnsi="Arial" w:cs="Arial"/>
          <w:sz w:val="20"/>
          <w:szCs w:val="20"/>
        </w:rPr>
        <w:t xml:space="preserve">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57A61F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cơ quan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ầ</w:t>
      </w:r>
      <w:r w:rsidRPr="00277E90">
        <w:rPr>
          <w:rFonts w:ascii="Arial" w:hAnsi="Arial" w:cs="Arial"/>
          <w:sz w:val="20"/>
          <w:szCs w:val="20"/>
        </w:rPr>
        <w:t xml:space="preserve">n </w:t>
      </w:r>
      <w:r w:rsidRPr="00277E90">
        <w:rPr>
          <w:rFonts w:ascii="Arial" w:hAnsi="Arial" w:cs="Arial"/>
          <w:sz w:val="20"/>
          <w:szCs w:val="20"/>
        </w:rPr>
        <w:t>liên l</w:t>
      </w:r>
      <w:r w:rsidRPr="00277E90">
        <w:rPr>
          <w:rFonts w:ascii="Arial" w:hAnsi="Arial" w:cs="Arial"/>
          <w:sz w:val="20"/>
          <w:szCs w:val="20"/>
        </w:rPr>
        <w:t>ạ</w:t>
      </w:r>
      <w:r w:rsidRPr="00277E90">
        <w:rPr>
          <w:rFonts w:ascii="Arial" w:hAnsi="Arial" w:cs="Arial"/>
          <w:sz w:val="20"/>
          <w:szCs w:val="20"/>
        </w:rPr>
        <w:t>c, trao đ</w:t>
      </w:r>
      <w:r w:rsidRPr="00277E90">
        <w:rPr>
          <w:rFonts w:ascii="Arial" w:hAnsi="Arial" w:cs="Arial"/>
          <w:sz w:val="20"/>
          <w:szCs w:val="20"/>
        </w:rPr>
        <w:t>ổ</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cơ quan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tác v</w:t>
      </w:r>
      <w:r w:rsidRPr="00277E90">
        <w:rPr>
          <w:rFonts w:ascii="Arial" w:hAnsi="Arial" w:cs="Arial"/>
          <w:sz w:val="20"/>
          <w:szCs w:val="20"/>
        </w:rPr>
        <w:t>ề</w:t>
      </w:r>
      <w:r w:rsidRPr="00277E90">
        <w:rPr>
          <w:rFonts w:ascii="Arial" w:hAnsi="Arial" w:cs="Arial"/>
          <w:sz w:val="20"/>
          <w:szCs w:val="20"/>
        </w:rPr>
        <w:t xml:space="preserve">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và các thông tin liên quan khác thì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th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ụ</w:t>
      </w:r>
      <w:r w:rsidRPr="00277E90">
        <w:rPr>
          <w:rFonts w:ascii="Arial" w:hAnsi="Arial" w:cs="Arial"/>
          <w:sz w:val="20"/>
          <w:szCs w:val="20"/>
        </w:rPr>
        <w:t>c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song phương và trao đ</w:t>
      </w:r>
      <w:r w:rsidRPr="00277E90">
        <w:rPr>
          <w:rFonts w:ascii="Arial" w:hAnsi="Arial" w:cs="Arial"/>
          <w:sz w:val="20"/>
          <w:szCs w:val="20"/>
        </w:rPr>
        <w:t>ổ</w:t>
      </w:r>
      <w:r w:rsidRPr="00277E90">
        <w:rPr>
          <w:rFonts w:ascii="Arial" w:hAnsi="Arial" w:cs="Arial"/>
          <w:sz w:val="20"/>
          <w:szCs w:val="20"/>
        </w:rPr>
        <w:t>i thông tin t</w:t>
      </w:r>
      <w:r w:rsidRPr="00277E90">
        <w:rPr>
          <w:rFonts w:ascii="Arial" w:hAnsi="Arial" w:cs="Arial"/>
          <w:sz w:val="20"/>
          <w:szCs w:val="20"/>
        </w:rPr>
        <w:t>ạ</w:t>
      </w:r>
      <w:r w:rsidRPr="00277E90">
        <w:rPr>
          <w:rFonts w:ascii="Arial" w:hAnsi="Arial" w:cs="Arial"/>
          <w:sz w:val="20"/>
          <w:szCs w:val="20"/>
        </w:rPr>
        <w:t>i 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ị</w:t>
      </w:r>
      <w:r w:rsidRPr="00277E90">
        <w:rPr>
          <w:rFonts w:ascii="Arial" w:hAnsi="Arial" w:cs="Arial"/>
          <w:sz w:val="20"/>
          <w:szCs w:val="20"/>
        </w:rPr>
        <w:t>nh thu</w:t>
      </w:r>
      <w:r w:rsidRPr="00277E90">
        <w:rPr>
          <w:rFonts w:ascii="Arial" w:hAnsi="Arial" w:cs="Arial"/>
          <w:sz w:val="20"/>
          <w:szCs w:val="20"/>
        </w:rPr>
        <w:t>ế</w:t>
      </w:r>
      <w:r w:rsidRPr="00277E90">
        <w:rPr>
          <w:rFonts w:ascii="Arial" w:hAnsi="Arial" w:cs="Arial"/>
          <w:sz w:val="20"/>
          <w:szCs w:val="20"/>
        </w:rPr>
        <w:t xml:space="preserve"> có liên quan. Trong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w:t>
      </w:r>
      <w:r w:rsidRPr="00277E90">
        <w:rPr>
          <w:rFonts w:ascii="Arial" w:hAnsi="Arial" w:cs="Arial"/>
          <w:sz w:val="20"/>
          <w:szCs w:val="20"/>
        </w:rPr>
        <w:t>ầ</w:t>
      </w:r>
      <w:r w:rsidRPr="00277E90">
        <w:rPr>
          <w:rFonts w:ascii="Arial" w:hAnsi="Arial" w:cs="Arial"/>
          <w:sz w:val="20"/>
          <w:szCs w:val="20"/>
        </w:rPr>
        <w:t>n thi</w:t>
      </w:r>
      <w:r w:rsidRPr="00277E90">
        <w:rPr>
          <w:rFonts w:ascii="Arial" w:hAnsi="Arial" w:cs="Arial"/>
          <w:sz w:val="20"/>
          <w:szCs w:val="20"/>
        </w:rPr>
        <w:t>ế</w:t>
      </w:r>
      <w:r w:rsidRPr="00277E90">
        <w:rPr>
          <w:rFonts w:ascii="Arial" w:hAnsi="Arial" w:cs="Arial"/>
          <w:sz w:val="20"/>
          <w:szCs w:val="20"/>
        </w:rPr>
        <w:t xml:space="preserve">t, </w:t>
      </w:r>
      <w:r w:rsidRPr="00277E90">
        <w:rPr>
          <w:rFonts w:ascii="Arial" w:hAnsi="Arial" w:cs="Arial"/>
          <w:sz w:val="20"/>
          <w:szCs w:val="20"/>
        </w:rPr>
        <w:t>cơ quan thu</w:t>
      </w:r>
      <w:r w:rsidRPr="00277E90">
        <w:rPr>
          <w:rFonts w:ascii="Arial" w:hAnsi="Arial" w:cs="Arial"/>
          <w:sz w:val="20"/>
          <w:szCs w:val="20"/>
        </w:rPr>
        <w:t>ế</w:t>
      </w:r>
      <w:r w:rsidRPr="00277E90">
        <w:rPr>
          <w:rFonts w:ascii="Arial" w:hAnsi="Arial" w:cs="Arial"/>
          <w:sz w:val="20"/>
          <w:szCs w:val="20"/>
        </w:rPr>
        <w:t xml:space="preserve"> thông báo b</w:t>
      </w:r>
      <w:r w:rsidRPr="00277E90">
        <w:rPr>
          <w:rFonts w:ascii="Arial" w:hAnsi="Arial" w:cs="Arial"/>
          <w:sz w:val="20"/>
          <w:szCs w:val="20"/>
        </w:rPr>
        <w:t>ằ</w:t>
      </w:r>
      <w:r w:rsidRPr="00277E90">
        <w:rPr>
          <w:rFonts w:ascii="Arial" w:hAnsi="Arial" w:cs="Arial"/>
          <w:sz w:val="20"/>
          <w:szCs w:val="20"/>
        </w:rPr>
        <w:t>ng văn b</w:t>
      </w:r>
      <w:r w:rsidRPr="00277E90">
        <w:rPr>
          <w:rFonts w:ascii="Arial" w:hAnsi="Arial" w:cs="Arial"/>
          <w:sz w:val="20"/>
          <w:szCs w:val="20"/>
        </w:rPr>
        <w:t>ả</w:t>
      </w:r>
      <w:r w:rsidRPr="00277E90">
        <w:rPr>
          <w:rFonts w:ascii="Arial" w:hAnsi="Arial" w:cs="Arial"/>
          <w:sz w:val="20"/>
          <w:szCs w:val="20"/>
        </w:rPr>
        <w:t>n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t</w:t>
      </w:r>
      <w:r w:rsidRPr="00277E90">
        <w:rPr>
          <w:rFonts w:ascii="Arial" w:hAnsi="Arial" w:cs="Arial"/>
          <w:sz w:val="20"/>
          <w:szCs w:val="20"/>
        </w:rPr>
        <w:t>ạ</w:t>
      </w:r>
      <w:r w:rsidRPr="00277E90">
        <w:rPr>
          <w:rFonts w:ascii="Arial" w:hAnsi="Arial" w:cs="Arial"/>
          <w:sz w:val="20"/>
          <w:szCs w:val="20"/>
        </w:rPr>
        <w:t>m d</w:t>
      </w:r>
      <w:r w:rsidRPr="00277E90">
        <w:rPr>
          <w:rFonts w:ascii="Arial" w:hAnsi="Arial" w:cs="Arial"/>
          <w:sz w:val="20"/>
          <w:szCs w:val="20"/>
        </w:rPr>
        <w:t>ừ</w:t>
      </w:r>
      <w:r w:rsidRPr="00277E90">
        <w:rPr>
          <w:rFonts w:ascii="Arial" w:hAnsi="Arial" w:cs="Arial"/>
          <w:sz w:val="20"/>
          <w:szCs w:val="20"/>
        </w:rPr>
        <w:t>ng ki</w:t>
      </w:r>
      <w:r w:rsidRPr="00277E90">
        <w:rPr>
          <w:rFonts w:ascii="Arial" w:hAnsi="Arial" w:cs="Arial"/>
          <w:sz w:val="20"/>
          <w:szCs w:val="20"/>
        </w:rPr>
        <w:t>ể</w:t>
      </w:r>
      <w:r w:rsidRPr="00277E90">
        <w:rPr>
          <w:rFonts w:ascii="Arial" w:hAnsi="Arial" w:cs="Arial"/>
          <w:sz w:val="20"/>
          <w:szCs w:val="20"/>
        </w:rPr>
        <w:t>m tra đ</w:t>
      </w:r>
      <w:r w:rsidRPr="00277E90">
        <w:rPr>
          <w:rFonts w:ascii="Arial" w:hAnsi="Arial" w:cs="Arial"/>
          <w:sz w:val="20"/>
          <w:szCs w:val="20"/>
        </w:rPr>
        <w:t>ể</w:t>
      </w:r>
      <w:r w:rsidRPr="00277E90">
        <w:rPr>
          <w:rFonts w:ascii="Arial" w:hAnsi="Arial" w:cs="Arial"/>
          <w:sz w:val="20"/>
          <w:szCs w:val="20"/>
        </w:rPr>
        <w:t xml:space="preserve"> ti</w:t>
      </w:r>
      <w:r w:rsidRPr="00277E90">
        <w:rPr>
          <w:rFonts w:ascii="Arial" w:hAnsi="Arial" w:cs="Arial"/>
          <w:sz w:val="20"/>
          <w:szCs w:val="20"/>
        </w:rPr>
        <w:t>ế</w:t>
      </w:r>
      <w:r w:rsidRPr="00277E90">
        <w:rPr>
          <w:rFonts w:ascii="Arial" w:hAnsi="Arial" w:cs="Arial"/>
          <w:sz w:val="20"/>
          <w:szCs w:val="20"/>
        </w:rPr>
        <w:t>n hành trao đ</w:t>
      </w:r>
      <w:r w:rsidRPr="00277E90">
        <w:rPr>
          <w:rFonts w:ascii="Arial" w:hAnsi="Arial" w:cs="Arial"/>
          <w:sz w:val="20"/>
          <w:szCs w:val="20"/>
        </w:rPr>
        <w:t>ổ</w:t>
      </w:r>
      <w:r w:rsidRPr="00277E90">
        <w:rPr>
          <w:rFonts w:ascii="Arial" w:hAnsi="Arial" w:cs="Arial"/>
          <w:sz w:val="20"/>
          <w:szCs w:val="20"/>
        </w:rPr>
        <w:t>i thông tin v</w:t>
      </w:r>
      <w:r w:rsidRPr="00277E90">
        <w:rPr>
          <w:rFonts w:ascii="Arial" w:hAnsi="Arial" w:cs="Arial"/>
          <w:sz w:val="20"/>
          <w:szCs w:val="20"/>
        </w:rPr>
        <w:t>ớ</w:t>
      </w:r>
      <w:r w:rsidRPr="00277E90">
        <w:rPr>
          <w:rFonts w:ascii="Arial" w:hAnsi="Arial" w:cs="Arial"/>
          <w:sz w:val="20"/>
          <w:szCs w:val="20"/>
        </w:rPr>
        <w:t>i cơ quan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tác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w:t>
      </w:r>
    </w:p>
    <w:p w14:paraId="630CCF1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7. Cơ quan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cơ ch</w:t>
      </w:r>
      <w:r w:rsidRPr="00277E90">
        <w:rPr>
          <w:rFonts w:ascii="Arial" w:hAnsi="Arial" w:cs="Arial"/>
          <w:sz w:val="20"/>
          <w:szCs w:val="20"/>
        </w:rPr>
        <w:t>ế</w:t>
      </w:r>
      <w:r w:rsidRPr="00277E90">
        <w:rPr>
          <w:rFonts w:ascii="Arial" w:hAnsi="Arial" w:cs="Arial"/>
          <w:sz w:val="20"/>
          <w:szCs w:val="20"/>
        </w:rPr>
        <w:t xml:space="preserve"> trao đ</w:t>
      </w:r>
      <w:r w:rsidRPr="00277E90">
        <w:rPr>
          <w:rFonts w:ascii="Arial" w:hAnsi="Arial" w:cs="Arial"/>
          <w:sz w:val="20"/>
          <w:szCs w:val="20"/>
        </w:rPr>
        <w:t>ổ</w:t>
      </w:r>
      <w:r w:rsidRPr="00277E90">
        <w:rPr>
          <w:rFonts w:ascii="Arial" w:hAnsi="Arial" w:cs="Arial"/>
          <w:sz w:val="20"/>
          <w:szCs w:val="20"/>
        </w:rPr>
        <w:t>i thông tin t</w:t>
      </w:r>
      <w:r w:rsidRPr="00277E90">
        <w:rPr>
          <w:rFonts w:ascii="Arial" w:hAnsi="Arial" w:cs="Arial"/>
          <w:sz w:val="20"/>
          <w:szCs w:val="20"/>
        </w:rPr>
        <w:t>ự</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ph</w:t>
      </w:r>
      <w:r w:rsidRPr="00277E90">
        <w:rPr>
          <w:rFonts w:ascii="Arial" w:hAnsi="Arial" w:cs="Arial"/>
          <w:sz w:val="20"/>
          <w:szCs w:val="20"/>
        </w:rPr>
        <w:t>ả</w:t>
      </w:r>
      <w:r w:rsidRPr="00277E90">
        <w:rPr>
          <w:rFonts w:ascii="Arial" w:hAnsi="Arial" w:cs="Arial"/>
          <w:sz w:val="20"/>
          <w:szCs w:val="20"/>
        </w:rPr>
        <w:t>i b</w:t>
      </w:r>
      <w:r w:rsidRPr="00277E90">
        <w:rPr>
          <w:rFonts w:ascii="Arial" w:hAnsi="Arial" w:cs="Arial"/>
          <w:sz w:val="20"/>
          <w:szCs w:val="20"/>
        </w:rPr>
        <w:t>ả</w:t>
      </w:r>
      <w:r w:rsidRPr="00277E90">
        <w:rPr>
          <w:rFonts w:ascii="Arial" w:hAnsi="Arial" w:cs="Arial"/>
          <w:sz w:val="20"/>
          <w:szCs w:val="20"/>
        </w:rPr>
        <w:t>o m</w:t>
      </w:r>
      <w:r w:rsidRPr="00277E90">
        <w:rPr>
          <w:rFonts w:ascii="Arial" w:hAnsi="Arial" w:cs="Arial"/>
          <w:sz w:val="20"/>
          <w:szCs w:val="20"/>
        </w:rPr>
        <w:t>ậ</w:t>
      </w:r>
      <w:r w:rsidRPr="00277E90">
        <w:rPr>
          <w:rFonts w:ascii="Arial" w:hAnsi="Arial" w:cs="Arial"/>
          <w:sz w:val="20"/>
          <w:szCs w:val="20"/>
        </w:rPr>
        <w:t>t thông tin t</w:t>
      </w:r>
      <w:r w:rsidRPr="00277E90">
        <w:rPr>
          <w:rFonts w:ascii="Arial" w:hAnsi="Arial" w:cs="Arial"/>
          <w:sz w:val="20"/>
          <w:szCs w:val="20"/>
        </w:rPr>
        <w: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ư</w:t>
      </w:r>
      <w:r w:rsidRPr="00277E90">
        <w:rPr>
          <w:rFonts w:ascii="Arial" w:hAnsi="Arial" w:cs="Arial"/>
          <w:sz w:val="20"/>
          <w:szCs w:val="20"/>
        </w:rPr>
        <w:t>ớ</w:t>
      </w:r>
      <w:r w:rsidRPr="00277E90">
        <w:rPr>
          <w:rFonts w:ascii="Arial" w:hAnsi="Arial" w:cs="Arial"/>
          <w:sz w:val="20"/>
          <w:szCs w:val="20"/>
        </w:rPr>
        <w:t>c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mà Vi</w:t>
      </w:r>
      <w:r w:rsidRPr="00277E90">
        <w:rPr>
          <w:rFonts w:ascii="Arial" w:hAnsi="Arial" w:cs="Arial"/>
          <w:sz w:val="20"/>
          <w:szCs w:val="20"/>
        </w:rPr>
        <w:t>ệ</w:t>
      </w:r>
      <w:r w:rsidRPr="00277E90">
        <w:rPr>
          <w:rFonts w:ascii="Arial" w:hAnsi="Arial" w:cs="Arial"/>
          <w:sz w:val="20"/>
          <w:szCs w:val="20"/>
        </w:rPr>
        <w:t>t Nam là thành viên ho</w:t>
      </w:r>
      <w:r w:rsidRPr="00277E90">
        <w:rPr>
          <w:rFonts w:ascii="Arial" w:hAnsi="Arial" w:cs="Arial"/>
          <w:sz w:val="20"/>
          <w:szCs w:val="20"/>
        </w:rPr>
        <w:t>ặ</w:t>
      </w:r>
      <w:r w:rsidRPr="00277E90">
        <w:rPr>
          <w:rFonts w:ascii="Arial" w:hAnsi="Arial" w:cs="Arial"/>
          <w:sz w:val="20"/>
          <w:szCs w:val="20"/>
        </w:rPr>
        <w:t>c là bên ký k</w:t>
      </w:r>
      <w:r w:rsidRPr="00277E90">
        <w:rPr>
          <w:rFonts w:ascii="Arial" w:hAnsi="Arial" w:cs="Arial"/>
          <w:sz w:val="20"/>
          <w:szCs w:val="20"/>
        </w:rPr>
        <w:t>ế</w:t>
      </w:r>
      <w:r w:rsidRPr="00277E90">
        <w:rPr>
          <w:rFonts w:ascii="Arial" w:hAnsi="Arial" w:cs="Arial"/>
          <w:sz w:val="20"/>
          <w:szCs w:val="20"/>
        </w:rPr>
        <w:t>t và theo tiêu chu</w:t>
      </w:r>
      <w:r w:rsidRPr="00277E90">
        <w:rPr>
          <w:rFonts w:ascii="Arial" w:hAnsi="Arial" w:cs="Arial"/>
          <w:sz w:val="20"/>
          <w:szCs w:val="20"/>
        </w:rPr>
        <w:t>ẩ</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Di</w:t>
      </w:r>
      <w:r w:rsidRPr="00277E90">
        <w:rPr>
          <w:rFonts w:ascii="Arial" w:hAnsi="Arial" w:cs="Arial"/>
          <w:sz w:val="20"/>
          <w:szCs w:val="20"/>
        </w:rPr>
        <w:t>ễ</w:t>
      </w:r>
      <w:r w:rsidRPr="00277E90">
        <w:rPr>
          <w:rFonts w:ascii="Arial" w:hAnsi="Arial" w:cs="Arial"/>
          <w:sz w:val="20"/>
          <w:szCs w:val="20"/>
        </w:rPr>
        <w:t>n đàn toàn c</w:t>
      </w:r>
      <w:r w:rsidRPr="00277E90">
        <w:rPr>
          <w:rFonts w:ascii="Arial" w:hAnsi="Arial" w:cs="Arial"/>
          <w:sz w:val="20"/>
          <w:szCs w:val="20"/>
        </w:rPr>
        <w:t>ầ</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minh b</w:t>
      </w:r>
      <w:r w:rsidRPr="00277E90">
        <w:rPr>
          <w:rFonts w:ascii="Arial" w:hAnsi="Arial" w:cs="Arial"/>
          <w:sz w:val="20"/>
          <w:szCs w:val="20"/>
        </w:rPr>
        <w:t>ạ</w:t>
      </w:r>
      <w:r w:rsidRPr="00277E90">
        <w:rPr>
          <w:rFonts w:ascii="Arial" w:hAnsi="Arial" w:cs="Arial"/>
          <w:sz w:val="20"/>
          <w:szCs w:val="20"/>
        </w:rPr>
        <w:t>ch và trao đ</w:t>
      </w:r>
      <w:r w:rsidRPr="00277E90">
        <w:rPr>
          <w:rFonts w:ascii="Arial" w:hAnsi="Arial" w:cs="Arial"/>
          <w:sz w:val="20"/>
          <w:szCs w:val="20"/>
        </w:rPr>
        <w:t>ổ</w:t>
      </w:r>
      <w:r w:rsidRPr="00277E90">
        <w:rPr>
          <w:rFonts w:ascii="Arial" w:hAnsi="Arial" w:cs="Arial"/>
          <w:sz w:val="20"/>
          <w:szCs w:val="20"/>
        </w:rPr>
        <w:t>i thông tin cho m</w:t>
      </w:r>
      <w:r w:rsidRPr="00277E90">
        <w:rPr>
          <w:rFonts w:ascii="Arial" w:hAnsi="Arial" w:cs="Arial"/>
          <w:sz w:val="20"/>
          <w:szCs w:val="20"/>
        </w:rPr>
        <w:t>ụ</w:t>
      </w:r>
      <w:r w:rsidRPr="00277E90">
        <w:rPr>
          <w:rFonts w:ascii="Arial" w:hAnsi="Arial" w:cs="Arial"/>
          <w:sz w:val="20"/>
          <w:szCs w:val="20"/>
        </w:rPr>
        <w:t>c đích thu</w:t>
      </w:r>
      <w:r w:rsidRPr="00277E90">
        <w:rPr>
          <w:rFonts w:ascii="Arial" w:hAnsi="Arial" w:cs="Arial"/>
          <w:sz w:val="20"/>
          <w:szCs w:val="20"/>
        </w:rPr>
        <w:t>ế</w:t>
      </w:r>
      <w:r w:rsidRPr="00277E90">
        <w:rPr>
          <w:rFonts w:ascii="Arial" w:hAnsi="Arial" w:cs="Arial"/>
          <w:sz w:val="20"/>
          <w:szCs w:val="20"/>
        </w:rPr>
        <w:t>. H</w:t>
      </w:r>
      <w:r w:rsidRPr="00277E90">
        <w:rPr>
          <w:rFonts w:ascii="Arial" w:hAnsi="Arial" w:cs="Arial"/>
          <w:sz w:val="20"/>
          <w:szCs w:val="20"/>
        </w:rPr>
        <w:t>ằ</w:t>
      </w:r>
      <w:r w:rsidRPr="00277E90">
        <w:rPr>
          <w:rFonts w:ascii="Arial" w:hAnsi="Arial" w:cs="Arial"/>
          <w:sz w:val="20"/>
          <w:szCs w:val="20"/>
        </w:rPr>
        <w:t>ng năm, cơ quan thu</w:t>
      </w:r>
      <w:r w:rsidRPr="00277E90">
        <w:rPr>
          <w:rFonts w:ascii="Arial" w:hAnsi="Arial" w:cs="Arial"/>
          <w:sz w:val="20"/>
          <w:szCs w:val="20"/>
        </w:rPr>
        <w:t>ế</w:t>
      </w:r>
      <w:r w:rsidRPr="00277E90">
        <w:rPr>
          <w:rFonts w:ascii="Arial" w:hAnsi="Arial" w:cs="Arial"/>
          <w:sz w:val="20"/>
          <w:szCs w:val="20"/>
        </w:rPr>
        <w:t xml:space="preserve"> thông báo danh sách các cơ quan</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nư</w:t>
      </w:r>
      <w:r w:rsidRPr="00277E90">
        <w:rPr>
          <w:rFonts w:ascii="Arial" w:hAnsi="Arial" w:cs="Arial"/>
          <w:sz w:val="20"/>
          <w:szCs w:val="20"/>
        </w:rPr>
        <w:t>ớ</w:t>
      </w:r>
      <w:r w:rsidRPr="00277E90">
        <w:rPr>
          <w:rFonts w:ascii="Arial" w:hAnsi="Arial" w:cs="Arial"/>
          <w:sz w:val="20"/>
          <w:szCs w:val="20"/>
        </w:rPr>
        <w:t>c ngoài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trao đ</w:t>
      </w:r>
      <w:r w:rsidRPr="00277E90">
        <w:rPr>
          <w:rFonts w:ascii="Arial" w:hAnsi="Arial" w:cs="Arial"/>
          <w:sz w:val="20"/>
          <w:szCs w:val="20"/>
        </w:rPr>
        <w:t>ổ</w:t>
      </w:r>
      <w:r w:rsidRPr="00277E90">
        <w:rPr>
          <w:rFonts w:ascii="Arial" w:hAnsi="Arial" w:cs="Arial"/>
          <w:sz w:val="20"/>
          <w:szCs w:val="20"/>
        </w:rPr>
        <w:t>i thông tin t</w:t>
      </w:r>
      <w:r w:rsidRPr="00277E90">
        <w:rPr>
          <w:rFonts w:ascii="Arial" w:hAnsi="Arial" w:cs="Arial"/>
          <w:sz w:val="20"/>
          <w:szCs w:val="20"/>
        </w:rPr>
        <w:t>ự</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và tình tr</w:t>
      </w:r>
      <w:r w:rsidRPr="00277E90">
        <w:rPr>
          <w:rFonts w:ascii="Arial" w:hAnsi="Arial" w:cs="Arial"/>
          <w:sz w:val="20"/>
          <w:szCs w:val="20"/>
        </w:rPr>
        <w:t>ạ</w:t>
      </w:r>
      <w:r w:rsidRPr="00277E90">
        <w:rPr>
          <w:rFonts w:ascii="Arial" w:hAnsi="Arial" w:cs="Arial"/>
          <w:sz w:val="20"/>
          <w:szCs w:val="20"/>
        </w:rPr>
        <w:t>ng không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trao đ</w:t>
      </w:r>
      <w:r w:rsidRPr="00277E90">
        <w:rPr>
          <w:rFonts w:ascii="Arial" w:hAnsi="Arial" w:cs="Arial"/>
          <w:sz w:val="20"/>
          <w:szCs w:val="20"/>
        </w:rPr>
        <w:t>ổ</w:t>
      </w:r>
      <w:r w:rsidRPr="00277E90">
        <w:rPr>
          <w:rFonts w:ascii="Arial" w:hAnsi="Arial" w:cs="Arial"/>
          <w:sz w:val="20"/>
          <w:szCs w:val="20"/>
        </w:rPr>
        <w:t>i thông tin m</w:t>
      </w:r>
      <w:r w:rsidRPr="00277E90">
        <w:rPr>
          <w:rFonts w:ascii="Arial" w:hAnsi="Arial" w:cs="Arial"/>
          <w:sz w:val="20"/>
          <w:szCs w:val="20"/>
        </w:rPr>
        <w:t>ộ</w:t>
      </w:r>
      <w:r w:rsidRPr="00277E90">
        <w:rPr>
          <w:rFonts w:ascii="Arial" w:hAnsi="Arial" w:cs="Arial"/>
          <w:sz w:val="20"/>
          <w:szCs w:val="20"/>
        </w:rPr>
        <w:t>t cách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(n</w:t>
      </w:r>
      <w:r w:rsidRPr="00277E90">
        <w:rPr>
          <w:rFonts w:ascii="Arial" w:hAnsi="Arial" w:cs="Arial"/>
          <w:sz w:val="20"/>
          <w:szCs w:val="20"/>
        </w:rPr>
        <w:t>ế</w:t>
      </w:r>
      <w:r w:rsidRPr="00277E90">
        <w:rPr>
          <w:rFonts w:ascii="Arial" w:hAnsi="Arial" w:cs="Arial"/>
          <w:sz w:val="20"/>
          <w:szCs w:val="20"/>
        </w:rPr>
        <w:t>u có) trên Trang thông tin đi</w:t>
      </w:r>
      <w:r w:rsidRPr="00277E90">
        <w:rPr>
          <w:rFonts w:ascii="Arial" w:hAnsi="Arial" w:cs="Arial"/>
          <w:sz w:val="20"/>
          <w:szCs w:val="20"/>
        </w:rPr>
        <w:t>ệ</w:t>
      </w:r>
      <w:r w:rsidRPr="00277E90">
        <w:rPr>
          <w:rFonts w:ascii="Arial" w:hAnsi="Arial" w:cs="Arial"/>
          <w:sz w:val="20"/>
          <w:szCs w:val="20"/>
        </w:rPr>
        <w:t>n t</w:t>
      </w:r>
      <w:r w:rsidRPr="00277E90">
        <w:rPr>
          <w:rFonts w:ascii="Arial" w:hAnsi="Arial" w:cs="Arial"/>
          <w:sz w:val="20"/>
          <w:szCs w:val="20"/>
        </w:rPr>
        <w:t>ử</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ngành thu</w:t>
      </w:r>
      <w:r w:rsidRPr="00277E90">
        <w:rPr>
          <w:rFonts w:ascii="Arial" w:hAnsi="Arial" w:cs="Arial"/>
          <w:sz w:val="20"/>
          <w:szCs w:val="20"/>
        </w:rPr>
        <w:t>ế</w:t>
      </w:r>
      <w:r w:rsidRPr="00277E90">
        <w:rPr>
          <w:rFonts w:ascii="Arial" w:hAnsi="Arial" w:cs="Arial"/>
          <w:sz w:val="20"/>
          <w:szCs w:val="20"/>
        </w:rPr>
        <w:t>.</w:t>
      </w:r>
    </w:p>
    <w:p w14:paraId="7D7286F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8. Cơ quan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vi</w:t>
      </w:r>
      <w:r w:rsidRPr="00277E90">
        <w:rPr>
          <w:rFonts w:ascii="Arial" w:hAnsi="Arial" w:cs="Arial"/>
          <w:sz w:val="20"/>
          <w:szCs w:val="20"/>
        </w:rPr>
        <w:t>ệ</w:t>
      </w:r>
      <w:r w:rsidRPr="00277E90">
        <w:rPr>
          <w:rFonts w:ascii="Arial" w:hAnsi="Arial" w:cs="Arial"/>
          <w:sz w:val="20"/>
          <w:szCs w:val="20"/>
        </w:rPr>
        <w:t>c</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song phương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các 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ị</w:t>
      </w:r>
      <w:r w:rsidRPr="00277E90">
        <w:rPr>
          <w:rFonts w:ascii="Arial" w:hAnsi="Arial" w:cs="Arial"/>
          <w:sz w:val="20"/>
          <w:szCs w:val="20"/>
        </w:rPr>
        <w:t>nh thu</w:t>
      </w:r>
      <w:r w:rsidRPr="00277E90">
        <w:rPr>
          <w:rFonts w:ascii="Arial" w:hAnsi="Arial" w:cs="Arial"/>
          <w:sz w:val="20"/>
          <w:szCs w:val="20"/>
        </w:rPr>
        <w:t>ế</w:t>
      </w:r>
      <w:r w:rsidRPr="00277E90">
        <w:rPr>
          <w:rFonts w:ascii="Arial" w:hAnsi="Arial" w:cs="Arial"/>
          <w:sz w:val="20"/>
          <w:szCs w:val="20"/>
        </w:rPr>
        <w:t xml:space="preserve"> có liên quan.</w:t>
      </w:r>
    </w:p>
    <w:p w14:paraId="2DAFAB9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9.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cơ quan thu</w:t>
      </w:r>
      <w:r w:rsidRPr="00277E90">
        <w:rPr>
          <w:rFonts w:ascii="Arial" w:hAnsi="Arial" w:cs="Arial"/>
          <w:sz w:val="20"/>
          <w:szCs w:val="20"/>
        </w:rPr>
        <w:t>ế</w:t>
      </w:r>
      <w:r w:rsidRPr="00277E90">
        <w:rPr>
          <w:rFonts w:ascii="Arial" w:hAnsi="Arial" w:cs="Arial"/>
          <w:sz w:val="20"/>
          <w:szCs w:val="20"/>
        </w:rPr>
        <w:t xml:space="preserve"> ký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cơ quan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w:t>
      </w:r>
    </w:p>
    <w:p w14:paraId="4757546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qu</w:t>
      </w:r>
      <w:r w:rsidRPr="00277E90">
        <w:rPr>
          <w:rFonts w:ascii="Arial" w:hAnsi="Arial" w:cs="Arial"/>
          <w:sz w:val="20"/>
          <w:szCs w:val="20"/>
        </w:rPr>
        <w:t>ả</w:t>
      </w:r>
      <w:r w:rsidRPr="00277E90">
        <w:rPr>
          <w:rFonts w:ascii="Arial" w:hAnsi="Arial" w:cs="Arial"/>
          <w:sz w:val="20"/>
          <w:szCs w:val="20"/>
        </w:rPr>
        <w:t>n lý, ki</w:t>
      </w:r>
      <w:r w:rsidRPr="00277E90">
        <w:rPr>
          <w:rFonts w:ascii="Arial" w:hAnsi="Arial" w:cs="Arial"/>
          <w:sz w:val="20"/>
          <w:szCs w:val="20"/>
        </w:rPr>
        <w:t>ể</w:t>
      </w:r>
      <w:r w:rsidRPr="00277E90">
        <w:rPr>
          <w:rFonts w:ascii="Arial" w:hAnsi="Arial" w:cs="Arial"/>
          <w:sz w:val="20"/>
          <w:szCs w:val="20"/>
        </w:rPr>
        <w:t>m tra các</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không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áp d</w:t>
      </w:r>
      <w:r w:rsidRPr="00277E90">
        <w:rPr>
          <w:rFonts w:ascii="Arial" w:hAnsi="Arial" w:cs="Arial"/>
          <w:sz w:val="20"/>
          <w:szCs w:val="20"/>
        </w:rPr>
        <w:t>ụ</w:t>
      </w:r>
      <w:r w:rsidRPr="00277E90">
        <w:rPr>
          <w:rFonts w:ascii="Arial" w:hAnsi="Arial" w:cs="Arial"/>
          <w:sz w:val="20"/>
          <w:szCs w:val="20"/>
        </w:rPr>
        <w:t>ng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xml:space="preserve"> theo nguyên t</w:t>
      </w:r>
      <w:r w:rsidRPr="00277E90">
        <w:rPr>
          <w:rFonts w:ascii="Arial" w:hAnsi="Arial" w:cs="Arial"/>
          <w:sz w:val="20"/>
          <w:szCs w:val="20"/>
        </w:rPr>
        <w:t>ắ</w:t>
      </w:r>
      <w:r w:rsidRPr="00277E90">
        <w:rPr>
          <w:rFonts w:ascii="Arial" w:hAnsi="Arial" w:cs="Arial"/>
          <w:sz w:val="20"/>
          <w:szCs w:val="20"/>
        </w:rPr>
        <w:t>c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w:t>
      </w:r>
    </w:p>
    <w:p w14:paraId="7C4E510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Qu</w:t>
      </w:r>
      <w:r w:rsidRPr="00277E90">
        <w:rPr>
          <w:rFonts w:ascii="Arial" w:hAnsi="Arial" w:cs="Arial"/>
          <w:sz w:val="20"/>
          <w:szCs w:val="20"/>
        </w:rPr>
        <w:t>ả</w:t>
      </w:r>
      <w:r w:rsidRPr="00277E90">
        <w:rPr>
          <w:rFonts w:ascii="Arial" w:hAnsi="Arial" w:cs="Arial"/>
          <w:sz w:val="20"/>
          <w:szCs w:val="20"/>
        </w:rPr>
        <w:t>n lý, ki</w:t>
      </w:r>
      <w:r w:rsidRPr="00277E90">
        <w:rPr>
          <w:rFonts w:ascii="Arial" w:hAnsi="Arial" w:cs="Arial"/>
          <w:sz w:val="20"/>
          <w:szCs w:val="20"/>
        </w:rPr>
        <w:t>ể</w:t>
      </w:r>
      <w:r w:rsidRPr="00277E90">
        <w:rPr>
          <w:rFonts w:ascii="Arial" w:hAnsi="Arial" w:cs="Arial"/>
          <w:sz w:val="20"/>
          <w:szCs w:val="20"/>
        </w:rPr>
        <w:t>m tra vi</w:t>
      </w:r>
      <w:r w:rsidRPr="00277E90">
        <w:rPr>
          <w:rFonts w:ascii="Arial" w:hAnsi="Arial" w:cs="Arial"/>
          <w:sz w:val="20"/>
          <w:szCs w:val="20"/>
        </w:rPr>
        <w:t>ệ</w:t>
      </w:r>
      <w:r w:rsidRPr="00277E90">
        <w:rPr>
          <w:rFonts w:ascii="Arial" w:hAnsi="Arial" w:cs="Arial"/>
          <w:sz w:val="20"/>
          <w:szCs w:val="20"/>
        </w:rPr>
        <w:t>c tuân th</w:t>
      </w:r>
      <w:r w:rsidRPr="00277E90">
        <w:rPr>
          <w:rFonts w:ascii="Arial" w:hAnsi="Arial" w:cs="Arial"/>
          <w:sz w:val="20"/>
          <w:szCs w:val="20"/>
        </w:rPr>
        <w:t>ủ</w:t>
      </w:r>
      <w:r w:rsidRPr="00277E90">
        <w:rPr>
          <w:rFonts w:ascii="Arial" w:hAnsi="Arial" w:cs="Arial"/>
          <w:sz w:val="20"/>
          <w:szCs w:val="20"/>
        </w:rPr>
        <w:t xml:space="preserve">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xml:space="preserve"> đã ký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eo quy đ</w:t>
      </w:r>
      <w:r w:rsidRPr="00277E90">
        <w:rPr>
          <w:rFonts w:ascii="Arial" w:hAnsi="Arial" w:cs="Arial"/>
          <w:sz w:val="20"/>
          <w:szCs w:val="20"/>
        </w:rPr>
        <w:t>ị</w:t>
      </w:r>
      <w:r w:rsidRPr="00277E90">
        <w:rPr>
          <w:rFonts w:ascii="Arial" w:hAnsi="Arial" w:cs="Arial"/>
          <w:sz w:val="20"/>
          <w:szCs w:val="20"/>
        </w:rPr>
        <w:t>nh.</w:t>
      </w:r>
    </w:p>
    <w:p w14:paraId="63886B2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10. Qu</w:t>
      </w:r>
      <w:r w:rsidRPr="00277E90">
        <w:rPr>
          <w:rFonts w:ascii="Arial" w:hAnsi="Arial" w:cs="Arial"/>
          <w:sz w:val="20"/>
          <w:szCs w:val="20"/>
        </w:rPr>
        <w:t>ả</w:t>
      </w:r>
      <w:r w:rsidRPr="00277E90">
        <w:rPr>
          <w:rFonts w:ascii="Arial" w:hAnsi="Arial" w:cs="Arial"/>
          <w:sz w:val="20"/>
          <w:szCs w:val="20"/>
        </w:rPr>
        <w:t>n lý tuân th</w:t>
      </w:r>
      <w:r w:rsidRPr="00277E90">
        <w:rPr>
          <w:rFonts w:ascii="Arial" w:hAnsi="Arial" w:cs="Arial"/>
          <w:sz w:val="20"/>
          <w:szCs w:val="20"/>
        </w:rPr>
        <w:t>ủ</w:t>
      </w:r>
      <w:r w:rsidRPr="00277E90">
        <w:rPr>
          <w:rFonts w:ascii="Arial" w:hAnsi="Arial" w:cs="Arial"/>
          <w:sz w:val="20"/>
          <w:szCs w:val="20"/>
        </w:rPr>
        <w:t xml:space="preserve"> và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0384057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 xml:space="preserve"> xây d</w:t>
      </w:r>
      <w:r w:rsidRPr="00277E90">
        <w:rPr>
          <w:rFonts w:ascii="Arial" w:hAnsi="Arial" w:cs="Arial"/>
          <w:sz w:val="20"/>
          <w:szCs w:val="20"/>
        </w:rPr>
        <w:t>ự</w:t>
      </w:r>
      <w:r w:rsidRPr="00277E90">
        <w:rPr>
          <w:rFonts w:ascii="Arial" w:hAnsi="Arial" w:cs="Arial"/>
          <w:sz w:val="20"/>
          <w:szCs w:val="20"/>
        </w:rPr>
        <w:t>ng và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chương trình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tuân th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ự</w:t>
      </w:r>
      <w:r w:rsidRPr="00277E90">
        <w:rPr>
          <w:rFonts w:ascii="Arial" w:hAnsi="Arial" w:cs="Arial"/>
          <w:sz w:val="20"/>
          <w:szCs w:val="20"/>
        </w:rPr>
        <w:t xml:space="preserve"> nguy</w:t>
      </w:r>
      <w:r w:rsidRPr="00277E90">
        <w:rPr>
          <w:rFonts w:ascii="Arial" w:hAnsi="Arial" w:cs="Arial"/>
          <w:sz w:val="20"/>
          <w:szCs w:val="20"/>
        </w:rPr>
        <w:t>ệ</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trên cơ s</w:t>
      </w:r>
      <w:r w:rsidRPr="00277E90">
        <w:rPr>
          <w:rFonts w:ascii="Arial" w:hAnsi="Arial" w:cs="Arial"/>
          <w:sz w:val="20"/>
          <w:szCs w:val="20"/>
        </w:rPr>
        <w:t>ở</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r</w:t>
      </w:r>
      <w:r w:rsidRPr="00277E90">
        <w:rPr>
          <w:rFonts w:ascii="Arial" w:hAnsi="Arial" w:cs="Arial"/>
          <w:sz w:val="20"/>
          <w:szCs w:val="20"/>
        </w:rPr>
        <w:t>ủ</w:t>
      </w:r>
      <w:r w:rsidRPr="00277E90">
        <w:rPr>
          <w:rFonts w:ascii="Arial" w:hAnsi="Arial" w:cs="Arial"/>
          <w:sz w:val="20"/>
          <w:szCs w:val="20"/>
        </w:rPr>
        <w:t>i ro,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kh</w:t>
      </w:r>
      <w:r w:rsidRPr="00277E90">
        <w:rPr>
          <w:rFonts w:ascii="Arial" w:hAnsi="Arial" w:cs="Arial"/>
          <w:sz w:val="20"/>
          <w:szCs w:val="20"/>
        </w:rPr>
        <w:t>ả</w:t>
      </w:r>
      <w:r w:rsidRPr="00277E90">
        <w:rPr>
          <w:rFonts w:ascii="Arial" w:hAnsi="Arial" w:cs="Arial"/>
          <w:sz w:val="20"/>
          <w:szCs w:val="20"/>
        </w:rPr>
        <w:t xml:space="preserve"> năng đáp </w:t>
      </w:r>
      <w:r w:rsidRPr="00277E90">
        <w:rPr>
          <w:rFonts w:ascii="Arial" w:hAnsi="Arial" w:cs="Arial"/>
          <w:sz w:val="20"/>
          <w:szCs w:val="20"/>
        </w:rPr>
        <w:t>ứ</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h</w:t>
      </w:r>
      <w:r w:rsidRPr="00277E90">
        <w:rPr>
          <w:rFonts w:ascii="Arial" w:hAnsi="Arial" w:cs="Arial"/>
          <w:sz w:val="20"/>
          <w:szCs w:val="20"/>
        </w:rPr>
        <w:t>ệ</w:t>
      </w:r>
      <w:r w:rsidRPr="00277E90">
        <w:rPr>
          <w:rFonts w:ascii="Arial" w:hAnsi="Arial" w:cs="Arial"/>
          <w:sz w:val="20"/>
          <w:szCs w:val="20"/>
        </w:rPr>
        <w:t xml:space="preserve"> th</w:t>
      </w:r>
      <w:r w:rsidRPr="00277E90">
        <w:rPr>
          <w:rFonts w:ascii="Arial" w:hAnsi="Arial" w:cs="Arial"/>
          <w:sz w:val="20"/>
          <w:szCs w:val="20"/>
        </w:rPr>
        <w:t>ố</w:t>
      </w:r>
      <w:r w:rsidRPr="00277E90">
        <w:rPr>
          <w:rFonts w:ascii="Arial" w:hAnsi="Arial" w:cs="Arial"/>
          <w:sz w:val="20"/>
          <w:szCs w:val="20"/>
        </w:rPr>
        <w:t>ng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ngành thu</w:t>
      </w:r>
      <w:r w:rsidRPr="00277E90">
        <w:rPr>
          <w:rFonts w:ascii="Arial" w:hAnsi="Arial" w:cs="Arial"/>
          <w:sz w:val="20"/>
          <w:szCs w:val="20"/>
        </w:rPr>
        <w:t>ế</w:t>
      </w:r>
      <w:r w:rsidRPr="00277E90">
        <w:rPr>
          <w:rFonts w:ascii="Arial" w:hAnsi="Arial" w:cs="Arial"/>
          <w:sz w:val="20"/>
          <w:szCs w:val="20"/>
        </w:rPr>
        <w:t xml:space="preserve"> và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w:t>
      </w:r>
    </w:p>
    <w:p w14:paraId="7AD1C26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quan thu</w:t>
      </w:r>
      <w:r w:rsidRPr="00277E90">
        <w:rPr>
          <w:rFonts w:ascii="Arial" w:hAnsi="Arial" w:cs="Arial"/>
          <w:sz w:val="20"/>
          <w:szCs w:val="20"/>
        </w:rPr>
        <w:t>ế</w:t>
      </w:r>
      <w:r w:rsidRPr="00277E90">
        <w:rPr>
          <w:rFonts w:ascii="Arial" w:hAnsi="Arial" w:cs="Arial"/>
          <w:sz w:val="20"/>
          <w:szCs w:val="20"/>
        </w:rPr>
        <w:t xml:space="preserve"> căn c</w:t>
      </w:r>
      <w:r w:rsidRPr="00277E90">
        <w:rPr>
          <w:rFonts w:ascii="Arial" w:hAnsi="Arial" w:cs="Arial"/>
          <w:sz w:val="20"/>
          <w:szCs w:val="20"/>
        </w:rPr>
        <w:t>ứ</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kê khai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công b</w:t>
      </w:r>
      <w:r w:rsidRPr="00277E90">
        <w:rPr>
          <w:rFonts w:ascii="Arial" w:hAnsi="Arial" w:cs="Arial"/>
          <w:sz w:val="20"/>
          <w:szCs w:val="20"/>
        </w:rPr>
        <w:t>ố</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ngành theo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đ</w:t>
      </w:r>
      <w:r w:rsidRPr="00277E90">
        <w:rPr>
          <w:rFonts w:ascii="Arial" w:hAnsi="Arial" w:cs="Arial"/>
          <w:sz w:val="20"/>
          <w:szCs w:val="20"/>
        </w:rPr>
        <w:t>ị</w:t>
      </w:r>
      <w:r w:rsidRPr="00277E90">
        <w:rPr>
          <w:rFonts w:ascii="Arial" w:hAnsi="Arial" w:cs="Arial"/>
          <w:sz w:val="20"/>
          <w:szCs w:val="20"/>
        </w:rPr>
        <w:t>a bàn ho</w:t>
      </w:r>
      <w:r w:rsidRPr="00277E90">
        <w:rPr>
          <w:rFonts w:ascii="Arial" w:hAnsi="Arial" w:cs="Arial"/>
          <w:sz w:val="20"/>
          <w:szCs w:val="20"/>
        </w:rPr>
        <w:t>ặ</w:t>
      </w:r>
      <w:r w:rsidRPr="00277E90">
        <w:rPr>
          <w:rFonts w:ascii="Arial" w:hAnsi="Arial" w:cs="Arial"/>
          <w:sz w:val="20"/>
          <w:szCs w:val="20"/>
        </w:rPr>
        <w:t>c nhóm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h</w:t>
      </w:r>
      <w:r w:rsidRPr="00277E90">
        <w:rPr>
          <w:rFonts w:ascii="Arial" w:hAnsi="Arial" w:cs="Arial"/>
          <w:sz w:val="20"/>
          <w:szCs w:val="20"/>
        </w:rPr>
        <w:t>ỗ</w:t>
      </w:r>
    </w:p>
    <w:p w14:paraId="5C1CAB8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w:t>
      </w:r>
      <w:r w:rsidRPr="00277E90">
        <w:rPr>
          <w:rFonts w:ascii="Arial" w:hAnsi="Arial" w:cs="Arial"/>
          <w:sz w:val="20"/>
          <w:szCs w:val="20"/>
        </w:rPr>
        <w:t>ợ</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nguyên t</w:t>
      </w:r>
      <w:r w:rsidRPr="00277E90">
        <w:rPr>
          <w:rFonts w:ascii="Arial" w:hAnsi="Arial" w:cs="Arial"/>
          <w:sz w:val="20"/>
          <w:szCs w:val="20"/>
        </w:rPr>
        <w:t>ắ</w:t>
      </w:r>
      <w:r w:rsidRPr="00277E90">
        <w:rPr>
          <w:rFonts w:ascii="Arial" w:hAnsi="Arial" w:cs="Arial"/>
          <w:sz w:val="20"/>
          <w:szCs w:val="20"/>
        </w:rPr>
        <w:t>c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52ED7BD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Cơ quan thu</w:t>
      </w:r>
      <w:r w:rsidRPr="00277E90">
        <w:rPr>
          <w:rFonts w:ascii="Arial" w:hAnsi="Arial" w:cs="Arial"/>
          <w:sz w:val="20"/>
          <w:szCs w:val="20"/>
        </w:rPr>
        <w:t>ế</w:t>
      </w:r>
      <w:r w:rsidRPr="00277E90">
        <w:rPr>
          <w:rFonts w:ascii="Arial" w:hAnsi="Arial" w:cs="Arial"/>
          <w:sz w:val="20"/>
          <w:szCs w:val="20"/>
        </w:rPr>
        <w:t xml:space="preserve">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nâng cao tính tuân th</w:t>
      </w:r>
      <w:r w:rsidRPr="00277E90">
        <w:rPr>
          <w:rFonts w:ascii="Arial" w:hAnsi="Arial" w:cs="Arial"/>
          <w:sz w:val="20"/>
          <w:szCs w:val="20"/>
        </w:rPr>
        <w:t>ủ</w:t>
      </w:r>
      <w:r w:rsidRPr="00277E90">
        <w:rPr>
          <w:rFonts w:ascii="Arial" w:hAnsi="Arial" w:cs="Arial"/>
          <w:sz w:val="20"/>
          <w:szCs w:val="20"/>
        </w:rPr>
        <w:t>, gi</w:t>
      </w:r>
      <w:r w:rsidRPr="00277E90">
        <w:rPr>
          <w:rFonts w:ascii="Arial" w:hAnsi="Arial" w:cs="Arial"/>
          <w:sz w:val="20"/>
          <w:szCs w:val="20"/>
        </w:rPr>
        <w:t>ả</w:t>
      </w:r>
      <w:r w:rsidRPr="00277E90">
        <w:rPr>
          <w:rFonts w:ascii="Arial" w:hAnsi="Arial" w:cs="Arial"/>
          <w:sz w:val="20"/>
          <w:szCs w:val="20"/>
        </w:rPr>
        <w:t>m r</w:t>
      </w:r>
      <w:r w:rsidRPr="00277E90">
        <w:rPr>
          <w:rFonts w:ascii="Arial" w:hAnsi="Arial" w:cs="Arial"/>
          <w:sz w:val="20"/>
          <w:szCs w:val="20"/>
        </w:rPr>
        <w:t>ủ</w:t>
      </w:r>
      <w:r w:rsidRPr="00277E90">
        <w:rPr>
          <w:rFonts w:ascii="Arial" w:hAnsi="Arial" w:cs="Arial"/>
          <w:sz w:val="20"/>
          <w:szCs w:val="20"/>
        </w:rPr>
        <w:t>i ro trong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tham gia chương trình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tuân th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ự</w:t>
      </w:r>
      <w:r w:rsidRPr="00277E90">
        <w:rPr>
          <w:rFonts w:ascii="Arial" w:hAnsi="Arial" w:cs="Arial"/>
          <w:sz w:val="20"/>
          <w:szCs w:val="20"/>
        </w:rPr>
        <w:t xml:space="preserve"> nguy</w:t>
      </w:r>
      <w:r w:rsidRPr="00277E90">
        <w:rPr>
          <w:rFonts w:ascii="Arial" w:hAnsi="Arial" w:cs="Arial"/>
          <w:sz w:val="20"/>
          <w:szCs w:val="20"/>
        </w:rPr>
        <w:t>ệ</w:t>
      </w:r>
      <w:r w:rsidRPr="00277E90">
        <w:rPr>
          <w:rFonts w:ascii="Arial" w:hAnsi="Arial" w:cs="Arial"/>
          <w:sz w:val="20"/>
          <w:szCs w:val="20"/>
        </w:rPr>
        <w:t>n;</w:t>
      </w:r>
    </w:p>
    <w:p w14:paraId="7BB3BA9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Cơ quan thu</w:t>
      </w:r>
      <w:r w:rsidRPr="00277E90">
        <w:rPr>
          <w:rFonts w:ascii="Arial" w:hAnsi="Arial" w:cs="Arial"/>
          <w:sz w:val="20"/>
          <w:szCs w:val="20"/>
        </w:rPr>
        <w:t>ế</w:t>
      </w:r>
      <w:r w:rsidRPr="00277E90">
        <w:rPr>
          <w:rFonts w:ascii="Arial" w:hAnsi="Arial" w:cs="Arial"/>
          <w:sz w:val="20"/>
          <w:szCs w:val="20"/>
        </w:rPr>
        <w:t xml:space="preserve"> có trách nhi</w:t>
      </w:r>
      <w:r w:rsidRPr="00277E90">
        <w:rPr>
          <w:rFonts w:ascii="Arial" w:hAnsi="Arial" w:cs="Arial"/>
          <w:sz w:val="20"/>
          <w:szCs w:val="20"/>
        </w:rPr>
        <w:t>ệ</w:t>
      </w:r>
      <w:r w:rsidRPr="00277E90">
        <w:rPr>
          <w:rFonts w:ascii="Arial" w:hAnsi="Arial" w:cs="Arial"/>
          <w:sz w:val="20"/>
          <w:szCs w:val="20"/>
        </w:rPr>
        <w:t>m b</w:t>
      </w:r>
      <w:r w:rsidRPr="00277E90">
        <w:rPr>
          <w:rFonts w:ascii="Arial" w:hAnsi="Arial" w:cs="Arial"/>
          <w:sz w:val="20"/>
          <w:szCs w:val="20"/>
        </w:rPr>
        <w:t>ả</w:t>
      </w:r>
      <w:r w:rsidRPr="00277E90">
        <w:rPr>
          <w:rFonts w:ascii="Arial" w:hAnsi="Arial" w:cs="Arial"/>
          <w:sz w:val="20"/>
          <w:szCs w:val="20"/>
        </w:rPr>
        <w:t>o m</w:t>
      </w:r>
      <w:r w:rsidRPr="00277E90">
        <w:rPr>
          <w:rFonts w:ascii="Arial" w:hAnsi="Arial" w:cs="Arial"/>
          <w:sz w:val="20"/>
          <w:szCs w:val="20"/>
        </w:rPr>
        <w:t>ậ</w:t>
      </w:r>
      <w:r w:rsidRPr="00277E90">
        <w:rPr>
          <w:rFonts w:ascii="Arial" w:hAnsi="Arial" w:cs="Arial"/>
          <w:sz w:val="20"/>
          <w:szCs w:val="20"/>
        </w:rPr>
        <w:t>t 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do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cung c</w:t>
      </w:r>
      <w:r w:rsidRPr="00277E90">
        <w:rPr>
          <w:rFonts w:ascii="Arial" w:hAnsi="Arial" w:cs="Arial"/>
          <w:sz w:val="20"/>
          <w:szCs w:val="20"/>
        </w:rPr>
        <w:t>ấ</w:t>
      </w:r>
      <w:r w:rsidRPr="00277E90">
        <w:rPr>
          <w:rFonts w:ascii="Arial" w:hAnsi="Arial" w:cs="Arial"/>
          <w:sz w:val="20"/>
          <w:szCs w:val="20"/>
        </w:rPr>
        <w:t>p khi tham gia chương trình h</w:t>
      </w:r>
      <w:r w:rsidRPr="00277E90">
        <w:rPr>
          <w:rFonts w:ascii="Arial" w:hAnsi="Arial" w:cs="Arial"/>
          <w:sz w:val="20"/>
          <w:szCs w:val="20"/>
        </w:rPr>
        <w:t>ỗ</w:t>
      </w:r>
      <w:r w:rsidRPr="00277E90">
        <w:rPr>
          <w:rFonts w:ascii="Arial" w:hAnsi="Arial" w:cs="Arial"/>
          <w:sz w:val="20"/>
          <w:szCs w:val="20"/>
        </w:rPr>
        <w:t xml:space="preserve"> tr</w:t>
      </w:r>
      <w:r w:rsidRPr="00277E90">
        <w:rPr>
          <w:rFonts w:ascii="Arial" w:hAnsi="Arial" w:cs="Arial"/>
          <w:sz w:val="20"/>
          <w:szCs w:val="20"/>
        </w:rPr>
        <w:t>ợ</w:t>
      </w:r>
      <w:r w:rsidRPr="00277E90">
        <w:rPr>
          <w:rFonts w:ascii="Arial" w:hAnsi="Arial" w:cs="Arial"/>
          <w:sz w:val="20"/>
          <w:szCs w:val="20"/>
        </w:rPr>
        <w:t xml:space="preserve"> tuân th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ự</w:t>
      </w:r>
      <w:r w:rsidRPr="00277E90">
        <w:rPr>
          <w:rFonts w:ascii="Arial" w:hAnsi="Arial" w:cs="Arial"/>
          <w:sz w:val="20"/>
          <w:szCs w:val="20"/>
        </w:rPr>
        <w:t xml:space="preserve"> nguy</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w:t>
      </w:r>
    </w:p>
    <w:p w14:paraId="390B3A5B" w14:textId="15CA5F8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22. Trách nhi</w:t>
      </w:r>
      <w:r w:rsidRPr="00277E90">
        <w:rPr>
          <w:rFonts w:ascii="Arial" w:hAnsi="Arial" w:cs="Arial"/>
          <w:b/>
          <w:sz w:val="20"/>
          <w:szCs w:val="20"/>
        </w:rPr>
        <w:t>ệ</w:t>
      </w:r>
      <w:r w:rsidRPr="00277E90">
        <w:rPr>
          <w:rFonts w:ascii="Arial" w:hAnsi="Arial" w:cs="Arial"/>
          <w:b/>
          <w:sz w:val="20"/>
          <w:szCs w:val="20"/>
        </w:rPr>
        <w:t>m c</w:t>
      </w:r>
      <w:r w:rsidRPr="00277E90">
        <w:rPr>
          <w:rFonts w:ascii="Arial" w:hAnsi="Arial" w:cs="Arial"/>
          <w:b/>
          <w:sz w:val="20"/>
          <w:szCs w:val="20"/>
        </w:rPr>
        <w:t>ủ</w:t>
      </w:r>
      <w:r w:rsidRPr="00277E90">
        <w:rPr>
          <w:rFonts w:ascii="Arial" w:hAnsi="Arial" w:cs="Arial"/>
          <w:b/>
          <w:sz w:val="20"/>
          <w:szCs w:val="20"/>
        </w:rPr>
        <w:t>a các b</w:t>
      </w:r>
      <w:r w:rsidRPr="00277E90">
        <w:rPr>
          <w:rFonts w:ascii="Arial" w:hAnsi="Arial" w:cs="Arial"/>
          <w:b/>
          <w:sz w:val="20"/>
          <w:szCs w:val="20"/>
        </w:rPr>
        <w:t>ộ</w:t>
      </w:r>
      <w:r w:rsidRPr="00277E90">
        <w:rPr>
          <w:rFonts w:ascii="Arial" w:hAnsi="Arial" w:cs="Arial"/>
          <w:b/>
          <w:sz w:val="20"/>
          <w:szCs w:val="20"/>
        </w:rPr>
        <w:t>, cơ quan ngang b</w:t>
      </w:r>
      <w:r w:rsidRPr="00277E90">
        <w:rPr>
          <w:rFonts w:ascii="Arial" w:hAnsi="Arial" w:cs="Arial"/>
          <w:b/>
          <w:sz w:val="20"/>
          <w:szCs w:val="20"/>
        </w:rPr>
        <w:t>ộ</w:t>
      </w:r>
      <w:r w:rsidRPr="00277E90">
        <w:rPr>
          <w:rFonts w:ascii="Arial" w:hAnsi="Arial" w:cs="Arial"/>
          <w:b/>
          <w:sz w:val="20"/>
          <w:szCs w:val="20"/>
        </w:rPr>
        <w:t xml:space="preserve"> và </w:t>
      </w:r>
      <w:r w:rsidR="00277E90" w:rsidRPr="00277E90">
        <w:rPr>
          <w:rFonts w:ascii="Arial" w:hAnsi="Arial" w:cs="Arial"/>
          <w:b/>
          <w:sz w:val="20"/>
          <w:szCs w:val="20"/>
        </w:rPr>
        <w:t>Ủy ban</w:t>
      </w:r>
      <w:r w:rsidRPr="00277E90">
        <w:rPr>
          <w:rFonts w:ascii="Arial" w:hAnsi="Arial" w:cs="Arial"/>
          <w:b/>
          <w:sz w:val="20"/>
          <w:szCs w:val="20"/>
        </w:rPr>
        <w:t xml:space="preserve"> nhân</w:t>
      </w:r>
      <w:r w:rsidRPr="00277E90">
        <w:rPr>
          <w:rFonts w:ascii="Arial" w:hAnsi="Arial" w:cs="Arial"/>
          <w:b/>
          <w:sz w:val="20"/>
          <w:szCs w:val="20"/>
        </w:rPr>
        <w:t xml:space="preserve"> dân các t</w:t>
      </w:r>
      <w:r w:rsidRPr="00277E90">
        <w:rPr>
          <w:rFonts w:ascii="Arial" w:hAnsi="Arial" w:cs="Arial"/>
          <w:b/>
          <w:sz w:val="20"/>
          <w:szCs w:val="20"/>
        </w:rPr>
        <w:t>ỉ</w:t>
      </w:r>
      <w:r w:rsidRPr="00277E90">
        <w:rPr>
          <w:rFonts w:ascii="Arial" w:hAnsi="Arial" w:cs="Arial"/>
          <w:b/>
          <w:sz w:val="20"/>
          <w:szCs w:val="20"/>
        </w:rPr>
        <w:t>nh, thành ph</w:t>
      </w:r>
      <w:r w:rsidRPr="00277E90">
        <w:rPr>
          <w:rFonts w:ascii="Arial" w:hAnsi="Arial" w:cs="Arial"/>
          <w:b/>
          <w:sz w:val="20"/>
          <w:szCs w:val="20"/>
        </w:rPr>
        <w:t>ố</w:t>
      </w:r>
      <w:r w:rsidRPr="00277E90">
        <w:rPr>
          <w:rFonts w:ascii="Arial" w:hAnsi="Arial" w:cs="Arial"/>
          <w:b/>
          <w:sz w:val="20"/>
          <w:szCs w:val="20"/>
        </w:rPr>
        <w:t xml:space="preserve"> tr</w:t>
      </w:r>
      <w:r w:rsidRPr="00277E90">
        <w:rPr>
          <w:rFonts w:ascii="Arial" w:hAnsi="Arial" w:cs="Arial"/>
          <w:b/>
          <w:sz w:val="20"/>
          <w:szCs w:val="20"/>
        </w:rPr>
        <w:t>ự</w:t>
      </w:r>
      <w:r w:rsidRPr="00277E90">
        <w:rPr>
          <w:rFonts w:ascii="Arial" w:hAnsi="Arial" w:cs="Arial"/>
          <w:b/>
          <w:sz w:val="20"/>
          <w:szCs w:val="20"/>
        </w:rPr>
        <w:t>c thu</w:t>
      </w:r>
      <w:r w:rsidRPr="00277E90">
        <w:rPr>
          <w:rFonts w:ascii="Arial" w:hAnsi="Arial" w:cs="Arial"/>
          <w:b/>
          <w:sz w:val="20"/>
          <w:szCs w:val="20"/>
        </w:rPr>
        <w:t>ộ</w:t>
      </w:r>
      <w:r w:rsidRPr="00277E90">
        <w:rPr>
          <w:rFonts w:ascii="Arial" w:hAnsi="Arial" w:cs="Arial"/>
          <w:b/>
          <w:sz w:val="20"/>
          <w:szCs w:val="20"/>
        </w:rPr>
        <w:t>c trung ương</w:t>
      </w:r>
    </w:p>
    <w:p w14:paraId="7ECA91B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B</w:t>
      </w:r>
      <w:r w:rsidRPr="00277E90">
        <w:rPr>
          <w:rFonts w:ascii="Arial" w:hAnsi="Arial" w:cs="Arial"/>
          <w:sz w:val="20"/>
          <w:szCs w:val="20"/>
        </w:rPr>
        <w:t>ộ</w:t>
      </w:r>
      <w:r w:rsidRPr="00277E90">
        <w:rPr>
          <w:rFonts w:ascii="Arial" w:hAnsi="Arial" w:cs="Arial"/>
          <w:sz w:val="20"/>
          <w:szCs w:val="20"/>
        </w:rPr>
        <w:t xml:space="preserve"> Tài chính 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mình có trách nhi</w:t>
      </w:r>
      <w:r w:rsidRPr="00277E90">
        <w:rPr>
          <w:rFonts w:ascii="Arial" w:hAnsi="Arial" w:cs="Arial"/>
          <w:sz w:val="20"/>
          <w:szCs w:val="20"/>
        </w:rPr>
        <w:t>ệ</w:t>
      </w:r>
      <w:r w:rsidRPr="00277E90">
        <w:rPr>
          <w:rFonts w:ascii="Arial" w:hAnsi="Arial" w:cs="Arial"/>
          <w:sz w:val="20"/>
          <w:szCs w:val="20"/>
        </w:rPr>
        <w:t>m:</w:t>
      </w:r>
    </w:p>
    <w:p w14:paraId="3C461A5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a)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qu</w:t>
      </w:r>
      <w:r w:rsidRPr="00277E90">
        <w:rPr>
          <w:rFonts w:ascii="Arial" w:hAnsi="Arial" w:cs="Arial"/>
          <w:sz w:val="20"/>
          <w:szCs w:val="20"/>
        </w:rPr>
        <w:t>ả</w:t>
      </w:r>
      <w:r w:rsidRPr="00277E90">
        <w:rPr>
          <w:rFonts w:ascii="Arial" w:hAnsi="Arial" w:cs="Arial"/>
          <w:sz w:val="20"/>
          <w:szCs w:val="20"/>
        </w:rPr>
        <w:t>n lý nhà nư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và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686C454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w:t>
      </w:r>
      <w:r w:rsidRPr="00277E90">
        <w:rPr>
          <w:rFonts w:ascii="Arial" w:hAnsi="Arial" w:cs="Arial"/>
          <w:sz w:val="20"/>
          <w:szCs w:val="20"/>
        </w:rPr>
        <w:t>ủ</w:t>
      </w:r>
      <w:r w:rsidRPr="00277E90">
        <w:rPr>
          <w:rFonts w:ascii="Arial" w:hAnsi="Arial" w:cs="Arial"/>
          <w:sz w:val="20"/>
          <w:szCs w:val="20"/>
        </w:rPr>
        <w:t xml:space="preserve"> trì,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cơ quan thông t</w:t>
      </w:r>
      <w:r w:rsidRPr="00277E90">
        <w:rPr>
          <w:rFonts w:ascii="Arial" w:hAnsi="Arial" w:cs="Arial"/>
          <w:sz w:val="20"/>
          <w:szCs w:val="20"/>
        </w:rPr>
        <w:t>ấ</w:t>
      </w:r>
      <w:r w:rsidRPr="00277E90">
        <w:rPr>
          <w:rFonts w:ascii="Arial" w:hAnsi="Arial" w:cs="Arial"/>
          <w:sz w:val="20"/>
          <w:szCs w:val="20"/>
        </w:rPr>
        <w:t>n, báo chí và các b</w:t>
      </w:r>
      <w:r w:rsidRPr="00277E90">
        <w:rPr>
          <w:rFonts w:ascii="Arial" w:hAnsi="Arial" w:cs="Arial"/>
          <w:sz w:val="20"/>
          <w:szCs w:val="20"/>
        </w:rPr>
        <w:t>ộ</w:t>
      </w:r>
      <w:r w:rsidRPr="00277E90">
        <w:rPr>
          <w:rFonts w:ascii="Arial" w:hAnsi="Arial" w:cs="Arial"/>
          <w:sz w:val="20"/>
          <w:szCs w:val="20"/>
        </w:rPr>
        <w:t>, ngành 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công tác thông tin, tuyên truy</w:t>
      </w:r>
      <w:r w:rsidRPr="00277E90">
        <w:rPr>
          <w:rFonts w:ascii="Arial" w:hAnsi="Arial" w:cs="Arial"/>
          <w:sz w:val="20"/>
          <w:szCs w:val="20"/>
        </w:rPr>
        <w:t>ề</w:t>
      </w:r>
      <w:r w:rsidRPr="00277E90">
        <w:rPr>
          <w:rFonts w:ascii="Arial" w:hAnsi="Arial" w:cs="Arial"/>
          <w:sz w:val="20"/>
          <w:szCs w:val="20"/>
        </w:rPr>
        <w:t>n qu</w:t>
      </w:r>
      <w:r w:rsidRPr="00277E90">
        <w:rPr>
          <w:rFonts w:ascii="Arial" w:hAnsi="Arial" w:cs="Arial"/>
          <w:sz w:val="20"/>
          <w:szCs w:val="20"/>
        </w:rPr>
        <w:t>ả</w:t>
      </w:r>
      <w:r w:rsidRPr="00277E90">
        <w:rPr>
          <w:rFonts w:ascii="Arial" w:hAnsi="Arial" w:cs="Arial"/>
          <w:sz w:val="20"/>
          <w:szCs w:val="20"/>
        </w:rPr>
        <w:t>n lý nhà nư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1CAB9DC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Ki</w:t>
      </w:r>
      <w:r w:rsidRPr="00277E90">
        <w:rPr>
          <w:rFonts w:ascii="Arial" w:hAnsi="Arial" w:cs="Arial"/>
          <w:sz w:val="20"/>
          <w:szCs w:val="20"/>
        </w:rPr>
        <w:t>ể</w:t>
      </w:r>
      <w:r w:rsidRPr="00277E90">
        <w:rPr>
          <w:rFonts w:ascii="Arial" w:hAnsi="Arial" w:cs="Arial"/>
          <w:sz w:val="20"/>
          <w:szCs w:val="20"/>
        </w:rPr>
        <w:t>m tra vi</w:t>
      </w:r>
      <w:r w:rsidRPr="00277E90">
        <w:rPr>
          <w:rFonts w:ascii="Arial" w:hAnsi="Arial" w:cs="Arial"/>
          <w:sz w:val="20"/>
          <w:szCs w:val="20"/>
        </w:rPr>
        <w:t>ệ</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các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7ED17A7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Ngân hàng Nhà nư</w:t>
      </w:r>
      <w:r w:rsidRPr="00277E90">
        <w:rPr>
          <w:rFonts w:ascii="Arial" w:hAnsi="Arial" w:cs="Arial"/>
          <w:sz w:val="20"/>
          <w:szCs w:val="20"/>
        </w:rPr>
        <w:t>ớ</w:t>
      </w:r>
      <w:r w:rsidRPr="00277E90">
        <w:rPr>
          <w:rFonts w:ascii="Arial" w:hAnsi="Arial" w:cs="Arial"/>
          <w:sz w:val="20"/>
          <w:szCs w:val="20"/>
        </w:rPr>
        <w:t>c 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mình có trách nhi</w:t>
      </w:r>
      <w:r w:rsidRPr="00277E90">
        <w:rPr>
          <w:rFonts w:ascii="Arial" w:hAnsi="Arial" w:cs="Arial"/>
          <w:sz w:val="20"/>
          <w:szCs w:val="20"/>
        </w:rPr>
        <w:t>ệ</w:t>
      </w:r>
      <w:r w:rsidRPr="00277E90">
        <w:rPr>
          <w:rFonts w:ascii="Arial" w:hAnsi="Arial" w:cs="Arial"/>
          <w:sz w:val="20"/>
          <w:szCs w:val="20"/>
        </w:rPr>
        <w:t>m:</w:t>
      </w:r>
    </w:p>
    <w:p w14:paraId="4555166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cung c</w:t>
      </w:r>
      <w:r w:rsidRPr="00277E90">
        <w:rPr>
          <w:rFonts w:ascii="Arial" w:hAnsi="Arial" w:cs="Arial"/>
          <w:sz w:val="20"/>
          <w:szCs w:val="20"/>
        </w:rPr>
        <w:t>ấ</w:t>
      </w:r>
      <w:r w:rsidRPr="00277E90">
        <w:rPr>
          <w:rFonts w:ascii="Arial" w:hAnsi="Arial" w:cs="Arial"/>
          <w:sz w:val="20"/>
          <w:szCs w:val="20"/>
        </w:rPr>
        <w:t>p thông tin,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 vay, tr</w:t>
      </w:r>
      <w:r w:rsidRPr="00277E90">
        <w:rPr>
          <w:rFonts w:ascii="Arial" w:hAnsi="Arial" w:cs="Arial"/>
          <w:sz w:val="20"/>
          <w:szCs w:val="20"/>
        </w:rPr>
        <w:t>ả</w:t>
      </w:r>
      <w:r w:rsidRPr="00277E90">
        <w:rPr>
          <w:rFonts w:ascii="Arial" w:hAnsi="Arial" w:cs="Arial"/>
          <w:sz w:val="20"/>
          <w:szCs w:val="20"/>
        </w:rPr>
        <w:t xml:space="preserve"> n</w:t>
      </w:r>
      <w:r w:rsidRPr="00277E90">
        <w:rPr>
          <w:rFonts w:ascii="Arial" w:hAnsi="Arial" w:cs="Arial"/>
          <w:sz w:val="20"/>
          <w:szCs w:val="20"/>
        </w:rPr>
        <w:t>ợ</w:t>
      </w:r>
      <w:r w:rsidRPr="00277E90">
        <w:rPr>
          <w:rFonts w:ascii="Arial" w:hAnsi="Arial" w:cs="Arial"/>
          <w:sz w:val="20"/>
          <w:szCs w:val="20"/>
        </w:rPr>
        <w:t xml:space="preserve"> nư</w:t>
      </w:r>
      <w:r w:rsidRPr="00277E90">
        <w:rPr>
          <w:rFonts w:ascii="Arial" w:hAnsi="Arial" w:cs="Arial"/>
          <w:sz w:val="20"/>
          <w:szCs w:val="20"/>
        </w:rPr>
        <w:t>ớ</w:t>
      </w:r>
      <w:r w:rsidRPr="00277E90">
        <w:rPr>
          <w:rFonts w:ascii="Arial" w:hAnsi="Arial" w:cs="Arial"/>
          <w:sz w:val="20"/>
          <w:szCs w:val="20"/>
        </w:rPr>
        <w:t>c ngoài</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doanh nghi</w:t>
      </w:r>
      <w:r w:rsidRPr="00277E90">
        <w:rPr>
          <w:rFonts w:ascii="Arial" w:hAnsi="Arial" w:cs="Arial"/>
          <w:sz w:val="20"/>
          <w:szCs w:val="20"/>
        </w:rPr>
        <w:t>ệ</w:t>
      </w:r>
      <w:r w:rsidRPr="00277E90">
        <w:rPr>
          <w:rFonts w:ascii="Arial" w:hAnsi="Arial" w:cs="Arial"/>
          <w:sz w:val="20"/>
          <w:szCs w:val="20"/>
        </w:rPr>
        <w:t>p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 xml:space="preserve">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trên cơ s</w:t>
      </w:r>
      <w:r w:rsidRPr="00277E90">
        <w:rPr>
          <w:rFonts w:ascii="Arial" w:hAnsi="Arial" w:cs="Arial"/>
          <w:sz w:val="20"/>
          <w:szCs w:val="20"/>
        </w:rPr>
        <w:t>ở</w:t>
      </w:r>
      <w:r w:rsidRPr="00277E90">
        <w:rPr>
          <w:rFonts w:ascii="Arial" w:hAnsi="Arial" w:cs="Arial"/>
          <w:sz w:val="20"/>
          <w:szCs w:val="20"/>
        </w:rPr>
        <w:t xml:space="preserve"> danh sách do cơ quan thu</w:t>
      </w:r>
      <w:r w:rsidRPr="00277E90">
        <w:rPr>
          <w:rFonts w:ascii="Arial" w:hAnsi="Arial" w:cs="Arial"/>
          <w:sz w:val="20"/>
          <w:szCs w:val="20"/>
        </w:rPr>
        <w:t>ế</w:t>
      </w:r>
      <w:r w:rsidRPr="00277E90">
        <w:rPr>
          <w:rFonts w:ascii="Arial" w:hAnsi="Arial" w:cs="Arial"/>
          <w:sz w:val="20"/>
          <w:szCs w:val="20"/>
        </w:rPr>
        <w:t xml:space="preserve"> yêu c</w:t>
      </w:r>
      <w:r w:rsidRPr="00277E90">
        <w:rPr>
          <w:rFonts w:ascii="Arial" w:hAnsi="Arial" w:cs="Arial"/>
          <w:sz w:val="20"/>
          <w:szCs w:val="20"/>
        </w:rPr>
        <w:t>ầ</w:t>
      </w:r>
      <w:r w:rsidRPr="00277E90">
        <w:rPr>
          <w:rFonts w:ascii="Arial" w:hAnsi="Arial" w:cs="Arial"/>
          <w:sz w:val="20"/>
          <w:szCs w:val="20"/>
        </w:rPr>
        <w:t>u, bao g</w:t>
      </w:r>
      <w:r w:rsidRPr="00277E90">
        <w:rPr>
          <w:rFonts w:ascii="Arial" w:hAnsi="Arial" w:cs="Arial"/>
          <w:sz w:val="20"/>
          <w:szCs w:val="20"/>
        </w:rPr>
        <w:t>ồ</w:t>
      </w:r>
      <w:r w:rsidRPr="00277E90">
        <w:rPr>
          <w:rFonts w:ascii="Arial" w:hAnsi="Arial" w:cs="Arial"/>
          <w:sz w:val="20"/>
          <w:szCs w:val="20"/>
        </w:rPr>
        <w:t>m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kim ng</w:t>
      </w:r>
      <w:r w:rsidRPr="00277E90">
        <w:rPr>
          <w:rFonts w:ascii="Arial" w:hAnsi="Arial" w:cs="Arial"/>
          <w:sz w:val="20"/>
          <w:szCs w:val="20"/>
        </w:rPr>
        <w:t>ạ</w:t>
      </w:r>
      <w:r w:rsidRPr="00277E90">
        <w:rPr>
          <w:rFonts w:ascii="Arial" w:hAnsi="Arial" w:cs="Arial"/>
          <w:sz w:val="20"/>
          <w:szCs w:val="20"/>
        </w:rPr>
        <w:t>ch kho</w:t>
      </w:r>
      <w:r w:rsidRPr="00277E90">
        <w:rPr>
          <w:rFonts w:ascii="Arial" w:hAnsi="Arial" w:cs="Arial"/>
          <w:sz w:val="20"/>
          <w:szCs w:val="20"/>
        </w:rPr>
        <w:t>ả</w:t>
      </w:r>
      <w:r w:rsidRPr="00277E90">
        <w:rPr>
          <w:rFonts w:ascii="Arial" w:hAnsi="Arial" w:cs="Arial"/>
          <w:sz w:val="20"/>
          <w:szCs w:val="20"/>
        </w:rPr>
        <w:t>n vay, lãi su</w:t>
      </w:r>
      <w:r w:rsidRPr="00277E90">
        <w:rPr>
          <w:rFonts w:ascii="Arial" w:hAnsi="Arial" w:cs="Arial"/>
          <w:sz w:val="20"/>
          <w:szCs w:val="20"/>
        </w:rPr>
        <w:t>ấ</w:t>
      </w:r>
      <w:r w:rsidRPr="00277E90">
        <w:rPr>
          <w:rFonts w:ascii="Arial" w:hAnsi="Arial" w:cs="Arial"/>
          <w:sz w:val="20"/>
          <w:szCs w:val="20"/>
        </w:rPr>
        <w:t>t, k</w:t>
      </w:r>
      <w:r w:rsidRPr="00277E90">
        <w:rPr>
          <w:rFonts w:ascii="Arial" w:hAnsi="Arial" w:cs="Arial"/>
          <w:sz w:val="20"/>
          <w:szCs w:val="20"/>
        </w:rPr>
        <w:t>ỳ</w:t>
      </w:r>
      <w:r w:rsidRPr="00277E90">
        <w:rPr>
          <w:rFonts w:ascii="Arial" w:hAnsi="Arial" w:cs="Arial"/>
          <w:sz w:val="20"/>
          <w:szCs w:val="20"/>
        </w:rPr>
        <w:t xml:space="preserve"> tr</w:t>
      </w:r>
      <w:r w:rsidRPr="00277E90">
        <w:rPr>
          <w:rFonts w:ascii="Arial" w:hAnsi="Arial" w:cs="Arial"/>
          <w:sz w:val="20"/>
          <w:szCs w:val="20"/>
        </w:rPr>
        <w:t>ả</w:t>
      </w:r>
      <w:r w:rsidRPr="00277E90">
        <w:rPr>
          <w:rFonts w:ascii="Arial" w:hAnsi="Arial" w:cs="Arial"/>
          <w:sz w:val="20"/>
          <w:szCs w:val="20"/>
        </w:rPr>
        <w:t xml:space="preserve"> lãi, tr</w:t>
      </w:r>
      <w:r w:rsidRPr="00277E90">
        <w:rPr>
          <w:rFonts w:ascii="Arial" w:hAnsi="Arial" w:cs="Arial"/>
          <w:sz w:val="20"/>
          <w:szCs w:val="20"/>
        </w:rPr>
        <w:t>ả</w:t>
      </w:r>
      <w:r w:rsidRPr="00277E90">
        <w:rPr>
          <w:rFonts w:ascii="Arial" w:hAnsi="Arial" w:cs="Arial"/>
          <w:sz w:val="20"/>
          <w:szCs w:val="20"/>
        </w:rPr>
        <w:t xml:space="preserve"> g</w:t>
      </w:r>
      <w:r w:rsidRPr="00277E90">
        <w:rPr>
          <w:rFonts w:ascii="Arial" w:hAnsi="Arial" w:cs="Arial"/>
          <w:sz w:val="20"/>
          <w:szCs w:val="20"/>
        </w:rPr>
        <w:t>ố</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rút v</w:t>
      </w:r>
      <w:r w:rsidRPr="00277E90">
        <w:rPr>
          <w:rFonts w:ascii="Arial" w:hAnsi="Arial" w:cs="Arial"/>
          <w:sz w:val="20"/>
          <w:szCs w:val="20"/>
        </w:rPr>
        <w:t>ố</w:t>
      </w:r>
      <w:r w:rsidRPr="00277E90">
        <w:rPr>
          <w:rFonts w:ascii="Arial" w:hAnsi="Arial" w:cs="Arial"/>
          <w:sz w:val="20"/>
          <w:szCs w:val="20"/>
        </w:rPr>
        <w:t>n, tr</w:t>
      </w:r>
      <w:r w:rsidRPr="00277E90">
        <w:rPr>
          <w:rFonts w:ascii="Arial" w:hAnsi="Arial" w:cs="Arial"/>
          <w:sz w:val="20"/>
          <w:szCs w:val="20"/>
        </w:rPr>
        <w:t>ả</w:t>
      </w:r>
      <w:r w:rsidRPr="00277E90">
        <w:rPr>
          <w:rFonts w:ascii="Arial" w:hAnsi="Arial" w:cs="Arial"/>
          <w:sz w:val="20"/>
          <w:szCs w:val="20"/>
        </w:rPr>
        <w:t xml:space="preserve"> n</w:t>
      </w:r>
      <w:r w:rsidRPr="00277E90">
        <w:rPr>
          <w:rFonts w:ascii="Arial" w:hAnsi="Arial" w:cs="Arial"/>
          <w:sz w:val="20"/>
          <w:szCs w:val="20"/>
        </w:rPr>
        <w:t>ợ</w:t>
      </w:r>
      <w:r w:rsidRPr="00277E90">
        <w:rPr>
          <w:rFonts w:ascii="Arial" w:hAnsi="Arial" w:cs="Arial"/>
          <w:sz w:val="20"/>
          <w:szCs w:val="20"/>
        </w:rPr>
        <w:t xml:space="preserve"> (g</w:t>
      </w:r>
      <w:r w:rsidRPr="00277E90">
        <w:rPr>
          <w:rFonts w:ascii="Arial" w:hAnsi="Arial" w:cs="Arial"/>
          <w:sz w:val="20"/>
          <w:szCs w:val="20"/>
        </w:rPr>
        <w:t>ố</w:t>
      </w:r>
      <w:r w:rsidRPr="00277E90">
        <w:rPr>
          <w:rFonts w:ascii="Arial" w:hAnsi="Arial" w:cs="Arial"/>
          <w:sz w:val="20"/>
          <w:szCs w:val="20"/>
        </w:rPr>
        <w:t>c, lãi) và các thông tin liên quan khác (n</w:t>
      </w:r>
      <w:r w:rsidRPr="00277E90">
        <w:rPr>
          <w:rFonts w:ascii="Arial" w:hAnsi="Arial" w:cs="Arial"/>
          <w:sz w:val="20"/>
          <w:szCs w:val="20"/>
        </w:rPr>
        <w:t>ế</w:t>
      </w:r>
      <w:r w:rsidRPr="00277E90">
        <w:rPr>
          <w:rFonts w:ascii="Arial" w:hAnsi="Arial" w:cs="Arial"/>
          <w:sz w:val="20"/>
          <w:szCs w:val="20"/>
        </w:rPr>
        <w:t>u có);</w:t>
      </w:r>
    </w:p>
    <w:p w14:paraId="6C48629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cung c</w:t>
      </w:r>
      <w:r w:rsidRPr="00277E90">
        <w:rPr>
          <w:rFonts w:ascii="Arial" w:hAnsi="Arial" w:cs="Arial"/>
          <w:sz w:val="20"/>
          <w:szCs w:val="20"/>
        </w:rPr>
        <w:t>ấ</w:t>
      </w:r>
      <w:r w:rsidRPr="00277E90">
        <w:rPr>
          <w:rFonts w:ascii="Arial" w:hAnsi="Arial" w:cs="Arial"/>
          <w:sz w:val="20"/>
          <w:szCs w:val="20"/>
        </w:rPr>
        <w:t>p thông tin khi cơ quan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ề</w:t>
      </w:r>
      <w:r w:rsidRPr="00277E90">
        <w:rPr>
          <w:rFonts w:ascii="Arial" w:hAnsi="Arial" w:cs="Arial"/>
          <w:sz w:val="20"/>
          <w:szCs w:val="20"/>
        </w:rPr>
        <w:t xml:space="preserve">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thông tin chưa đư</w:t>
      </w:r>
      <w:r w:rsidRPr="00277E90">
        <w:rPr>
          <w:rFonts w:ascii="Arial" w:hAnsi="Arial" w:cs="Arial"/>
          <w:sz w:val="20"/>
          <w:szCs w:val="20"/>
        </w:rPr>
        <w:t>ợ</w:t>
      </w:r>
      <w:r w:rsidRPr="00277E90">
        <w:rPr>
          <w:rFonts w:ascii="Arial" w:hAnsi="Arial" w:cs="Arial"/>
          <w:sz w:val="20"/>
          <w:szCs w:val="20"/>
        </w:rPr>
        <w:t>c công khai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Lu</w:t>
      </w:r>
      <w:r w:rsidRPr="00277E90">
        <w:rPr>
          <w:rFonts w:ascii="Arial" w:hAnsi="Arial" w:cs="Arial"/>
          <w:sz w:val="20"/>
          <w:szCs w:val="20"/>
        </w:rPr>
        <w:t>ậ</w:t>
      </w:r>
      <w:r w:rsidRPr="00277E90">
        <w:rPr>
          <w:rFonts w:ascii="Arial" w:hAnsi="Arial" w:cs="Arial"/>
          <w:sz w:val="20"/>
          <w:szCs w:val="20"/>
        </w:rPr>
        <w:t>t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tín d</w:t>
      </w:r>
      <w:r w:rsidRPr="00277E90">
        <w:rPr>
          <w:rFonts w:ascii="Arial" w:hAnsi="Arial" w:cs="Arial"/>
          <w:sz w:val="20"/>
          <w:szCs w:val="20"/>
        </w:rPr>
        <w:t>ụ</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32/2024/QH15 (đư</w:t>
      </w:r>
      <w:r w:rsidRPr="00277E90">
        <w:rPr>
          <w:rFonts w:ascii="Arial" w:hAnsi="Arial" w:cs="Arial"/>
          <w:sz w:val="20"/>
          <w:szCs w:val="20"/>
        </w:rPr>
        <w:t>ợ</w:t>
      </w:r>
      <w:r w:rsidRPr="00277E90">
        <w:rPr>
          <w:rFonts w:ascii="Arial" w:hAnsi="Arial" w:cs="Arial"/>
          <w:sz w:val="20"/>
          <w:szCs w:val="20"/>
        </w:rPr>
        <w:t>c s</w:t>
      </w:r>
      <w:r w:rsidRPr="00277E90">
        <w:rPr>
          <w:rFonts w:ascii="Arial" w:hAnsi="Arial" w:cs="Arial"/>
          <w:sz w:val="20"/>
          <w:szCs w:val="20"/>
        </w:rPr>
        <w:t>ử</w:t>
      </w:r>
      <w:r w:rsidRPr="00277E90">
        <w:rPr>
          <w:rFonts w:ascii="Arial" w:hAnsi="Arial" w:cs="Arial"/>
          <w:sz w:val="20"/>
          <w:szCs w:val="20"/>
        </w:rPr>
        <w:t>a đ</w:t>
      </w:r>
      <w:r w:rsidRPr="00277E90">
        <w:rPr>
          <w:rFonts w:ascii="Arial" w:hAnsi="Arial" w:cs="Arial"/>
          <w:sz w:val="20"/>
          <w:szCs w:val="20"/>
        </w:rPr>
        <w:t>ổ</w:t>
      </w:r>
      <w:r w:rsidRPr="00277E90">
        <w:rPr>
          <w:rFonts w:ascii="Arial" w:hAnsi="Arial" w:cs="Arial"/>
          <w:sz w:val="20"/>
          <w:szCs w:val="20"/>
        </w:rPr>
        <w:t>i, b</w:t>
      </w:r>
      <w:r w:rsidRPr="00277E90">
        <w:rPr>
          <w:rFonts w:ascii="Arial" w:hAnsi="Arial" w:cs="Arial"/>
          <w:sz w:val="20"/>
          <w:szCs w:val="20"/>
        </w:rPr>
        <w:t>ổ</w:t>
      </w:r>
      <w:r w:rsidRPr="00277E90">
        <w:rPr>
          <w:rFonts w:ascii="Arial" w:hAnsi="Arial" w:cs="Arial"/>
          <w:sz w:val="20"/>
          <w:szCs w:val="20"/>
        </w:rPr>
        <w:t xml:space="preserve"> sung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96/2025/QH15).</w:t>
      </w:r>
    </w:p>
    <w:p w14:paraId="2FFA8B5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B</w:t>
      </w:r>
      <w:r w:rsidRPr="00277E90">
        <w:rPr>
          <w:rFonts w:ascii="Arial" w:hAnsi="Arial" w:cs="Arial"/>
          <w:sz w:val="20"/>
          <w:szCs w:val="20"/>
        </w:rPr>
        <w:t>ộ</w:t>
      </w:r>
      <w:r w:rsidRPr="00277E90">
        <w:rPr>
          <w:rFonts w:ascii="Arial" w:hAnsi="Arial" w:cs="Arial"/>
          <w:sz w:val="20"/>
          <w:szCs w:val="20"/>
        </w:rPr>
        <w:t xml:space="preserve"> Khoa h</w:t>
      </w:r>
      <w:r w:rsidRPr="00277E90">
        <w:rPr>
          <w:rFonts w:ascii="Arial" w:hAnsi="Arial" w:cs="Arial"/>
          <w:sz w:val="20"/>
          <w:szCs w:val="20"/>
        </w:rPr>
        <w:t>ọ</w:t>
      </w:r>
      <w:r w:rsidRPr="00277E90">
        <w:rPr>
          <w:rFonts w:ascii="Arial" w:hAnsi="Arial" w:cs="Arial"/>
          <w:sz w:val="20"/>
          <w:szCs w:val="20"/>
        </w:rPr>
        <w:t>c và Công ngh</w:t>
      </w:r>
      <w:r w:rsidRPr="00277E90">
        <w:rPr>
          <w:rFonts w:ascii="Arial" w:hAnsi="Arial" w:cs="Arial"/>
          <w:sz w:val="20"/>
          <w:szCs w:val="20"/>
        </w:rPr>
        <w:t>ệ</w:t>
      </w:r>
      <w:r w:rsidRPr="00277E90">
        <w:rPr>
          <w:rFonts w:ascii="Arial" w:hAnsi="Arial" w:cs="Arial"/>
          <w:sz w:val="20"/>
          <w:szCs w:val="20"/>
        </w:rPr>
        <w:t>, B</w:t>
      </w:r>
      <w:r w:rsidRPr="00277E90">
        <w:rPr>
          <w:rFonts w:ascii="Arial" w:hAnsi="Arial" w:cs="Arial"/>
          <w:sz w:val="20"/>
          <w:szCs w:val="20"/>
        </w:rPr>
        <w:t>ộ</w:t>
      </w:r>
      <w:r w:rsidRPr="00277E90">
        <w:rPr>
          <w:rFonts w:ascii="Arial" w:hAnsi="Arial" w:cs="Arial"/>
          <w:sz w:val="20"/>
          <w:szCs w:val="20"/>
        </w:rPr>
        <w:t xml:space="preserve"> Nông nghi</w:t>
      </w:r>
      <w:r w:rsidRPr="00277E90">
        <w:rPr>
          <w:rFonts w:ascii="Arial" w:hAnsi="Arial" w:cs="Arial"/>
          <w:sz w:val="20"/>
          <w:szCs w:val="20"/>
        </w:rPr>
        <w:t>ệ</w:t>
      </w:r>
      <w:r w:rsidRPr="00277E90">
        <w:rPr>
          <w:rFonts w:ascii="Arial" w:hAnsi="Arial" w:cs="Arial"/>
          <w:sz w:val="20"/>
          <w:szCs w:val="20"/>
        </w:rPr>
        <w:t>p và Môi trư</w:t>
      </w:r>
      <w:r w:rsidRPr="00277E90">
        <w:rPr>
          <w:rFonts w:ascii="Arial" w:hAnsi="Arial" w:cs="Arial"/>
          <w:sz w:val="20"/>
          <w:szCs w:val="20"/>
        </w:rPr>
        <w:t>ờ</w:t>
      </w:r>
      <w:r w:rsidRPr="00277E90">
        <w:rPr>
          <w:rFonts w:ascii="Arial" w:hAnsi="Arial" w:cs="Arial"/>
          <w:sz w:val="20"/>
          <w:szCs w:val="20"/>
        </w:rPr>
        <w:t xml:space="preserve">ng </w:t>
      </w:r>
      <w:r w:rsidRPr="00277E90">
        <w:rPr>
          <w:rFonts w:ascii="Arial" w:hAnsi="Arial" w:cs="Arial"/>
          <w:sz w:val="20"/>
          <w:szCs w:val="20"/>
        </w:rPr>
        <w:t>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mình có trách nhi</w:t>
      </w:r>
      <w:r w:rsidRPr="00277E90">
        <w:rPr>
          <w:rFonts w:ascii="Arial" w:hAnsi="Arial" w:cs="Arial"/>
          <w:sz w:val="20"/>
          <w:szCs w:val="20"/>
        </w:rPr>
        <w:t>ệ</w:t>
      </w:r>
      <w:r w:rsidRPr="00277E90">
        <w:rPr>
          <w:rFonts w:ascii="Arial" w:hAnsi="Arial" w:cs="Arial"/>
          <w:sz w:val="20"/>
          <w:szCs w:val="20"/>
        </w:rPr>
        <w:t>m:</w:t>
      </w:r>
    </w:p>
    <w:p w14:paraId="39C0CF8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cung c</w:t>
      </w:r>
      <w:r w:rsidRPr="00277E90">
        <w:rPr>
          <w:rFonts w:ascii="Arial" w:hAnsi="Arial" w:cs="Arial"/>
          <w:sz w:val="20"/>
          <w:szCs w:val="20"/>
        </w:rPr>
        <w:t>ấ</w:t>
      </w:r>
      <w:r w:rsidRPr="00277E90">
        <w:rPr>
          <w:rFonts w:ascii="Arial" w:hAnsi="Arial" w:cs="Arial"/>
          <w:sz w:val="20"/>
          <w:szCs w:val="20"/>
        </w:rPr>
        <w:t>p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liên quan đ</w:t>
      </w:r>
      <w:r w:rsidRPr="00277E90">
        <w:rPr>
          <w:rFonts w:ascii="Arial" w:hAnsi="Arial" w:cs="Arial"/>
          <w:sz w:val="20"/>
          <w:szCs w:val="20"/>
        </w:rPr>
        <w:t>ế</w:t>
      </w:r>
      <w:r w:rsidRPr="00277E90">
        <w:rPr>
          <w:rFonts w:ascii="Arial" w:hAnsi="Arial" w:cs="Arial"/>
          <w:sz w:val="20"/>
          <w:szCs w:val="20"/>
        </w:rPr>
        <w:t>n các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chuy</w:t>
      </w:r>
      <w:r w:rsidRPr="00277E90">
        <w:rPr>
          <w:rFonts w:ascii="Arial" w:hAnsi="Arial" w:cs="Arial"/>
          <w:sz w:val="20"/>
          <w:szCs w:val="20"/>
        </w:rPr>
        <w:t>ể</w:t>
      </w:r>
      <w:r w:rsidRPr="00277E90">
        <w:rPr>
          <w:rFonts w:ascii="Arial" w:hAnsi="Arial" w:cs="Arial"/>
          <w:sz w:val="20"/>
          <w:szCs w:val="20"/>
        </w:rPr>
        <w:t>n giao công ngh</w:t>
      </w:r>
      <w:r w:rsidRPr="00277E90">
        <w:rPr>
          <w:rFonts w:ascii="Arial" w:hAnsi="Arial" w:cs="Arial"/>
          <w:sz w:val="20"/>
          <w:szCs w:val="20"/>
        </w:rPr>
        <w:t>ệ</w:t>
      </w:r>
      <w:r w:rsidRPr="00277E90">
        <w:rPr>
          <w:rFonts w:ascii="Arial" w:hAnsi="Arial" w:cs="Arial"/>
          <w:sz w:val="20"/>
          <w:szCs w:val="20"/>
        </w:rPr>
        <w:t>;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chuy</w:t>
      </w:r>
      <w:r w:rsidRPr="00277E90">
        <w:rPr>
          <w:rFonts w:ascii="Arial" w:hAnsi="Arial" w:cs="Arial"/>
          <w:sz w:val="20"/>
          <w:szCs w:val="20"/>
        </w:rPr>
        <w:t>ể</w:t>
      </w:r>
      <w:r w:rsidRPr="00277E90">
        <w:rPr>
          <w:rFonts w:ascii="Arial" w:hAnsi="Arial" w:cs="Arial"/>
          <w:sz w:val="20"/>
          <w:szCs w:val="20"/>
        </w:rPr>
        <w:t>n giao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công nghi</w:t>
      </w:r>
      <w:r w:rsidRPr="00277E90">
        <w:rPr>
          <w:rFonts w:ascii="Arial" w:hAnsi="Arial" w:cs="Arial"/>
          <w:sz w:val="20"/>
          <w:szCs w:val="20"/>
        </w:rPr>
        <w:t>ệ</w:t>
      </w:r>
      <w:r w:rsidRPr="00277E90">
        <w:rPr>
          <w:rFonts w:ascii="Arial" w:hAnsi="Arial" w:cs="Arial"/>
          <w:sz w:val="20"/>
          <w:szCs w:val="20"/>
        </w:rPr>
        <w:t>p; chuy</w:t>
      </w:r>
      <w:r w:rsidRPr="00277E90">
        <w:rPr>
          <w:rFonts w:ascii="Arial" w:hAnsi="Arial" w:cs="Arial"/>
          <w:sz w:val="20"/>
          <w:szCs w:val="20"/>
        </w:rPr>
        <w:t>ể</w:t>
      </w:r>
      <w:r w:rsidRPr="00277E90">
        <w:rPr>
          <w:rFonts w:ascii="Arial" w:hAnsi="Arial" w:cs="Arial"/>
          <w:sz w:val="20"/>
          <w:szCs w:val="20"/>
        </w:rPr>
        <w:t>n giao quy</w:t>
      </w:r>
      <w:r w:rsidRPr="00277E90">
        <w:rPr>
          <w:rFonts w:ascii="Arial" w:hAnsi="Arial" w:cs="Arial"/>
          <w:sz w:val="20"/>
          <w:szCs w:val="20"/>
        </w:rPr>
        <w:t>ề</w:t>
      </w:r>
      <w:r w:rsidRPr="00277E90">
        <w:rPr>
          <w:rFonts w:ascii="Arial" w:hAnsi="Arial" w:cs="Arial"/>
          <w:sz w:val="20"/>
          <w:szCs w:val="20"/>
        </w:rPr>
        <w:t>n đăng ký,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w:t>
      </w:r>
      <w:r w:rsidRPr="00277E90">
        <w:rPr>
          <w:rFonts w:ascii="Arial" w:hAnsi="Arial" w:cs="Arial"/>
          <w:sz w:val="20"/>
          <w:szCs w:val="20"/>
        </w:rPr>
        <w:t>ố</w:t>
      </w:r>
      <w:r w:rsidRPr="00277E90">
        <w:rPr>
          <w:rFonts w:ascii="Arial" w:hAnsi="Arial" w:cs="Arial"/>
          <w:sz w:val="20"/>
          <w:szCs w:val="20"/>
        </w:rPr>
        <w:t>ng cây tr</w:t>
      </w:r>
      <w:r w:rsidRPr="00277E90">
        <w:rPr>
          <w:rFonts w:ascii="Arial" w:hAnsi="Arial" w:cs="Arial"/>
          <w:sz w:val="20"/>
          <w:szCs w:val="20"/>
        </w:rPr>
        <w:t>ồ</w:t>
      </w:r>
      <w:r w:rsidRPr="00277E90">
        <w:rPr>
          <w:rFonts w:ascii="Arial" w:hAnsi="Arial" w:cs="Arial"/>
          <w:sz w:val="20"/>
          <w:szCs w:val="20"/>
        </w:rPr>
        <w:t>ng; h</w:t>
      </w:r>
      <w:r w:rsidRPr="00277E90">
        <w:rPr>
          <w:rFonts w:ascii="Arial" w:hAnsi="Arial" w:cs="Arial"/>
          <w:sz w:val="20"/>
          <w:szCs w:val="20"/>
        </w:rPr>
        <w:t>ồ</w:t>
      </w:r>
      <w:r w:rsidRPr="00277E90">
        <w:rPr>
          <w:rFonts w:ascii="Arial" w:hAnsi="Arial" w:cs="Arial"/>
          <w:sz w:val="20"/>
          <w:szCs w:val="20"/>
        </w:rPr>
        <w:t xml:space="preserve"> sơ đăng ký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trí tu</w:t>
      </w:r>
      <w:r w:rsidRPr="00277E90">
        <w:rPr>
          <w:rFonts w:ascii="Arial" w:hAnsi="Arial" w:cs="Arial"/>
          <w:sz w:val="20"/>
          <w:szCs w:val="20"/>
        </w:rPr>
        <w:t>ệ</w:t>
      </w:r>
      <w:r w:rsidRPr="00277E90">
        <w:rPr>
          <w:rFonts w:ascii="Arial" w:hAnsi="Arial" w:cs="Arial"/>
          <w:sz w:val="20"/>
          <w:szCs w:val="20"/>
        </w:rPr>
        <w:t xml:space="preserve"> sau khi đư</w:t>
      </w:r>
      <w:r w:rsidRPr="00277E90">
        <w:rPr>
          <w:rFonts w:ascii="Arial" w:hAnsi="Arial" w:cs="Arial"/>
          <w:sz w:val="20"/>
          <w:szCs w:val="20"/>
        </w:rPr>
        <w:t>ợ</w:t>
      </w:r>
      <w:r w:rsidRPr="00277E90">
        <w:rPr>
          <w:rFonts w:ascii="Arial" w:hAnsi="Arial" w:cs="Arial"/>
          <w:sz w:val="20"/>
          <w:szCs w:val="20"/>
        </w:rPr>
        <w:t>c xác l</w:t>
      </w:r>
      <w:r w:rsidRPr="00277E90">
        <w:rPr>
          <w:rFonts w:ascii="Arial" w:hAnsi="Arial" w:cs="Arial"/>
          <w:sz w:val="20"/>
          <w:szCs w:val="20"/>
        </w:rPr>
        <w:t>ậ</w:t>
      </w:r>
      <w:r w:rsidRPr="00277E90">
        <w:rPr>
          <w:rFonts w:ascii="Arial" w:hAnsi="Arial" w:cs="Arial"/>
          <w:sz w:val="20"/>
          <w:szCs w:val="20"/>
        </w:rPr>
        <w:t>p quy</w:t>
      </w:r>
      <w:r w:rsidRPr="00277E90">
        <w:rPr>
          <w:rFonts w:ascii="Arial" w:hAnsi="Arial" w:cs="Arial"/>
          <w:sz w:val="20"/>
          <w:szCs w:val="20"/>
        </w:rPr>
        <w:t>ề</w:t>
      </w:r>
      <w:r w:rsidRPr="00277E90">
        <w:rPr>
          <w:rFonts w:ascii="Arial" w:hAnsi="Arial" w:cs="Arial"/>
          <w:sz w:val="20"/>
          <w:szCs w:val="20"/>
        </w:rPr>
        <w:t>n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công nghi</w:t>
      </w:r>
      <w:r w:rsidRPr="00277E90">
        <w:rPr>
          <w:rFonts w:ascii="Arial" w:hAnsi="Arial" w:cs="Arial"/>
          <w:sz w:val="20"/>
          <w:szCs w:val="20"/>
        </w:rPr>
        <w:t>ệ</w:t>
      </w:r>
      <w:r w:rsidRPr="00277E90">
        <w:rPr>
          <w:rFonts w:ascii="Arial" w:hAnsi="Arial" w:cs="Arial"/>
          <w:sz w:val="20"/>
          <w:szCs w:val="20"/>
        </w:rPr>
        <w:t>p, quy</w:t>
      </w:r>
      <w:r w:rsidRPr="00277E90">
        <w:rPr>
          <w:rFonts w:ascii="Arial" w:hAnsi="Arial" w:cs="Arial"/>
          <w:sz w:val="20"/>
          <w:szCs w:val="20"/>
        </w:rPr>
        <w:t>ề</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w:t>
      </w:r>
      <w:r w:rsidRPr="00277E90">
        <w:rPr>
          <w:rFonts w:ascii="Arial" w:hAnsi="Arial" w:cs="Arial"/>
          <w:sz w:val="20"/>
          <w:szCs w:val="20"/>
        </w:rPr>
        <w:t>ố</w:t>
      </w:r>
      <w:r w:rsidRPr="00277E90">
        <w:rPr>
          <w:rFonts w:ascii="Arial" w:hAnsi="Arial" w:cs="Arial"/>
          <w:sz w:val="20"/>
          <w:szCs w:val="20"/>
        </w:rPr>
        <w:t>ng cây tr</w:t>
      </w:r>
      <w:r w:rsidRPr="00277E90">
        <w:rPr>
          <w:rFonts w:ascii="Arial" w:hAnsi="Arial" w:cs="Arial"/>
          <w:sz w:val="20"/>
          <w:szCs w:val="20"/>
        </w:rPr>
        <w:t>ồ</w:t>
      </w:r>
      <w:r w:rsidRPr="00277E90">
        <w:rPr>
          <w:rFonts w:ascii="Arial" w:hAnsi="Arial" w:cs="Arial"/>
          <w:sz w:val="20"/>
          <w:szCs w:val="20"/>
        </w:rPr>
        <w:t>ng và cung c</w:t>
      </w:r>
      <w:r w:rsidRPr="00277E90">
        <w:rPr>
          <w:rFonts w:ascii="Arial" w:hAnsi="Arial" w:cs="Arial"/>
          <w:sz w:val="20"/>
          <w:szCs w:val="20"/>
        </w:rPr>
        <w:t>ấ</w:t>
      </w:r>
      <w:r w:rsidRPr="00277E90">
        <w:rPr>
          <w:rFonts w:ascii="Arial" w:hAnsi="Arial" w:cs="Arial"/>
          <w:sz w:val="20"/>
          <w:szCs w:val="20"/>
        </w:rPr>
        <w:t>p thông tin cho cơ quan thu</w:t>
      </w:r>
      <w:r w:rsidRPr="00277E90">
        <w:rPr>
          <w:rFonts w:ascii="Arial" w:hAnsi="Arial" w:cs="Arial"/>
          <w:sz w:val="20"/>
          <w:szCs w:val="20"/>
        </w:rPr>
        <w:t>ế</w:t>
      </w:r>
      <w:r w:rsidRPr="00277E90">
        <w:rPr>
          <w:rFonts w:ascii="Arial" w:hAnsi="Arial" w:cs="Arial"/>
          <w:sz w:val="20"/>
          <w:szCs w:val="20"/>
        </w:rPr>
        <w:t xml:space="preserve"> khi đư</w:t>
      </w:r>
      <w:r w:rsidRPr="00277E90">
        <w:rPr>
          <w:rFonts w:ascii="Arial" w:hAnsi="Arial" w:cs="Arial"/>
          <w:sz w:val="20"/>
          <w:szCs w:val="20"/>
        </w:rPr>
        <w:t>ợ</w:t>
      </w:r>
      <w:r w:rsidRPr="00277E90">
        <w:rPr>
          <w:rFonts w:ascii="Arial" w:hAnsi="Arial" w:cs="Arial"/>
          <w:sz w:val="20"/>
          <w:szCs w:val="20"/>
        </w:rPr>
        <w:t>c l</w:t>
      </w:r>
      <w:r w:rsidRPr="00277E90">
        <w:rPr>
          <w:rFonts w:ascii="Arial" w:hAnsi="Arial" w:cs="Arial"/>
          <w:sz w:val="20"/>
          <w:szCs w:val="20"/>
        </w:rPr>
        <w:t>ấ</w:t>
      </w:r>
      <w:r w:rsidRPr="00277E90">
        <w:rPr>
          <w:rFonts w:ascii="Arial" w:hAnsi="Arial" w:cs="Arial"/>
          <w:sz w:val="20"/>
          <w:szCs w:val="20"/>
        </w:rPr>
        <w:t>y ý ki</w:t>
      </w:r>
      <w:r w:rsidRPr="00277E90">
        <w:rPr>
          <w:rFonts w:ascii="Arial" w:hAnsi="Arial" w:cs="Arial"/>
          <w:sz w:val="20"/>
          <w:szCs w:val="20"/>
        </w:rPr>
        <w:t>ế</w:t>
      </w:r>
      <w:r w:rsidRPr="00277E90">
        <w:rPr>
          <w:rFonts w:ascii="Arial" w:hAnsi="Arial" w:cs="Arial"/>
          <w:sz w:val="20"/>
          <w:szCs w:val="20"/>
        </w:rPr>
        <w:t>n đ</w:t>
      </w:r>
      <w:r w:rsidRPr="00277E90">
        <w:rPr>
          <w:rFonts w:ascii="Arial" w:hAnsi="Arial" w:cs="Arial"/>
          <w:sz w:val="20"/>
          <w:szCs w:val="20"/>
        </w:rPr>
        <w:t>ể</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công tác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w:t>
      </w:r>
      <w:r w:rsidRPr="00277E90">
        <w:rPr>
          <w:rFonts w:ascii="Arial" w:hAnsi="Arial" w:cs="Arial"/>
          <w:sz w:val="20"/>
          <w:szCs w:val="20"/>
        </w:rPr>
        <w:t>ên k</w:t>
      </w:r>
      <w:r w:rsidRPr="00277E90">
        <w:rPr>
          <w:rFonts w:ascii="Arial" w:hAnsi="Arial" w:cs="Arial"/>
          <w:sz w:val="20"/>
          <w:szCs w:val="20"/>
        </w:rPr>
        <w:t>ế</w:t>
      </w:r>
      <w:r w:rsidRPr="00277E90">
        <w:rPr>
          <w:rFonts w:ascii="Arial" w:hAnsi="Arial" w:cs="Arial"/>
          <w:sz w:val="20"/>
          <w:szCs w:val="20"/>
        </w:rPr>
        <w:t>t;</w:t>
      </w:r>
    </w:p>
    <w:p w14:paraId="34E6C4C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cung c</w:t>
      </w:r>
      <w:r w:rsidRPr="00277E90">
        <w:rPr>
          <w:rFonts w:ascii="Arial" w:hAnsi="Arial" w:cs="Arial"/>
          <w:sz w:val="20"/>
          <w:szCs w:val="20"/>
        </w:rPr>
        <w:t>ấ</w:t>
      </w:r>
      <w:r w:rsidRPr="00277E90">
        <w:rPr>
          <w:rFonts w:ascii="Arial" w:hAnsi="Arial" w:cs="Arial"/>
          <w:sz w:val="20"/>
          <w:szCs w:val="20"/>
        </w:rPr>
        <w:t>p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các doanh nghi</w:t>
      </w:r>
      <w:r w:rsidRPr="00277E90">
        <w:rPr>
          <w:rFonts w:ascii="Arial" w:hAnsi="Arial" w:cs="Arial"/>
          <w:sz w:val="20"/>
          <w:szCs w:val="20"/>
        </w:rPr>
        <w:t>ệ</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c</w:t>
      </w:r>
      <w:r w:rsidRPr="00277E90">
        <w:rPr>
          <w:rFonts w:ascii="Arial" w:hAnsi="Arial" w:cs="Arial"/>
          <w:sz w:val="20"/>
          <w:szCs w:val="20"/>
        </w:rPr>
        <w:t>ấ</w:t>
      </w:r>
      <w:r w:rsidRPr="00277E90">
        <w:rPr>
          <w:rFonts w:ascii="Arial" w:hAnsi="Arial" w:cs="Arial"/>
          <w:sz w:val="20"/>
          <w:szCs w:val="20"/>
        </w:rPr>
        <w:t>p phép kinh doanh trong lĩnh v</w:t>
      </w:r>
      <w:r w:rsidRPr="00277E90">
        <w:rPr>
          <w:rFonts w:ascii="Arial" w:hAnsi="Arial" w:cs="Arial"/>
          <w:sz w:val="20"/>
          <w:szCs w:val="20"/>
        </w:rPr>
        <w:t>ự</w:t>
      </w:r>
      <w:r w:rsidRPr="00277E90">
        <w:rPr>
          <w:rFonts w:ascii="Arial" w:hAnsi="Arial" w:cs="Arial"/>
          <w:sz w:val="20"/>
          <w:szCs w:val="20"/>
        </w:rPr>
        <w:t>c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qu</w:t>
      </w:r>
      <w:r w:rsidRPr="00277E90">
        <w:rPr>
          <w:rFonts w:ascii="Arial" w:hAnsi="Arial" w:cs="Arial"/>
          <w:sz w:val="20"/>
          <w:szCs w:val="20"/>
        </w:rPr>
        <w:t>ả</w:t>
      </w:r>
      <w:r w:rsidRPr="00277E90">
        <w:rPr>
          <w:rFonts w:ascii="Arial" w:hAnsi="Arial" w:cs="Arial"/>
          <w:sz w:val="20"/>
          <w:szCs w:val="20"/>
        </w:rPr>
        <w:t>n lý và thông tin v</w:t>
      </w:r>
      <w:r w:rsidRPr="00277E90">
        <w:rPr>
          <w:rFonts w:ascii="Arial" w:hAnsi="Arial" w:cs="Arial"/>
          <w:sz w:val="20"/>
          <w:szCs w:val="20"/>
        </w:rPr>
        <w:t>ề</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trong lĩnh v</w:t>
      </w:r>
      <w:r w:rsidRPr="00277E90">
        <w:rPr>
          <w:rFonts w:ascii="Arial" w:hAnsi="Arial" w:cs="Arial"/>
          <w:sz w:val="20"/>
          <w:szCs w:val="20"/>
        </w:rPr>
        <w:t>ự</w:t>
      </w:r>
      <w:r w:rsidRPr="00277E90">
        <w:rPr>
          <w:rFonts w:ascii="Arial" w:hAnsi="Arial" w:cs="Arial"/>
          <w:sz w:val="20"/>
          <w:szCs w:val="20"/>
        </w:rPr>
        <w:t>c kinh t</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theo đ</w:t>
      </w:r>
      <w:r w:rsidRPr="00277E90">
        <w:rPr>
          <w:rFonts w:ascii="Arial" w:hAnsi="Arial" w:cs="Arial"/>
          <w:sz w:val="20"/>
          <w:szCs w:val="20"/>
        </w:rPr>
        <w:t>ề</w:t>
      </w:r>
      <w:r w:rsidRPr="00277E90">
        <w:rPr>
          <w:rFonts w:ascii="Arial" w:hAnsi="Arial" w:cs="Arial"/>
          <w:sz w:val="20"/>
          <w:szCs w:val="20"/>
        </w:rPr>
        <w:t xml:space="preserve"> ngh</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w:t>
      </w:r>
    </w:p>
    <w:p w14:paraId="1418433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Vi</w:t>
      </w:r>
      <w:r w:rsidRPr="00277E90">
        <w:rPr>
          <w:rFonts w:ascii="Arial" w:hAnsi="Arial" w:cs="Arial"/>
          <w:sz w:val="20"/>
          <w:szCs w:val="20"/>
        </w:rPr>
        <w:t>ệ</w:t>
      </w:r>
      <w:r w:rsidRPr="00277E90">
        <w:rPr>
          <w:rFonts w:ascii="Arial" w:hAnsi="Arial" w:cs="Arial"/>
          <w:sz w:val="20"/>
          <w:szCs w:val="20"/>
        </w:rPr>
        <w:t>c cung c</w:t>
      </w:r>
      <w:r w:rsidRPr="00277E90">
        <w:rPr>
          <w:rFonts w:ascii="Arial" w:hAnsi="Arial" w:cs="Arial"/>
          <w:sz w:val="20"/>
          <w:szCs w:val="20"/>
        </w:rPr>
        <w:t>ấ</w:t>
      </w:r>
      <w:r w:rsidRPr="00277E90">
        <w:rPr>
          <w:rFonts w:ascii="Arial" w:hAnsi="Arial" w:cs="Arial"/>
          <w:sz w:val="20"/>
          <w:szCs w:val="20"/>
        </w:rPr>
        <w:t>p, k</w:t>
      </w:r>
      <w:r w:rsidRPr="00277E90">
        <w:rPr>
          <w:rFonts w:ascii="Arial" w:hAnsi="Arial" w:cs="Arial"/>
          <w:sz w:val="20"/>
          <w:szCs w:val="20"/>
        </w:rPr>
        <w:t>ế</w:t>
      </w:r>
      <w:r w:rsidRPr="00277E90">
        <w:rPr>
          <w:rFonts w:ascii="Arial" w:hAnsi="Arial" w:cs="Arial"/>
          <w:sz w:val="20"/>
          <w:szCs w:val="20"/>
        </w:rPr>
        <w:t>t n</w:t>
      </w:r>
      <w:r w:rsidRPr="00277E90">
        <w:rPr>
          <w:rFonts w:ascii="Arial" w:hAnsi="Arial" w:cs="Arial"/>
          <w:sz w:val="20"/>
          <w:szCs w:val="20"/>
        </w:rPr>
        <w:t>ố</w:t>
      </w:r>
      <w:r w:rsidRPr="00277E90">
        <w:rPr>
          <w:rFonts w:ascii="Arial" w:hAnsi="Arial" w:cs="Arial"/>
          <w:sz w:val="20"/>
          <w:szCs w:val="20"/>
        </w:rPr>
        <w:t>i, chia s</w:t>
      </w:r>
      <w:r w:rsidRPr="00277E90">
        <w:rPr>
          <w:rFonts w:ascii="Arial" w:hAnsi="Arial" w:cs="Arial"/>
          <w:sz w:val="20"/>
          <w:szCs w:val="20"/>
        </w:rPr>
        <w:t>ẻ</w:t>
      </w:r>
      <w:r w:rsidRPr="00277E90">
        <w:rPr>
          <w:rFonts w:ascii="Arial" w:hAnsi="Arial" w:cs="Arial"/>
          <w:sz w:val="20"/>
          <w:szCs w:val="20"/>
        </w:rPr>
        <w:t xml:space="preserve"> </w:t>
      </w:r>
      <w:r w:rsidRPr="00277E90">
        <w:rPr>
          <w:rFonts w:ascii="Arial" w:hAnsi="Arial" w:cs="Arial"/>
          <w:sz w:val="20"/>
          <w:szCs w:val="20"/>
        </w:rPr>
        <w:t>thông tin,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trong giao d</w:t>
      </w:r>
      <w:r w:rsidRPr="00277E90">
        <w:rPr>
          <w:rFonts w:ascii="Arial" w:hAnsi="Arial" w:cs="Arial"/>
          <w:sz w:val="20"/>
          <w:szCs w:val="20"/>
        </w:rPr>
        <w:t>ị</w:t>
      </w:r>
      <w:r w:rsidRPr="00277E90">
        <w:rPr>
          <w:rFonts w:ascii="Arial" w:hAnsi="Arial" w:cs="Arial"/>
          <w:sz w:val="20"/>
          <w:szCs w:val="20"/>
        </w:rPr>
        <w:t>ch đi</w:t>
      </w:r>
      <w:r w:rsidRPr="00277E90">
        <w:rPr>
          <w:rFonts w:ascii="Arial" w:hAnsi="Arial" w:cs="Arial"/>
          <w:sz w:val="20"/>
          <w:szCs w:val="20"/>
        </w:rPr>
        <w:t>ệ</w:t>
      </w:r>
      <w:r w:rsidRPr="00277E90">
        <w:rPr>
          <w:rFonts w:ascii="Arial" w:hAnsi="Arial" w:cs="Arial"/>
          <w:sz w:val="20"/>
          <w:szCs w:val="20"/>
        </w:rPr>
        <w:t>n t</w:t>
      </w:r>
      <w:r w:rsidRPr="00277E90">
        <w:rPr>
          <w:rFonts w:ascii="Arial" w:hAnsi="Arial" w:cs="Arial"/>
          <w:sz w:val="20"/>
          <w:szCs w:val="20"/>
        </w:rPr>
        <w:t>ử</w:t>
      </w:r>
      <w:r w:rsidRPr="00277E90">
        <w:rPr>
          <w:rFonts w:ascii="Arial" w:hAnsi="Arial" w:cs="Arial"/>
          <w:sz w:val="20"/>
          <w:szCs w:val="20"/>
        </w:rPr>
        <w:t xml:space="preserve"> gi</w:t>
      </w:r>
      <w:r w:rsidRPr="00277E90">
        <w:rPr>
          <w:rFonts w:ascii="Arial" w:hAnsi="Arial" w:cs="Arial"/>
          <w:sz w:val="20"/>
          <w:szCs w:val="20"/>
        </w:rPr>
        <w:t>ữ</w:t>
      </w:r>
      <w:r w:rsidRPr="00277E90">
        <w:rPr>
          <w:rFonts w:ascii="Arial" w:hAnsi="Arial" w:cs="Arial"/>
          <w:sz w:val="20"/>
          <w:szCs w:val="20"/>
        </w:rPr>
        <w:t>a B</w:t>
      </w:r>
      <w:r w:rsidRPr="00277E90">
        <w:rPr>
          <w:rFonts w:ascii="Arial" w:hAnsi="Arial" w:cs="Arial"/>
          <w:sz w:val="20"/>
          <w:szCs w:val="20"/>
        </w:rPr>
        <w:t>ộ</w:t>
      </w:r>
      <w:r w:rsidRPr="00277E90">
        <w:rPr>
          <w:rFonts w:ascii="Arial" w:hAnsi="Arial" w:cs="Arial"/>
          <w:sz w:val="20"/>
          <w:szCs w:val="20"/>
        </w:rPr>
        <w:t xml:space="preserve"> Khoa h</w:t>
      </w:r>
      <w:r w:rsidRPr="00277E90">
        <w:rPr>
          <w:rFonts w:ascii="Arial" w:hAnsi="Arial" w:cs="Arial"/>
          <w:sz w:val="20"/>
          <w:szCs w:val="20"/>
        </w:rPr>
        <w:t>ọ</w:t>
      </w:r>
      <w:r w:rsidRPr="00277E90">
        <w:rPr>
          <w:rFonts w:ascii="Arial" w:hAnsi="Arial" w:cs="Arial"/>
          <w:sz w:val="20"/>
          <w:szCs w:val="20"/>
        </w:rPr>
        <w:t>c và Công ngh</w:t>
      </w:r>
      <w:r w:rsidRPr="00277E90">
        <w:rPr>
          <w:rFonts w:ascii="Arial" w:hAnsi="Arial" w:cs="Arial"/>
          <w:sz w:val="20"/>
          <w:szCs w:val="20"/>
        </w:rPr>
        <w:t>ệ</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cơ quan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194/2025/NĐ-CP quy đ</w:t>
      </w:r>
      <w:r w:rsidRPr="00277E90">
        <w:rPr>
          <w:rFonts w:ascii="Arial" w:hAnsi="Arial" w:cs="Arial"/>
          <w:sz w:val="20"/>
          <w:szCs w:val="20"/>
        </w:rPr>
        <w:t>ị</w:t>
      </w:r>
      <w:r w:rsidRPr="00277E90">
        <w:rPr>
          <w:rFonts w:ascii="Arial" w:hAnsi="Arial" w:cs="Arial"/>
          <w:sz w:val="20"/>
          <w:szCs w:val="20"/>
        </w:rPr>
        <w:t>nh chi ti</w:t>
      </w:r>
      <w:r w:rsidRPr="00277E90">
        <w:rPr>
          <w:rFonts w:ascii="Arial" w:hAnsi="Arial" w:cs="Arial"/>
          <w:sz w:val="20"/>
          <w:szCs w:val="20"/>
        </w:rPr>
        <w:t>ế</w:t>
      </w:r>
      <w:r w:rsidRPr="00277E90">
        <w:rPr>
          <w:rFonts w:ascii="Arial" w:hAnsi="Arial" w:cs="Arial"/>
          <w:sz w:val="20"/>
          <w:szCs w:val="20"/>
        </w:rPr>
        <w:t>t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w:t>
      </w:r>
      <w:r w:rsidRPr="00277E90">
        <w:rPr>
          <w:rFonts w:ascii="Arial" w:hAnsi="Arial" w:cs="Arial"/>
          <w:sz w:val="20"/>
          <w:szCs w:val="20"/>
        </w:rPr>
        <w:t>ủ</w:t>
      </w:r>
      <w:r w:rsidRPr="00277E90">
        <w:rPr>
          <w:rFonts w:ascii="Arial" w:hAnsi="Arial" w:cs="Arial"/>
          <w:sz w:val="20"/>
          <w:szCs w:val="20"/>
        </w:rPr>
        <w:t>a Lu</w:t>
      </w:r>
      <w:r w:rsidRPr="00277E90">
        <w:rPr>
          <w:rFonts w:ascii="Arial" w:hAnsi="Arial" w:cs="Arial"/>
          <w:sz w:val="20"/>
          <w:szCs w:val="20"/>
        </w:rPr>
        <w:t>ậ</w:t>
      </w:r>
      <w:r w:rsidRPr="00277E90">
        <w:rPr>
          <w:rFonts w:ascii="Arial" w:hAnsi="Arial" w:cs="Arial"/>
          <w:sz w:val="20"/>
          <w:szCs w:val="20"/>
        </w:rPr>
        <w:t>t Giao d</w:t>
      </w:r>
      <w:r w:rsidRPr="00277E90">
        <w:rPr>
          <w:rFonts w:ascii="Arial" w:hAnsi="Arial" w:cs="Arial"/>
          <w:sz w:val="20"/>
          <w:szCs w:val="20"/>
        </w:rPr>
        <w:t>ị</w:t>
      </w:r>
      <w:r w:rsidRPr="00277E90">
        <w:rPr>
          <w:rFonts w:ascii="Arial" w:hAnsi="Arial" w:cs="Arial"/>
          <w:sz w:val="20"/>
          <w:szCs w:val="20"/>
        </w:rPr>
        <w:t>ch đi</w:t>
      </w:r>
      <w:r w:rsidRPr="00277E90">
        <w:rPr>
          <w:rFonts w:ascii="Arial" w:hAnsi="Arial" w:cs="Arial"/>
          <w:sz w:val="20"/>
          <w:szCs w:val="20"/>
        </w:rPr>
        <w:t>ệ</w:t>
      </w:r>
      <w:r w:rsidRPr="00277E90">
        <w:rPr>
          <w:rFonts w:ascii="Arial" w:hAnsi="Arial" w:cs="Arial"/>
          <w:sz w:val="20"/>
          <w:szCs w:val="20"/>
        </w:rPr>
        <w:t>n t</w:t>
      </w:r>
      <w:r w:rsidRPr="00277E90">
        <w:rPr>
          <w:rFonts w:ascii="Arial" w:hAnsi="Arial" w:cs="Arial"/>
          <w:sz w:val="20"/>
          <w:szCs w:val="20"/>
        </w:rPr>
        <w:t>ử</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qu</w:t>
      </w:r>
      <w:r w:rsidRPr="00277E90">
        <w:rPr>
          <w:rFonts w:ascii="Arial" w:hAnsi="Arial" w:cs="Arial"/>
          <w:sz w:val="20"/>
          <w:szCs w:val="20"/>
        </w:rPr>
        <w:t>ố</w:t>
      </w:r>
      <w:r w:rsidRPr="00277E90">
        <w:rPr>
          <w:rFonts w:ascii="Arial" w:hAnsi="Arial" w:cs="Arial"/>
          <w:sz w:val="20"/>
          <w:szCs w:val="20"/>
        </w:rPr>
        <w:t>c gia, k</w:t>
      </w:r>
      <w:r w:rsidRPr="00277E90">
        <w:rPr>
          <w:rFonts w:ascii="Arial" w:hAnsi="Arial" w:cs="Arial"/>
          <w:sz w:val="20"/>
          <w:szCs w:val="20"/>
        </w:rPr>
        <w:t>ế</w:t>
      </w:r>
      <w:r w:rsidRPr="00277E90">
        <w:rPr>
          <w:rFonts w:ascii="Arial" w:hAnsi="Arial" w:cs="Arial"/>
          <w:sz w:val="20"/>
          <w:szCs w:val="20"/>
        </w:rPr>
        <w:t>t n</w:t>
      </w:r>
      <w:r w:rsidRPr="00277E90">
        <w:rPr>
          <w:rFonts w:ascii="Arial" w:hAnsi="Arial" w:cs="Arial"/>
          <w:sz w:val="20"/>
          <w:szCs w:val="20"/>
        </w:rPr>
        <w:t>ố</w:t>
      </w:r>
      <w:r w:rsidRPr="00277E90">
        <w:rPr>
          <w:rFonts w:ascii="Arial" w:hAnsi="Arial" w:cs="Arial"/>
          <w:sz w:val="20"/>
          <w:szCs w:val="20"/>
        </w:rPr>
        <w:t>i và chia s</w:t>
      </w:r>
      <w:r w:rsidRPr="00277E90">
        <w:rPr>
          <w:rFonts w:ascii="Arial" w:hAnsi="Arial" w:cs="Arial"/>
          <w:sz w:val="20"/>
          <w:szCs w:val="20"/>
        </w:rPr>
        <w:t>ẻ</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m</w:t>
      </w:r>
      <w:r w:rsidRPr="00277E90">
        <w:rPr>
          <w:rFonts w:ascii="Arial" w:hAnsi="Arial" w:cs="Arial"/>
          <w:sz w:val="20"/>
          <w:szCs w:val="20"/>
        </w:rPr>
        <w:t>ở</w:t>
      </w:r>
      <w:r w:rsidRPr="00277E90">
        <w:rPr>
          <w:rFonts w:ascii="Arial" w:hAnsi="Arial" w:cs="Arial"/>
          <w:sz w:val="20"/>
          <w:szCs w:val="20"/>
        </w:rPr>
        <w:t xml:space="preserve">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đi</w:t>
      </w:r>
      <w:r w:rsidRPr="00277E90">
        <w:rPr>
          <w:rFonts w:ascii="Arial" w:hAnsi="Arial" w:cs="Arial"/>
          <w:sz w:val="20"/>
          <w:szCs w:val="20"/>
        </w:rPr>
        <w:t>ệ</w:t>
      </w:r>
      <w:r w:rsidRPr="00277E90">
        <w:rPr>
          <w:rFonts w:ascii="Arial" w:hAnsi="Arial" w:cs="Arial"/>
          <w:sz w:val="20"/>
          <w:szCs w:val="20"/>
        </w:rPr>
        <w:t>n t</w:t>
      </w:r>
      <w:r w:rsidRPr="00277E90">
        <w:rPr>
          <w:rFonts w:ascii="Arial" w:hAnsi="Arial" w:cs="Arial"/>
          <w:sz w:val="20"/>
          <w:szCs w:val="20"/>
        </w:rPr>
        <w:t>ử</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cơ quan nhà nư</w:t>
      </w:r>
      <w:r w:rsidRPr="00277E90">
        <w:rPr>
          <w:rFonts w:ascii="Arial" w:hAnsi="Arial" w:cs="Arial"/>
          <w:sz w:val="20"/>
          <w:szCs w:val="20"/>
        </w:rPr>
        <w:t>ớ</w:t>
      </w:r>
      <w:r w:rsidRPr="00277E90">
        <w:rPr>
          <w:rFonts w:ascii="Arial" w:hAnsi="Arial" w:cs="Arial"/>
          <w:sz w:val="20"/>
          <w:szCs w:val="20"/>
        </w:rPr>
        <w:t>c.</w:t>
      </w:r>
    </w:p>
    <w:p w14:paraId="01D65F0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B</w:t>
      </w:r>
      <w:r w:rsidRPr="00277E90">
        <w:rPr>
          <w:rFonts w:ascii="Arial" w:hAnsi="Arial" w:cs="Arial"/>
          <w:sz w:val="20"/>
          <w:szCs w:val="20"/>
        </w:rPr>
        <w:t>ộ</w:t>
      </w:r>
      <w:r w:rsidRPr="00277E90">
        <w:rPr>
          <w:rFonts w:ascii="Arial" w:hAnsi="Arial" w:cs="Arial"/>
          <w:sz w:val="20"/>
          <w:szCs w:val="20"/>
        </w:rPr>
        <w:t xml:space="preserve"> Công Thương 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mình có trách nhi</w:t>
      </w:r>
      <w:r w:rsidRPr="00277E90">
        <w:rPr>
          <w:rFonts w:ascii="Arial" w:hAnsi="Arial" w:cs="Arial"/>
          <w:sz w:val="20"/>
          <w:szCs w:val="20"/>
        </w:rPr>
        <w:t>ệ</w:t>
      </w:r>
      <w:r w:rsidRPr="00277E90">
        <w:rPr>
          <w:rFonts w:ascii="Arial" w:hAnsi="Arial" w:cs="Arial"/>
          <w:sz w:val="20"/>
          <w:szCs w:val="20"/>
        </w:rPr>
        <w:t>m:</w:t>
      </w:r>
    </w:p>
    <w:p w14:paraId="18097507" w14:textId="2AFF675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cung c</w:t>
      </w:r>
      <w:r w:rsidRPr="00277E90">
        <w:rPr>
          <w:rFonts w:ascii="Arial" w:hAnsi="Arial" w:cs="Arial"/>
          <w:sz w:val="20"/>
          <w:szCs w:val="20"/>
        </w:rPr>
        <w:t>ấ</w:t>
      </w:r>
      <w:r w:rsidRPr="00277E90">
        <w:rPr>
          <w:rFonts w:ascii="Arial" w:hAnsi="Arial" w:cs="Arial"/>
          <w:sz w:val="20"/>
          <w:szCs w:val="20"/>
        </w:rPr>
        <w:t>p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giá giao d</w:t>
      </w:r>
      <w:r w:rsidRPr="00277E90">
        <w:rPr>
          <w:rFonts w:ascii="Arial" w:hAnsi="Arial" w:cs="Arial"/>
          <w:sz w:val="20"/>
          <w:szCs w:val="20"/>
        </w:rPr>
        <w:t>ị</w:t>
      </w:r>
      <w:r w:rsidRPr="00277E90">
        <w:rPr>
          <w:rFonts w:ascii="Arial" w:hAnsi="Arial" w:cs="Arial"/>
          <w:sz w:val="20"/>
          <w:szCs w:val="20"/>
        </w:rPr>
        <w:t>ch c</w:t>
      </w:r>
      <w:r w:rsidRPr="00277E90">
        <w:rPr>
          <w:rFonts w:ascii="Arial" w:hAnsi="Arial" w:cs="Arial"/>
          <w:sz w:val="20"/>
          <w:szCs w:val="20"/>
        </w:rPr>
        <w:t>ủ</w:t>
      </w:r>
      <w:r w:rsidRPr="00277E90">
        <w:rPr>
          <w:rFonts w:ascii="Arial" w:hAnsi="Arial" w:cs="Arial"/>
          <w:sz w:val="20"/>
          <w:szCs w:val="20"/>
        </w:rPr>
        <w:t>a các hàng hóa trên các s</w:t>
      </w:r>
      <w:r w:rsidR="00724E11">
        <w:rPr>
          <w:rFonts w:ascii="Arial" w:hAnsi="Arial" w:cs="Arial"/>
          <w:sz w:val="20"/>
          <w:szCs w:val="20"/>
        </w:rPr>
        <w:t>ở</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hàng hóa trong nư</w:t>
      </w:r>
      <w:r w:rsidRPr="00277E90">
        <w:rPr>
          <w:rFonts w:ascii="Arial" w:hAnsi="Arial" w:cs="Arial"/>
          <w:sz w:val="20"/>
          <w:szCs w:val="20"/>
        </w:rPr>
        <w:t>ớ</w:t>
      </w:r>
      <w:r w:rsidRPr="00277E90">
        <w:rPr>
          <w:rFonts w:ascii="Arial" w:hAnsi="Arial" w:cs="Arial"/>
          <w:sz w:val="20"/>
          <w:szCs w:val="20"/>
        </w:rPr>
        <w:t>c và th</w:t>
      </w:r>
      <w:r w:rsidRPr="00277E90">
        <w:rPr>
          <w:rFonts w:ascii="Arial" w:hAnsi="Arial" w:cs="Arial"/>
          <w:sz w:val="20"/>
          <w:szCs w:val="20"/>
        </w:rPr>
        <w:t>ông tin theo ch</w:t>
      </w:r>
      <w:r w:rsidRPr="00277E90">
        <w:rPr>
          <w:rFonts w:ascii="Arial" w:hAnsi="Arial" w:cs="Arial"/>
          <w:sz w:val="20"/>
          <w:szCs w:val="20"/>
        </w:rPr>
        <w:t>ứ</w:t>
      </w:r>
      <w:r w:rsidRPr="00277E90">
        <w:rPr>
          <w:rFonts w:ascii="Arial" w:hAnsi="Arial" w:cs="Arial"/>
          <w:sz w:val="20"/>
          <w:szCs w:val="20"/>
        </w:rPr>
        <w:t>c năng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qu</w:t>
      </w:r>
      <w:r w:rsidRPr="00277E90">
        <w:rPr>
          <w:rFonts w:ascii="Arial" w:hAnsi="Arial" w:cs="Arial"/>
          <w:sz w:val="20"/>
          <w:szCs w:val="20"/>
        </w:rPr>
        <w:t>ả</w:t>
      </w:r>
      <w:r w:rsidRPr="00277E90">
        <w:rPr>
          <w:rFonts w:ascii="Arial" w:hAnsi="Arial" w:cs="Arial"/>
          <w:sz w:val="20"/>
          <w:szCs w:val="20"/>
        </w:rPr>
        <w:t>n lý c</w:t>
      </w:r>
      <w:r w:rsidRPr="00277E90">
        <w:rPr>
          <w:rFonts w:ascii="Arial" w:hAnsi="Arial" w:cs="Arial"/>
          <w:sz w:val="20"/>
          <w:szCs w:val="20"/>
        </w:rPr>
        <w:t>ủ</w:t>
      </w:r>
      <w:r w:rsidRPr="00277E90">
        <w:rPr>
          <w:rFonts w:ascii="Arial" w:hAnsi="Arial" w:cs="Arial"/>
          <w:sz w:val="20"/>
          <w:szCs w:val="20"/>
        </w:rPr>
        <w:t>a B</w:t>
      </w:r>
      <w:r w:rsidRPr="00277E90">
        <w:rPr>
          <w:rFonts w:ascii="Arial" w:hAnsi="Arial" w:cs="Arial"/>
          <w:sz w:val="20"/>
          <w:szCs w:val="20"/>
        </w:rPr>
        <w:t>ộ</w:t>
      </w:r>
      <w:r w:rsidRPr="00277E90">
        <w:rPr>
          <w:rFonts w:ascii="Arial" w:hAnsi="Arial" w:cs="Arial"/>
          <w:sz w:val="20"/>
          <w:szCs w:val="20"/>
        </w:rPr>
        <w:t xml:space="preserve"> Công Thương theo đ</w:t>
      </w:r>
      <w:r w:rsidRPr="00277E90">
        <w:rPr>
          <w:rFonts w:ascii="Arial" w:hAnsi="Arial" w:cs="Arial"/>
          <w:sz w:val="20"/>
          <w:szCs w:val="20"/>
        </w:rPr>
        <w:t>ề</w:t>
      </w:r>
      <w:r w:rsidRPr="00277E90">
        <w:rPr>
          <w:rFonts w:ascii="Arial" w:hAnsi="Arial" w:cs="Arial"/>
          <w:sz w:val="20"/>
          <w:szCs w:val="20"/>
        </w:rPr>
        <w:t xml:space="preserve"> ngh</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cơ quan thu</w:t>
      </w:r>
      <w:r w:rsidRPr="00277E90">
        <w:rPr>
          <w:rFonts w:ascii="Arial" w:hAnsi="Arial" w:cs="Arial"/>
          <w:sz w:val="20"/>
          <w:szCs w:val="20"/>
        </w:rPr>
        <w:t>ế</w:t>
      </w:r>
      <w:r w:rsidRPr="00277E90">
        <w:rPr>
          <w:rFonts w:ascii="Arial" w:hAnsi="Arial" w:cs="Arial"/>
          <w:sz w:val="20"/>
          <w:szCs w:val="20"/>
        </w:rPr>
        <w:t>.</w:t>
      </w:r>
    </w:p>
    <w:p w14:paraId="3DDB5853" w14:textId="6979DD6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5. </w:t>
      </w:r>
      <w:r w:rsidR="00277E90" w:rsidRPr="00277E90">
        <w:rPr>
          <w:rFonts w:ascii="Arial" w:hAnsi="Arial" w:cs="Arial"/>
          <w:sz w:val="20"/>
          <w:szCs w:val="20"/>
        </w:rPr>
        <w:t>Ủy ban</w:t>
      </w:r>
      <w:r w:rsidRPr="00277E90">
        <w:rPr>
          <w:rFonts w:ascii="Arial" w:hAnsi="Arial" w:cs="Arial"/>
          <w:sz w:val="20"/>
          <w:szCs w:val="20"/>
        </w:rPr>
        <w:t xml:space="preserve"> nhân dân các t</w:t>
      </w:r>
      <w:r w:rsidRPr="00277E90">
        <w:rPr>
          <w:rFonts w:ascii="Arial" w:hAnsi="Arial" w:cs="Arial"/>
          <w:sz w:val="20"/>
          <w:szCs w:val="20"/>
        </w:rPr>
        <w:t>ỉ</w:t>
      </w:r>
      <w:r w:rsidRPr="00277E90">
        <w:rPr>
          <w:rFonts w:ascii="Arial" w:hAnsi="Arial" w:cs="Arial"/>
          <w:sz w:val="20"/>
          <w:szCs w:val="20"/>
        </w:rPr>
        <w:t>nh, thành ph</w:t>
      </w:r>
      <w:r w:rsidRPr="00277E90">
        <w:rPr>
          <w:rFonts w:ascii="Arial" w:hAnsi="Arial" w:cs="Arial"/>
          <w:sz w:val="20"/>
          <w:szCs w:val="20"/>
        </w:rPr>
        <w:t>ố</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thu</w:t>
      </w:r>
      <w:r w:rsidRPr="00277E90">
        <w:rPr>
          <w:rFonts w:ascii="Arial" w:hAnsi="Arial" w:cs="Arial"/>
          <w:sz w:val="20"/>
          <w:szCs w:val="20"/>
        </w:rPr>
        <w:t>ộ</w:t>
      </w:r>
      <w:r w:rsidRPr="00277E90">
        <w:rPr>
          <w:rFonts w:ascii="Arial" w:hAnsi="Arial" w:cs="Arial"/>
          <w:sz w:val="20"/>
          <w:szCs w:val="20"/>
        </w:rPr>
        <w:t>c trung ương 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mình có trách nhi</w:t>
      </w:r>
      <w:r w:rsidRPr="00277E90">
        <w:rPr>
          <w:rFonts w:ascii="Arial" w:hAnsi="Arial" w:cs="Arial"/>
          <w:sz w:val="20"/>
          <w:szCs w:val="20"/>
        </w:rPr>
        <w:t>ệ</w:t>
      </w:r>
      <w:r w:rsidRPr="00277E90">
        <w:rPr>
          <w:rFonts w:ascii="Arial" w:hAnsi="Arial" w:cs="Arial"/>
          <w:sz w:val="20"/>
          <w:szCs w:val="20"/>
        </w:rPr>
        <w:t>m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xây d</w:t>
      </w:r>
      <w:r w:rsidRPr="00277E90">
        <w:rPr>
          <w:rFonts w:ascii="Arial" w:hAnsi="Arial" w:cs="Arial"/>
          <w:sz w:val="20"/>
          <w:szCs w:val="20"/>
        </w:rPr>
        <w:t>ự</w:t>
      </w:r>
      <w:r w:rsidRPr="00277E90">
        <w:rPr>
          <w:rFonts w:ascii="Arial" w:hAnsi="Arial" w:cs="Arial"/>
          <w:sz w:val="20"/>
          <w:szCs w:val="20"/>
        </w:rPr>
        <w:t>ng, qu</w:t>
      </w:r>
      <w:r w:rsidRPr="00277E90">
        <w:rPr>
          <w:rFonts w:ascii="Arial" w:hAnsi="Arial" w:cs="Arial"/>
          <w:sz w:val="20"/>
          <w:szCs w:val="20"/>
        </w:rPr>
        <w:t>ả</w:t>
      </w:r>
      <w:r w:rsidRPr="00277E90">
        <w:rPr>
          <w:rFonts w:ascii="Arial" w:hAnsi="Arial" w:cs="Arial"/>
          <w:sz w:val="20"/>
          <w:szCs w:val="20"/>
        </w:rPr>
        <w:t>n lý, k</w:t>
      </w:r>
      <w:r w:rsidRPr="00277E90">
        <w:rPr>
          <w:rFonts w:ascii="Arial" w:hAnsi="Arial" w:cs="Arial"/>
          <w:sz w:val="20"/>
          <w:szCs w:val="20"/>
        </w:rPr>
        <w:t>ế</w:t>
      </w:r>
      <w:r w:rsidRPr="00277E90">
        <w:rPr>
          <w:rFonts w:ascii="Arial" w:hAnsi="Arial" w:cs="Arial"/>
          <w:sz w:val="20"/>
          <w:szCs w:val="20"/>
        </w:rPr>
        <w:t>t n</w:t>
      </w:r>
      <w:r w:rsidRPr="00277E90">
        <w:rPr>
          <w:rFonts w:ascii="Arial" w:hAnsi="Arial" w:cs="Arial"/>
          <w:sz w:val="20"/>
          <w:szCs w:val="20"/>
        </w:rPr>
        <w:t>ố</w:t>
      </w:r>
      <w:r w:rsidRPr="00277E90">
        <w:rPr>
          <w:rFonts w:ascii="Arial" w:hAnsi="Arial" w:cs="Arial"/>
          <w:sz w:val="20"/>
          <w:szCs w:val="20"/>
        </w:rPr>
        <w:t>i và chia s</w:t>
      </w:r>
      <w:r w:rsidRPr="00277E90">
        <w:rPr>
          <w:rFonts w:ascii="Arial" w:hAnsi="Arial" w:cs="Arial"/>
          <w:sz w:val="20"/>
          <w:szCs w:val="20"/>
        </w:rPr>
        <w:t>ẻ</w:t>
      </w:r>
      <w:r w:rsidRPr="00277E90">
        <w:rPr>
          <w:rFonts w:ascii="Arial" w:hAnsi="Arial" w:cs="Arial"/>
          <w:sz w:val="20"/>
          <w:szCs w:val="20"/>
        </w:rPr>
        <w:t xml:space="preserve">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thu</w:t>
      </w:r>
      <w:r w:rsidRPr="00277E90">
        <w:rPr>
          <w:rFonts w:ascii="Arial" w:hAnsi="Arial" w:cs="Arial"/>
          <w:sz w:val="20"/>
          <w:szCs w:val="20"/>
        </w:rPr>
        <w:t>ộ</w:t>
      </w:r>
      <w:r w:rsidRPr="00277E90">
        <w:rPr>
          <w:rFonts w:ascii="Arial" w:hAnsi="Arial" w:cs="Arial"/>
          <w:sz w:val="20"/>
          <w:szCs w:val="20"/>
        </w:rPr>
        <w:t>c lĩnh v</w:t>
      </w:r>
      <w:r w:rsidRPr="00277E90">
        <w:rPr>
          <w:rFonts w:ascii="Arial" w:hAnsi="Arial" w:cs="Arial"/>
          <w:sz w:val="20"/>
          <w:szCs w:val="20"/>
        </w:rPr>
        <w:t>ự</w:t>
      </w:r>
      <w:r w:rsidRPr="00277E90">
        <w:rPr>
          <w:rFonts w:ascii="Arial" w:hAnsi="Arial" w:cs="Arial"/>
          <w:sz w:val="20"/>
          <w:szCs w:val="20"/>
        </w:rPr>
        <w:t>c qu</w:t>
      </w:r>
      <w:r w:rsidRPr="00277E90">
        <w:rPr>
          <w:rFonts w:ascii="Arial" w:hAnsi="Arial" w:cs="Arial"/>
          <w:sz w:val="20"/>
          <w:szCs w:val="20"/>
        </w:rPr>
        <w:t>ả</w:t>
      </w:r>
      <w:r w:rsidRPr="00277E90">
        <w:rPr>
          <w:rFonts w:ascii="Arial" w:hAnsi="Arial" w:cs="Arial"/>
          <w:sz w:val="20"/>
          <w:szCs w:val="20"/>
        </w:rPr>
        <w:t>n lý chuyên ngành ph</w:t>
      </w:r>
      <w:r w:rsidRPr="00277E90">
        <w:rPr>
          <w:rFonts w:ascii="Arial" w:hAnsi="Arial" w:cs="Arial"/>
          <w:sz w:val="20"/>
          <w:szCs w:val="20"/>
        </w:rPr>
        <w:t>ụ</w:t>
      </w:r>
      <w:r w:rsidRPr="00277E90">
        <w:rPr>
          <w:rFonts w:ascii="Arial" w:hAnsi="Arial" w:cs="Arial"/>
          <w:sz w:val="20"/>
          <w:szCs w:val="20"/>
        </w:rPr>
        <w:t>c v</w:t>
      </w:r>
      <w:r w:rsidRPr="00277E90">
        <w:rPr>
          <w:rFonts w:ascii="Arial" w:hAnsi="Arial" w:cs="Arial"/>
          <w:sz w:val="20"/>
          <w:szCs w:val="20"/>
        </w:rPr>
        <w:t>ụ</w:t>
      </w:r>
      <w:r w:rsidRPr="00277E90">
        <w:rPr>
          <w:rFonts w:ascii="Arial" w:hAnsi="Arial" w:cs="Arial"/>
          <w:sz w:val="20"/>
          <w:szCs w:val="20"/>
        </w:rPr>
        <w:t xml:space="preserve"> công tác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w:t>
      </w:r>
    </w:p>
    <w:p w14:paraId="22D83D4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Các b</w:t>
      </w:r>
      <w:r w:rsidRPr="00277E90">
        <w:rPr>
          <w:rFonts w:ascii="Arial" w:hAnsi="Arial" w:cs="Arial"/>
          <w:sz w:val="20"/>
          <w:szCs w:val="20"/>
        </w:rPr>
        <w:t>ộ</w:t>
      </w:r>
      <w:r w:rsidRPr="00277E90">
        <w:rPr>
          <w:rFonts w:ascii="Arial" w:hAnsi="Arial" w:cs="Arial"/>
          <w:sz w:val="20"/>
          <w:szCs w:val="20"/>
        </w:rPr>
        <w:t>, ngành trong ph</w:t>
      </w:r>
      <w:r w:rsidRPr="00277E90">
        <w:rPr>
          <w:rFonts w:ascii="Arial" w:hAnsi="Arial" w:cs="Arial"/>
          <w:sz w:val="20"/>
          <w:szCs w:val="20"/>
        </w:rPr>
        <w:t>ạ</w:t>
      </w:r>
      <w:r w:rsidRPr="00277E90">
        <w:rPr>
          <w:rFonts w:ascii="Arial" w:hAnsi="Arial" w:cs="Arial"/>
          <w:sz w:val="20"/>
          <w:szCs w:val="20"/>
        </w:rPr>
        <w:t>m vi nhi</w:t>
      </w:r>
      <w:r w:rsidRPr="00277E90">
        <w:rPr>
          <w:rFonts w:ascii="Arial" w:hAnsi="Arial" w:cs="Arial"/>
          <w:sz w:val="20"/>
          <w:szCs w:val="20"/>
        </w:rPr>
        <w:t>ệ</w:t>
      </w:r>
      <w:r w:rsidRPr="00277E90">
        <w:rPr>
          <w:rFonts w:ascii="Arial" w:hAnsi="Arial" w:cs="Arial"/>
          <w:sz w:val="20"/>
          <w:szCs w:val="20"/>
        </w:rPr>
        <w:t>m v</w:t>
      </w:r>
      <w:r w:rsidRPr="00277E90">
        <w:rPr>
          <w:rFonts w:ascii="Arial" w:hAnsi="Arial" w:cs="Arial"/>
          <w:sz w:val="20"/>
          <w:szCs w:val="20"/>
        </w:rPr>
        <w:t>ụ</w:t>
      </w:r>
      <w:r w:rsidRPr="00277E90">
        <w:rPr>
          <w:rFonts w:ascii="Arial" w:hAnsi="Arial" w:cs="Arial"/>
          <w:sz w:val="20"/>
          <w:szCs w:val="20"/>
        </w:rPr>
        <w:t>, quy</w:t>
      </w:r>
      <w:r w:rsidRPr="00277E90">
        <w:rPr>
          <w:rFonts w:ascii="Arial" w:hAnsi="Arial" w:cs="Arial"/>
          <w:sz w:val="20"/>
          <w:szCs w:val="20"/>
        </w:rPr>
        <w:t>ề</w:t>
      </w:r>
      <w:r w:rsidRPr="00277E90">
        <w:rPr>
          <w:rFonts w:ascii="Arial" w:hAnsi="Arial" w:cs="Arial"/>
          <w:sz w:val="20"/>
          <w:szCs w:val="20"/>
        </w:rPr>
        <w:t>n h</w:t>
      </w:r>
      <w:r w:rsidRPr="00277E90">
        <w:rPr>
          <w:rFonts w:ascii="Arial" w:hAnsi="Arial" w:cs="Arial"/>
          <w:sz w:val="20"/>
          <w:szCs w:val="20"/>
        </w:rPr>
        <w:t>ạ</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mình có trách nhi</w:t>
      </w:r>
      <w:r w:rsidRPr="00277E90">
        <w:rPr>
          <w:rFonts w:ascii="Arial" w:hAnsi="Arial" w:cs="Arial"/>
          <w:sz w:val="20"/>
          <w:szCs w:val="20"/>
        </w:rPr>
        <w:t>ệ</w:t>
      </w:r>
      <w:r w:rsidRPr="00277E90">
        <w:rPr>
          <w:rFonts w:ascii="Arial" w:hAnsi="Arial" w:cs="Arial"/>
          <w:sz w:val="20"/>
          <w:szCs w:val="20"/>
        </w:rPr>
        <w:t>m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B</w:t>
      </w:r>
      <w:r w:rsidRPr="00277E90">
        <w:rPr>
          <w:rFonts w:ascii="Arial" w:hAnsi="Arial" w:cs="Arial"/>
          <w:sz w:val="20"/>
          <w:szCs w:val="20"/>
        </w:rPr>
        <w:t>ộ</w:t>
      </w:r>
      <w:r w:rsidRPr="00277E90">
        <w:rPr>
          <w:rFonts w:ascii="Arial" w:hAnsi="Arial" w:cs="Arial"/>
          <w:sz w:val="20"/>
          <w:szCs w:val="20"/>
        </w:rPr>
        <w:t xml:space="preserve"> Tài </w:t>
      </w:r>
      <w:r w:rsidRPr="00277E90">
        <w:rPr>
          <w:rFonts w:ascii="Arial" w:hAnsi="Arial" w:cs="Arial"/>
          <w:sz w:val="20"/>
          <w:szCs w:val="20"/>
        </w:rPr>
        <w:t>chính tri</w:t>
      </w:r>
      <w:r w:rsidRPr="00277E90">
        <w:rPr>
          <w:rFonts w:ascii="Arial" w:hAnsi="Arial" w:cs="Arial"/>
          <w:sz w:val="20"/>
          <w:szCs w:val="20"/>
        </w:rPr>
        <w:t>ể</w:t>
      </w:r>
      <w:r w:rsidRPr="00277E90">
        <w:rPr>
          <w:rFonts w:ascii="Arial" w:hAnsi="Arial" w:cs="Arial"/>
          <w:sz w:val="20"/>
          <w:szCs w:val="20"/>
        </w:rPr>
        <w:t>n khai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5CB3671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23. Hi</w:t>
      </w:r>
      <w:r w:rsidRPr="00277E90">
        <w:rPr>
          <w:rFonts w:ascii="Arial" w:hAnsi="Arial" w:cs="Arial"/>
          <w:b/>
          <w:sz w:val="20"/>
          <w:szCs w:val="20"/>
        </w:rPr>
        <w:t>ệ</w:t>
      </w:r>
      <w:r w:rsidRPr="00277E90">
        <w:rPr>
          <w:rFonts w:ascii="Arial" w:hAnsi="Arial" w:cs="Arial"/>
          <w:b/>
          <w:sz w:val="20"/>
          <w:szCs w:val="20"/>
        </w:rPr>
        <w:t>u l</w:t>
      </w:r>
      <w:r w:rsidRPr="00277E90">
        <w:rPr>
          <w:rFonts w:ascii="Arial" w:hAnsi="Arial" w:cs="Arial"/>
          <w:b/>
          <w:sz w:val="20"/>
          <w:szCs w:val="20"/>
        </w:rPr>
        <w:t>ự</w:t>
      </w:r>
      <w:r w:rsidRPr="00277E90">
        <w:rPr>
          <w:rFonts w:ascii="Arial" w:hAnsi="Arial" w:cs="Arial"/>
          <w:b/>
          <w:sz w:val="20"/>
          <w:szCs w:val="20"/>
        </w:rPr>
        <w:t>c thi hành</w:t>
      </w:r>
    </w:p>
    <w:p w14:paraId="6986D43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có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thi hành t</w:t>
      </w:r>
      <w:r w:rsidRPr="00277E90">
        <w:rPr>
          <w:rFonts w:ascii="Arial" w:hAnsi="Arial" w:cs="Arial"/>
          <w:sz w:val="20"/>
          <w:szCs w:val="20"/>
        </w:rPr>
        <w:t>ừ</w:t>
      </w:r>
      <w:r w:rsidRPr="00277E90">
        <w:rPr>
          <w:rFonts w:ascii="Arial" w:hAnsi="Arial" w:cs="Arial"/>
          <w:sz w:val="20"/>
          <w:szCs w:val="20"/>
        </w:rPr>
        <w:t xml:space="preserve"> ngày 01 tháng 7 năm 2026 và áp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ừ</w:t>
      </w:r>
      <w:r w:rsidRPr="00277E90">
        <w:rPr>
          <w:rFonts w:ascii="Arial" w:hAnsi="Arial" w:cs="Arial"/>
          <w:sz w:val="20"/>
          <w:szCs w:val="20"/>
        </w:rPr>
        <w:t xml:space="preserve">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năm 2026.</w:t>
      </w:r>
    </w:p>
    <w:p w14:paraId="748738C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132/2020/NĐ-CP ngày 05 tháng 11 năm 2020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20/2025/NĐ-CP ngày 10 tháng 02 năm 2025 c</w:t>
      </w:r>
      <w:r w:rsidRPr="00277E90">
        <w:rPr>
          <w:rFonts w:ascii="Arial" w:hAnsi="Arial" w:cs="Arial"/>
          <w:sz w:val="20"/>
          <w:szCs w:val="20"/>
        </w:rPr>
        <w:t>ủ</w:t>
      </w:r>
      <w:r w:rsidRPr="00277E90">
        <w:rPr>
          <w:rFonts w:ascii="Arial" w:hAnsi="Arial" w:cs="Arial"/>
          <w:sz w:val="20"/>
          <w:szCs w:val="20"/>
        </w:rPr>
        <w:t>a Chính ph</w:t>
      </w:r>
      <w:r w:rsidRPr="00277E90">
        <w:rPr>
          <w:rFonts w:ascii="Arial" w:hAnsi="Arial" w:cs="Arial"/>
          <w:sz w:val="20"/>
          <w:szCs w:val="20"/>
        </w:rPr>
        <w:t>ủ</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v</w:t>
      </w:r>
      <w:r w:rsidRPr="00277E90">
        <w:rPr>
          <w:rFonts w:ascii="Arial" w:hAnsi="Arial" w:cs="Arial"/>
          <w:sz w:val="20"/>
          <w:szCs w:val="20"/>
        </w:rPr>
        <w:t>ề</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doanh nghi</w:t>
      </w:r>
      <w:r w:rsidRPr="00277E90">
        <w:rPr>
          <w:rFonts w:ascii="Arial" w:hAnsi="Arial" w:cs="Arial"/>
          <w:sz w:val="20"/>
          <w:szCs w:val="20"/>
        </w:rPr>
        <w:t>ệ</w:t>
      </w:r>
      <w:r w:rsidRPr="00277E90">
        <w:rPr>
          <w:rFonts w:ascii="Arial" w:hAnsi="Arial" w:cs="Arial"/>
          <w:sz w:val="20"/>
          <w:szCs w:val="20"/>
        </w:rPr>
        <w:t>p có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h</w:t>
      </w:r>
      <w:r w:rsidRPr="00277E90">
        <w:rPr>
          <w:rFonts w:ascii="Arial" w:hAnsi="Arial" w:cs="Arial"/>
          <w:sz w:val="20"/>
          <w:szCs w:val="20"/>
        </w:rPr>
        <w:t>ế</w:t>
      </w:r>
      <w:r w:rsidRPr="00277E90">
        <w:rPr>
          <w:rFonts w:ascii="Arial" w:hAnsi="Arial" w:cs="Arial"/>
          <w:sz w:val="20"/>
          <w:szCs w:val="20"/>
        </w:rPr>
        <w:t>t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k</w:t>
      </w:r>
      <w:r w:rsidRPr="00277E90">
        <w:rPr>
          <w:rFonts w:ascii="Arial" w:hAnsi="Arial" w:cs="Arial"/>
          <w:sz w:val="20"/>
          <w:szCs w:val="20"/>
        </w:rPr>
        <w:t>ể</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ngày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có hi</w:t>
      </w:r>
      <w:r w:rsidRPr="00277E90">
        <w:rPr>
          <w:rFonts w:ascii="Arial" w:hAnsi="Arial" w:cs="Arial"/>
          <w:sz w:val="20"/>
          <w:szCs w:val="20"/>
        </w:rPr>
        <w:t>ệ</w:t>
      </w:r>
      <w:r w:rsidRPr="00277E90">
        <w:rPr>
          <w:rFonts w:ascii="Arial" w:hAnsi="Arial" w:cs="Arial"/>
          <w:sz w:val="20"/>
          <w:szCs w:val="20"/>
        </w:rPr>
        <w:t>u l</w:t>
      </w:r>
      <w:r w:rsidRPr="00277E90">
        <w:rPr>
          <w:rFonts w:ascii="Arial" w:hAnsi="Arial" w:cs="Arial"/>
          <w:sz w:val="20"/>
          <w:szCs w:val="20"/>
        </w:rPr>
        <w:t>ự</w:t>
      </w:r>
      <w:r w:rsidRPr="00277E90">
        <w:rPr>
          <w:rFonts w:ascii="Arial" w:hAnsi="Arial" w:cs="Arial"/>
          <w:sz w:val="20"/>
          <w:szCs w:val="20"/>
        </w:rPr>
        <w:t>c thi h</w:t>
      </w:r>
      <w:r w:rsidRPr="00277E90">
        <w:rPr>
          <w:rFonts w:ascii="Arial" w:hAnsi="Arial" w:cs="Arial"/>
          <w:sz w:val="20"/>
          <w:szCs w:val="20"/>
        </w:rPr>
        <w:t>ành.</w:t>
      </w:r>
    </w:p>
    <w:p w14:paraId="029A60D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thu</w:t>
      </w:r>
      <w:r w:rsidRPr="00277E90">
        <w:rPr>
          <w:rFonts w:ascii="Arial" w:hAnsi="Arial" w:cs="Arial"/>
          <w:sz w:val="20"/>
          <w:szCs w:val="20"/>
        </w:rPr>
        <w:t>ộ</w:t>
      </w: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đư</w:t>
      </w:r>
      <w:r w:rsidRPr="00277E90">
        <w:rPr>
          <w:rFonts w:ascii="Arial" w:hAnsi="Arial" w:cs="Arial"/>
          <w:sz w:val="20"/>
          <w:szCs w:val="20"/>
        </w:rPr>
        <w:t>ợ</w:t>
      </w:r>
      <w:r w:rsidRPr="00277E90">
        <w:rPr>
          <w:rFonts w:ascii="Arial" w:hAnsi="Arial" w:cs="Arial"/>
          <w:sz w:val="20"/>
          <w:szCs w:val="20"/>
        </w:rPr>
        <w:t>c chuy</w:t>
      </w:r>
      <w:r w:rsidRPr="00277E90">
        <w:rPr>
          <w:rFonts w:ascii="Arial" w:hAnsi="Arial" w:cs="Arial"/>
          <w:sz w:val="20"/>
          <w:szCs w:val="20"/>
        </w:rPr>
        <w:t>ể</w:t>
      </w:r>
      <w:r w:rsidRPr="00277E90">
        <w:rPr>
          <w:rFonts w:ascii="Arial" w:hAnsi="Arial" w:cs="Arial"/>
          <w:sz w:val="20"/>
          <w:szCs w:val="20"/>
        </w:rPr>
        <w:t>n ti</w:t>
      </w:r>
      <w:r w:rsidRPr="00277E90">
        <w:rPr>
          <w:rFonts w:ascii="Arial" w:hAnsi="Arial" w:cs="Arial"/>
          <w:sz w:val="20"/>
          <w:szCs w:val="20"/>
        </w:rPr>
        <w:t>ế</w:t>
      </w:r>
      <w:r w:rsidRPr="00277E90">
        <w:rPr>
          <w:rFonts w:ascii="Arial" w:hAnsi="Arial" w:cs="Arial"/>
          <w:sz w:val="20"/>
          <w:szCs w:val="20"/>
        </w:rPr>
        <w:t>p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3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20/2025/NĐ-CP thì ti</w:t>
      </w:r>
      <w:r w:rsidRPr="00277E90">
        <w:rPr>
          <w:rFonts w:ascii="Arial" w:hAnsi="Arial" w:cs="Arial"/>
          <w:sz w:val="20"/>
          <w:szCs w:val="20"/>
        </w:rPr>
        <w:t>ế</w:t>
      </w:r>
      <w:r w:rsidRPr="00277E90">
        <w:rPr>
          <w:rFonts w:ascii="Arial" w:hAnsi="Arial" w:cs="Arial"/>
          <w:sz w:val="20"/>
          <w:szCs w:val="20"/>
        </w:rPr>
        <w:t>p t</w:t>
      </w:r>
      <w:r w:rsidRPr="00277E90">
        <w:rPr>
          <w:rFonts w:ascii="Arial" w:hAnsi="Arial" w:cs="Arial"/>
          <w:sz w:val="20"/>
          <w:szCs w:val="20"/>
        </w:rPr>
        <w:t>ụ</w:t>
      </w:r>
      <w:r w:rsidRPr="00277E90">
        <w:rPr>
          <w:rFonts w:ascii="Arial" w:hAnsi="Arial" w:cs="Arial"/>
          <w:sz w:val="20"/>
          <w:szCs w:val="20"/>
        </w:rPr>
        <w:t>c đư</w:t>
      </w:r>
      <w:r w:rsidRPr="00277E90">
        <w:rPr>
          <w:rFonts w:ascii="Arial" w:hAnsi="Arial" w:cs="Arial"/>
          <w:sz w:val="20"/>
          <w:szCs w:val="20"/>
        </w:rPr>
        <w:t>ợ</w:t>
      </w:r>
      <w:r w:rsidRPr="00277E90">
        <w:rPr>
          <w:rFonts w:ascii="Arial" w:hAnsi="Arial" w:cs="Arial"/>
          <w:sz w:val="20"/>
          <w:szCs w:val="20"/>
        </w:rPr>
        <w:t>c chuy</w:t>
      </w:r>
      <w:r w:rsidRPr="00277E90">
        <w:rPr>
          <w:rFonts w:ascii="Arial" w:hAnsi="Arial" w:cs="Arial"/>
          <w:sz w:val="20"/>
          <w:szCs w:val="20"/>
        </w:rPr>
        <w:t>ể</w:t>
      </w:r>
      <w:r w:rsidRPr="00277E90">
        <w:rPr>
          <w:rFonts w:ascii="Arial" w:hAnsi="Arial" w:cs="Arial"/>
          <w:sz w:val="20"/>
          <w:szCs w:val="20"/>
        </w:rPr>
        <w:t>n ti</w:t>
      </w:r>
      <w:r w:rsidRPr="00277E90">
        <w:rPr>
          <w:rFonts w:ascii="Arial" w:hAnsi="Arial" w:cs="Arial"/>
          <w:sz w:val="20"/>
          <w:szCs w:val="20"/>
        </w:rPr>
        <w:t>ế</w:t>
      </w:r>
      <w:r w:rsidRPr="00277E90">
        <w:rPr>
          <w:rFonts w:ascii="Arial" w:hAnsi="Arial" w:cs="Arial"/>
          <w:sz w:val="20"/>
          <w:szCs w:val="20"/>
        </w:rPr>
        <w:t>p cho th</w:t>
      </w:r>
      <w:r w:rsidRPr="00277E90">
        <w:rPr>
          <w:rFonts w:ascii="Arial" w:hAnsi="Arial" w:cs="Arial"/>
          <w:sz w:val="20"/>
          <w:szCs w:val="20"/>
        </w:rPr>
        <w:t>ờ</w:t>
      </w:r>
      <w:r w:rsidRPr="00277E90">
        <w:rPr>
          <w:rFonts w:ascii="Arial" w:hAnsi="Arial" w:cs="Arial"/>
          <w:sz w:val="20"/>
          <w:szCs w:val="20"/>
        </w:rPr>
        <w:t>i gian còn l</w:t>
      </w:r>
      <w:r w:rsidRPr="00277E90">
        <w:rPr>
          <w:rFonts w:ascii="Arial" w:hAnsi="Arial" w:cs="Arial"/>
          <w:sz w:val="20"/>
          <w:szCs w:val="20"/>
        </w:rPr>
        <w:t>ạ</w:t>
      </w:r>
      <w:r w:rsidRPr="00277E90">
        <w:rPr>
          <w:rFonts w:ascii="Arial" w:hAnsi="Arial" w:cs="Arial"/>
          <w:sz w:val="20"/>
          <w:szCs w:val="20"/>
        </w:rPr>
        <w:t>i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3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s</w:t>
      </w:r>
      <w:r w:rsidRPr="00277E90">
        <w:rPr>
          <w:rFonts w:ascii="Arial" w:hAnsi="Arial" w:cs="Arial"/>
          <w:sz w:val="20"/>
          <w:szCs w:val="20"/>
        </w:rPr>
        <w:t>ố</w:t>
      </w:r>
      <w:r w:rsidRPr="00277E90">
        <w:rPr>
          <w:rFonts w:ascii="Arial" w:hAnsi="Arial" w:cs="Arial"/>
          <w:sz w:val="20"/>
          <w:szCs w:val="20"/>
        </w:rPr>
        <w:t xml:space="preserve"> 20/2025/NĐ-CP.</w:t>
      </w:r>
    </w:p>
    <w:p w14:paraId="77811E0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w:t>
      </w:r>
      <w:r w:rsidRPr="00277E90">
        <w:rPr>
          <w:rFonts w:ascii="Arial" w:hAnsi="Arial" w:cs="Arial"/>
          <w:b/>
          <w:sz w:val="20"/>
          <w:szCs w:val="20"/>
        </w:rPr>
        <w:t>ề</w:t>
      </w:r>
      <w:r w:rsidRPr="00277E90">
        <w:rPr>
          <w:rFonts w:ascii="Arial" w:hAnsi="Arial" w:cs="Arial"/>
          <w:b/>
          <w:sz w:val="20"/>
          <w:szCs w:val="20"/>
        </w:rPr>
        <w:t>u 24. Trách nhi</w:t>
      </w:r>
      <w:r w:rsidRPr="00277E90">
        <w:rPr>
          <w:rFonts w:ascii="Arial" w:hAnsi="Arial" w:cs="Arial"/>
          <w:b/>
          <w:sz w:val="20"/>
          <w:szCs w:val="20"/>
        </w:rPr>
        <w:t>ệ</w:t>
      </w:r>
      <w:r w:rsidRPr="00277E90">
        <w:rPr>
          <w:rFonts w:ascii="Arial" w:hAnsi="Arial" w:cs="Arial"/>
          <w:b/>
          <w:sz w:val="20"/>
          <w:szCs w:val="20"/>
        </w:rPr>
        <w:t>m thi hành</w:t>
      </w:r>
    </w:p>
    <w:p w14:paraId="2F6A9053" w14:textId="6089E432"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1. B</w:t>
      </w:r>
      <w:r w:rsidRPr="00277E90">
        <w:rPr>
          <w:rFonts w:ascii="Arial" w:hAnsi="Arial" w:cs="Arial"/>
          <w:sz w:val="20"/>
          <w:szCs w:val="20"/>
        </w:rPr>
        <w:t>ộ</w:t>
      </w:r>
      <w:r w:rsidRPr="00277E90">
        <w:rPr>
          <w:rFonts w:ascii="Arial" w:hAnsi="Arial" w:cs="Arial"/>
          <w:sz w:val="20"/>
          <w:szCs w:val="20"/>
        </w:rPr>
        <w:t xml:space="preserve"> Tài chính ch</w:t>
      </w:r>
      <w:r w:rsidRPr="00277E90">
        <w:rPr>
          <w:rFonts w:ascii="Arial" w:hAnsi="Arial" w:cs="Arial"/>
          <w:sz w:val="20"/>
          <w:szCs w:val="20"/>
        </w:rPr>
        <w:t>ủ</w:t>
      </w:r>
      <w:r w:rsidRPr="00277E90">
        <w:rPr>
          <w:rFonts w:ascii="Arial" w:hAnsi="Arial" w:cs="Arial"/>
          <w:sz w:val="20"/>
          <w:szCs w:val="20"/>
        </w:rPr>
        <w:t xml:space="preserve"> trì, ph</w:t>
      </w:r>
      <w:r w:rsidRPr="00277E90">
        <w:rPr>
          <w:rFonts w:ascii="Arial" w:hAnsi="Arial" w:cs="Arial"/>
          <w:sz w:val="20"/>
          <w:szCs w:val="20"/>
        </w:rPr>
        <w:t>ố</w:t>
      </w:r>
      <w:r w:rsidRPr="00277E90">
        <w:rPr>
          <w:rFonts w:ascii="Arial" w:hAnsi="Arial" w:cs="Arial"/>
          <w:sz w:val="20"/>
          <w:szCs w:val="20"/>
        </w:rPr>
        <w:t>i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các b</w:t>
      </w:r>
      <w:r w:rsidRPr="00277E90">
        <w:rPr>
          <w:rFonts w:ascii="Arial" w:hAnsi="Arial" w:cs="Arial"/>
          <w:sz w:val="20"/>
          <w:szCs w:val="20"/>
        </w:rPr>
        <w:t>ộ</w:t>
      </w:r>
      <w:r w:rsidRPr="00277E90">
        <w:rPr>
          <w:rFonts w:ascii="Arial" w:hAnsi="Arial" w:cs="Arial"/>
          <w:sz w:val="20"/>
          <w:szCs w:val="20"/>
        </w:rPr>
        <w:t xml:space="preserve">, ngành liên quan và </w:t>
      </w:r>
      <w:r w:rsidR="00277E90" w:rsidRPr="00277E90">
        <w:rPr>
          <w:rFonts w:ascii="Arial" w:hAnsi="Arial" w:cs="Arial"/>
          <w:sz w:val="20"/>
          <w:szCs w:val="20"/>
        </w:rPr>
        <w:t>Ủy ban</w:t>
      </w:r>
      <w:r w:rsidRPr="00277E90">
        <w:rPr>
          <w:rFonts w:ascii="Arial" w:hAnsi="Arial" w:cs="Arial"/>
          <w:sz w:val="20"/>
          <w:szCs w:val="20"/>
        </w:rPr>
        <w:t xml:space="preserve"> nhân dân các t</w:t>
      </w:r>
      <w:r w:rsidRPr="00277E90">
        <w:rPr>
          <w:rFonts w:ascii="Arial" w:hAnsi="Arial" w:cs="Arial"/>
          <w:sz w:val="20"/>
          <w:szCs w:val="20"/>
        </w:rPr>
        <w:t>ỉ</w:t>
      </w:r>
      <w:r w:rsidRPr="00277E90">
        <w:rPr>
          <w:rFonts w:ascii="Arial" w:hAnsi="Arial" w:cs="Arial"/>
          <w:sz w:val="20"/>
          <w:szCs w:val="20"/>
        </w:rPr>
        <w:t>nh, thành ph</w:t>
      </w:r>
      <w:r w:rsidRPr="00277E90">
        <w:rPr>
          <w:rFonts w:ascii="Arial" w:hAnsi="Arial" w:cs="Arial"/>
          <w:sz w:val="20"/>
          <w:szCs w:val="20"/>
        </w:rPr>
        <w:t>ố</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thu</w:t>
      </w:r>
      <w:r w:rsidRPr="00277E90">
        <w:rPr>
          <w:rFonts w:ascii="Arial" w:hAnsi="Arial" w:cs="Arial"/>
          <w:sz w:val="20"/>
          <w:szCs w:val="20"/>
        </w:rPr>
        <w:t>ộ</w:t>
      </w:r>
      <w:r w:rsidRPr="00277E90">
        <w:rPr>
          <w:rFonts w:ascii="Arial" w:hAnsi="Arial" w:cs="Arial"/>
          <w:sz w:val="20"/>
          <w:szCs w:val="20"/>
        </w:rPr>
        <w:t>c trung ương tri</w:t>
      </w:r>
      <w:r w:rsidRPr="00277E90">
        <w:rPr>
          <w:rFonts w:ascii="Arial" w:hAnsi="Arial" w:cs="Arial"/>
          <w:sz w:val="20"/>
          <w:szCs w:val="20"/>
        </w:rPr>
        <w:t>ể</w:t>
      </w:r>
      <w:r w:rsidRPr="00277E90">
        <w:rPr>
          <w:rFonts w:ascii="Arial" w:hAnsi="Arial" w:cs="Arial"/>
          <w:sz w:val="20"/>
          <w:szCs w:val="20"/>
        </w:rPr>
        <w:t>n khai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 xml:space="preserve">nh này. </w:t>
      </w:r>
    </w:p>
    <w:p w14:paraId="262F822B" w14:textId="3115519E" w:rsidR="006D5F62" w:rsidRPr="00277E90" w:rsidRDefault="00A8610B"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t>2. B</w:t>
      </w:r>
      <w:r w:rsidRPr="00277E90">
        <w:rPr>
          <w:rFonts w:ascii="Arial" w:hAnsi="Arial" w:cs="Arial"/>
          <w:sz w:val="20"/>
          <w:szCs w:val="20"/>
        </w:rPr>
        <w:t>ộ</w:t>
      </w:r>
      <w:r w:rsidRPr="00277E90">
        <w:rPr>
          <w:rFonts w:ascii="Arial" w:hAnsi="Arial" w:cs="Arial"/>
          <w:sz w:val="20"/>
          <w:szCs w:val="20"/>
        </w:rPr>
        <w:t xml:space="preserve"> trư</w:t>
      </w:r>
      <w:r w:rsidRPr="00277E90">
        <w:rPr>
          <w:rFonts w:ascii="Arial" w:hAnsi="Arial" w:cs="Arial"/>
          <w:sz w:val="20"/>
          <w:szCs w:val="20"/>
        </w:rPr>
        <w:t>ở</w:t>
      </w:r>
      <w:r w:rsidRPr="00277E90">
        <w:rPr>
          <w:rFonts w:ascii="Arial" w:hAnsi="Arial" w:cs="Arial"/>
          <w:sz w:val="20"/>
          <w:szCs w:val="20"/>
        </w:rPr>
        <w:t>ng, Th</w:t>
      </w:r>
      <w:r w:rsidRPr="00277E90">
        <w:rPr>
          <w:rFonts w:ascii="Arial" w:hAnsi="Arial" w:cs="Arial"/>
          <w:sz w:val="20"/>
          <w:szCs w:val="20"/>
        </w:rPr>
        <w:t>ủ</w:t>
      </w:r>
      <w:r w:rsidRPr="00277E90">
        <w:rPr>
          <w:rFonts w:ascii="Arial" w:hAnsi="Arial" w:cs="Arial"/>
          <w:sz w:val="20"/>
          <w:szCs w:val="20"/>
        </w:rPr>
        <w:t xml:space="preserve"> trư</w:t>
      </w:r>
      <w:r w:rsidRPr="00277E90">
        <w:rPr>
          <w:rFonts w:ascii="Arial" w:hAnsi="Arial" w:cs="Arial"/>
          <w:sz w:val="20"/>
          <w:szCs w:val="20"/>
        </w:rPr>
        <w:t>ở</w:t>
      </w:r>
      <w:r w:rsidRPr="00277E90">
        <w:rPr>
          <w:rFonts w:ascii="Arial" w:hAnsi="Arial" w:cs="Arial"/>
          <w:sz w:val="20"/>
          <w:szCs w:val="20"/>
        </w:rPr>
        <w:t>ng cơ quan ngang b</w:t>
      </w:r>
      <w:r w:rsidRPr="00277E90">
        <w:rPr>
          <w:rFonts w:ascii="Arial" w:hAnsi="Arial" w:cs="Arial"/>
          <w:sz w:val="20"/>
          <w:szCs w:val="20"/>
        </w:rPr>
        <w:t>ộ</w:t>
      </w:r>
      <w:r w:rsidRPr="00277E90">
        <w:rPr>
          <w:rFonts w:ascii="Arial" w:hAnsi="Arial" w:cs="Arial"/>
          <w:sz w:val="20"/>
          <w:szCs w:val="20"/>
        </w:rPr>
        <w:t>, Ch</w:t>
      </w:r>
      <w:r w:rsidRPr="00277E90">
        <w:rPr>
          <w:rFonts w:ascii="Arial" w:hAnsi="Arial" w:cs="Arial"/>
          <w:sz w:val="20"/>
          <w:szCs w:val="20"/>
        </w:rPr>
        <w:t>ủ</w:t>
      </w:r>
      <w:r w:rsidRPr="00277E90">
        <w:rPr>
          <w:rFonts w:ascii="Arial" w:hAnsi="Arial" w:cs="Arial"/>
          <w:sz w:val="20"/>
          <w:szCs w:val="20"/>
        </w:rPr>
        <w:t xml:space="preserve"> t</w:t>
      </w:r>
      <w:r w:rsidRPr="00277E90">
        <w:rPr>
          <w:rFonts w:ascii="Arial" w:hAnsi="Arial" w:cs="Arial"/>
          <w:sz w:val="20"/>
          <w:szCs w:val="20"/>
        </w:rPr>
        <w:t>ị</w:t>
      </w:r>
      <w:r w:rsidRPr="00277E90">
        <w:rPr>
          <w:rFonts w:ascii="Arial" w:hAnsi="Arial" w:cs="Arial"/>
          <w:sz w:val="20"/>
          <w:szCs w:val="20"/>
        </w:rPr>
        <w:t xml:space="preserve">ch </w:t>
      </w:r>
      <w:r w:rsidR="00277E90" w:rsidRPr="00277E90">
        <w:rPr>
          <w:rFonts w:ascii="Arial" w:hAnsi="Arial" w:cs="Arial"/>
          <w:sz w:val="20"/>
          <w:szCs w:val="20"/>
        </w:rPr>
        <w:t>Ủy ban</w:t>
      </w:r>
      <w:r w:rsidRPr="00277E90">
        <w:rPr>
          <w:rFonts w:ascii="Arial" w:hAnsi="Arial" w:cs="Arial"/>
          <w:sz w:val="20"/>
          <w:szCs w:val="20"/>
        </w:rPr>
        <w:t xml:space="preserve"> nhân dân t</w:t>
      </w:r>
      <w:r w:rsidRPr="00277E90">
        <w:rPr>
          <w:rFonts w:ascii="Arial" w:hAnsi="Arial" w:cs="Arial"/>
          <w:sz w:val="20"/>
          <w:szCs w:val="20"/>
        </w:rPr>
        <w:t>ỉ</w:t>
      </w:r>
      <w:r w:rsidRPr="00277E90">
        <w:rPr>
          <w:rFonts w:ascii="Arial" w:hAnsi="Arial" w:cs="Arial"/>
          <w:sz w:val="20"/>
          <w:szCs w:val="20"/>
        </w:rPr>
        <w:t>nh, thành ph</w:t>
      </w:r>
      <w:r w:rsidRPr="00277E90">
        <w:rPr>
          <w:rFonts w:ascii="Arial" w:hAnsi="Arial" w:cs="Arial"/>
          <w:sz w:val="20"/>
          <w:szCs w:val="20"/>
        </w:rPr>
        <w:t>ố</w:t>
      </w:r>
      <w:r w:rsidRPr="00277E90">
        <w:rPr>
          <w:rFonts w:ascii="Arial" w:hAnsi="Arial" w:cs="Arial"/>
          <w:sz w:val="20"/>
          <w:szCs w:val="20"/>
        </w:rPr>
        <w:t xml:space="preserve"> tr</w:t>
      </w:r>
      <w:r w:rsidRPr="00277E90">
        <w:rPr>
          <w:rFonts w:ascii="Arial" w:hAnsi="Arial" w:cs="Arial"/>
          <w:sz w:val="20"/>
          <w:szCs w:val="20"/>
        </w:rPr>
        <w:t>ự</w:t>
      </w:r>
      <w:r w:rsidRPr="00277E90">
        <w:rPr>
          <w:rFonts w:ascii="Arial" w:hAnsi="Arial" w:cs="Arial"/>
          <w:sz w:val="20"/>
          <w:szCs w:val="20"/>
        </w:rPr>
        <w:t>c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rung ương và các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liên quan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thi hành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346CE8B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3"/>
        <w:gridCol w:w="3213"/>
      </w:tblGrid>
      <w:tr w:rsidR="00277E90" w:rsidRPr="00277E90" w14:paraId="66B1B950" w14:textId="77777777" w:rsidTr="00277E90">
        <w:trPr>
          <w:tblCellSpacing w:w="0" w:type="dxa"/>
        </w:trPr>
        <w:tc>
          <w:tcPr>
            <w:tcW w:w="3220" w:type="pct"/>
            <w:shd w:val="clear" w:color="auto" w:fill="FFFFFF"/>
            <w:tcMar>
              <w:top w:w="0" w:type="dxa"/>
              <w:left w:w="108" w:type="dxa"/>
              <w:bottom w:w="0" w:type="dxa"/>
              <w:right w:w="108" w:type="dxa"/>
            </w:tcMar>
            <w:hideMark/>
          </w:tcPr>
          <w:p w14:paraId="62207683"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eastAsia="Times New Roman" w:hAnsi="Arial" w:cs="Arial"/>
                <w:b/>
                <w:bCs/>
                <w:i/>
                <w:iCs/>
                <w:color w:val="000000"/>
                <w:kern w:val="0"/>
                <w:sz w:val="20"/>
                <w:szCs w:val="20"/>
                <w14:ligatures w14:val="none"/>
              </w:rPr>
              <w:t>Nơi nhận:</w:t>
            </w:r>
            <w:r w:rsidRPr="00277E90">
              <w:rPr>
                <w:rFonts w:ascii="Arial" w:eastAsia="Times New Roman" w:hAnsi="Arial" w:cs="Arial"/>
                <w:b/>
                <w:bCs/>
                <w:i/>
                <w:iCs/>
                <w:color w:val="000000"/>
                <w:kern w:val="0"/>
                <w:sz w:val="20"/>
                <w:szCs w:val="20"/>
                <w14:ligatures w14:val="none"/>
              </w:rPr>
              <w:br/>
            </w:r>
            <w:r w:rsidRPr="00277E90">
              <w:rPr>
                <w:rFonts w:ascii="Arial" w:hAnsi="Arial" w:cs="Arial"/>
                <w:sz w:val="20"/>
                <w:szCs w:val="20"/>
              </w:rPr>
              <w:t>- Ban Bí thư Trung ương Đảng;</w:t>
            </w:r>
          </w:p>
          <w:p w14:paraId="126F60B3"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Thủ tướng, các Phó Thủ tướng Chính phủ;</w:t>
            </w:r>
          </w:p>
          <w:p w14:paraId="55DD7616"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Các bộ, cơ quan ngang bộ;</w:t>
            </w:r>
          </w:p>
          <w:p w14:paraId="2C0819A3"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HĐND, UBND các tỉnh, thành phố trực thuộc trung ương;</w:t>
            </w:r>
          </w:p>
          <w:p w14:paraId="4DCC4E6B"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Trung ương và các Ban của Đảng;</w:t>
            </w:r>
          </w:p>
          <w:p w14:paraId="31E92E4C"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Tổng Bí thư;</w:t>
            </w:r>
          </w:p>
          <w:p w14:paraId="59A1E1C4"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Chủ tịch nước;</w:t>
            </w:r>
          </w:p>
          <w:p w14:paraId="325EF2F9"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Hội đồng Dân tộc và các Ủy ban của Quốc hội;</w:t>
            </w:r>
          </w:p>
          <w:p w14:paraId="7F9BFAF7"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Quốc hội;</w:t>
            </w:r>
          </w:p>
          <w:p w14:paraId="1DF7E4FF"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Tòa án nhân dân tối cao;</w:t>
            </w:r>
          </w:p>
          <w:p w14:paraId="4A18C980" w14:textId="232D075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Viện kiểm sát nhân dân tối cao</w:t>
            </w:r>
            <w:r w:rsidR="00724E11">
              <w:rPr>
                <w:rFonts w:ascii="Arial" w:hAnsi="Arial" w:cs="Arial"/>
                <w:sz w:val="20"/>
                <w:szCs w:val="20"/>
              </w:rPr>
              <w:t>;</w:t>
            </w:r>
          </w:p>
          <w:p w14:paraId="33F71C8D"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Kiểm toán nhà nước;</w:t>
            </w:r>
          </w:p>
          <w:p w14:paraId="2A0F1A07"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Ủy ban Trung ương Mặt trận Tổ quốc Việt Nam;</w:t>
            </w:r>
          </w:p>
          <w:p w14:paraId="206638FD"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Cơ quan trung ương của các tổ chức chính trị - xã hội;</w:t>
            </w:r>
          </w:p>
          <w:p w14:paraId="0CA50F77"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VPCP: BTCN, các PCN, Trợ lý TTg, các Vụ, Cục, Công báo;</w:t>
            </w:r>
          </w:p>
          <w:p w14:paraId="73001045" w14:textId="6106AC8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Lưu: VT, KTTH (2b).</w:t>
            </w:r>
          </w:p>
        </w:tc>
        <w:tc>
          <w:tcPr>
            <w:tcW w:w="1780" w:type="pct"/>
            <w:shd w:val="clear" w:color="auto" w:fill="FFFFFF"/>
            <w:tcMar>
              <w:top w:w="0" w:type="dxa"/>
              <w:left w:w="108" w:type="dxa"/>
              <w:bottom w:w="0" w:type="dxa"/>
              <w:right w:w="108" w:type="dxa"/>
            </w:tcMar>
            <w:hideMark/>
          </w:tcPr>
          <w:p w14:paraId="647D2C49"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TM. CHÍNH PHỦ</w:t>
            </w:r>
          </w:p>
          <w:p w14:paraId="3118EB39"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KT. THỦ TƯỚNG</w:t>
            </w:r>
          </w:p>
          <w:p w14:paraId="324083DD"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PHÓ THỦ TƯỚNG</w:t>
            </w:r>
          </w:p>
          <w:p w14:paraId="210683E2"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624FDA6E"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1D90AD0E"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3F0F2976"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499E3EC9"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2404C978" w14:textId="10AA5AC2"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Nguyễn Văn Thắng</w:t>
            </w:r>
          </w:p>
        </w:tc>
      </w:tr>
    </w:tbl>
    <w:p w14:paraId="04AD2F85" w14:textId="6075BEAC"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2020A534"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sectPr w:rsidR="00277E90" w:rsidRPr="00277E90" w:rsidSect="00277E90">
          <w:pgSz w:w="11906" w:h="16838" w:code="9"/>
          <w:pgMar w:top="1440" w:right="1440" w:bottom="1440" w:left="1440" w:header="0" w:footer="0" w:gutter="0"/>
          <w:cols w:space="720"/>
          <w:docGrid w:linePitch="326"/>
        </w:sectPr>
      </w:pPr>
    </w:p>
    <w:p w14:paraId="434BB5FB" w14:textId="68729EA6"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w:t>
      </w:r>
    </w:p>
    <w:p w14:paraId="17F50FDA" w14:textId="0D7C04CA"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Nghị định số 255/2026/NĐ-CP ngày 30 tháng 6 năm 2026 của Chính phủ)</w:t>
      </w:r>
    </w:p>
    <w:p w14:paraId="7EEF62EE" w14:textId="77777777" w:rsidR="00277E90" w:rsidRPr="00277E90" w:rsidRDefault="00277E90" w:rsidP="00277E90">
      <w:pPr>
        <w:adjustRightInd w:val="0"/>
        <w:snapToGrid w:val="0"/>
        <w:spacing w:after="0" w:line="240" w:lineRule="auto"/>
        <w:jc w:val="center"/>
        <w:rPr>
          <w:rFonts w:ascii="Arial" w:hAnsi="Arial" w:cs="Arial"/>
          <w:i/>
          <w:iCs/>
          <w:sz w:val="20"/>
          <w:szCs w:val="20"/>
        </w:rPr>
      </w:pPr>
    </w:p>
    <w:p w14:paraId="39833250" w14:textId="6AF5730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THÔNG TIN VỀ QUAN HỆ LIÊN KẾT VÀ GIAO DỊCH LIÊN KẾT</w:t>
      </w:r>
    </w:p>
    <w:p w14:paraId="7D99B262" w14:textId="5609DDDD"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Tờ khai quyết toán thuế thu nhập doanh nghiệp)</w:t>
      </w:r>
    </w:p>
    <w:p w14:paraId="710C4B08" w14:textId="02BEBE70"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1037A293"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662E4633" w14:textId="29E1905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r w:rsidR="00277E90" w:rsidRPr="00277E90">
        <w:rPr>
          <w:rFonts w:ascii="Arial" w:hAnsi="Arial" w:cs="Arial"/>
          <w:sz w:val="20"/>
          <w:szCs w:val="20"/>
        </w:rPr>
        <w:t xml:space="preserve"> ................................................................................................................................................................</w:t>
      </w:r>
    </w:p>
    <w:p w14:paraId="1848115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w:t>
      </w:r>
      <w:r w:rsidRPr="00277E90">
        <w:rPr>
          <w:rFonts w:ascii="Arial" w:hAnsi="Arial" w:cs="Arial"/>
          <w:sz w:val="20"/>
          <w:szCs w:val="20"/>
        </w:rPr>
        <w:t>2]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w:t>
      </w:r>
    </w:p>
    <w:p w14:paraId="1FCCDB11" w14:textId="19E3AA7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w:t>
      </w:r>
      <w:r w:rsidRPr="00277E90">
        <w:rPr>
          <w:rFonts w:ascii="Arial" w:hAnsi="Arial" w:cs="Arial"/>
          <w:sz w:val="20"/>
          <w:szCs w:val="20"/>
        </w:rPr>
        <w:t>ị</w:t>
      </w:r>
      <w:r w:rsidRPr="00277E90">
        <w:rPr>
          <w:rFonts w:ascii="Arial" w:hAnsi="Arial" w:cs="Arial"/>
          <w:sz w:val="20"/>
          <w:szCs w:val="20"/>
        </w:rPr>
        <w:t>a ch</w:t>
      </w:r>
      <w:r w:rsidRPr="00277E90">
        <w:rPr>
          <w:rFonts w:ascii="Arial" w:hAnsi="Arial" w:cs="Arial"/>
          <w:sz w:val="20"/>
          <w:szCs w:val="20"/>
        </w:rPr>
        <w:t>ỉ</w:t>
      </w:r>
      <w:r w:rsidRPr="00277E90">
        <w:rPr>
          <w:rFonts w:ascii="Arial" w:hAnsi="Arial" w:cs="Arial"/>
          <w:sz w:val="20"/>
          <w:szCs w:val="20"/>
        </w:rPr>
        <w:t>:</w:t>
      </w:r>
      <w:r w:rsidR="00277E90" w:rsidRPr="00277E90">
        <w:rPr>
          <w:rFonts w:ascii="Arial" w:hAnsi="Arial" w:cs="Arial"/>
          <w:sz w:val="20"/>
          <w:szCs w:val="20"/>
        </w:rPr>
        <w:t xml:space="preserve"> .....................................................................................................................................................................................</w:t>
      </w:r>
    </w:p>
    <w:p w14:paraId="10FCED13" w14:textId="1B0439C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w:t>
      </w:r>
      <w:r w:rsidRPr="00277E90">
        <w:rPr>
          <w:rFonts w:ascii="Arial" w:hAnsi="Arial" w:cs="Arial"/>
          <w:sz w:val="20"/>
          <w:szCs w:val="20"/>
        </w:rPr>
        <w:t>ờ</w:t>
      </w:r>
      <w:r w:rsidRPr="00277E90">
        <w:rPr>
          <w:rFonts w:ascii="Arial" w:hAnsi="Arial" w:cs="Arial"/>
          <w:sz w:val="20"/>
          <w:szCs w:val="20"/>
        </w:rPr>
        <w:t>ng/đ</w:t>
      </w:r>
      <w:r w:rsidRPr="00277E90">
        <w:rPr>
          <w:rFonts w:ascii="Arial" w:hAnsi="Arial" w:cs="Arial"/>
          <w:sz w:val="20"/>
          <w:szCs w:val="20"/>
        </w:rPr>
        <w:t>ặ</w:t>
      </w:r>
      <w:r w:rsidRPr="00277E90">
        <w:rPr>
          <w:rFonts w:ascii="Arial" w:hAnsi="Arial" w:cs="Arial"/>
          <w:sz w:val="20"/>
          <w:szCs w:val="20"/>
        </w:rPr>
        <w:t>c khu:</w:t>
      </w:r>
      <w:r w:rsidR="00277E90" w:rsidRPr="00277E90">
        <w:rPr>
          <w:rFonts w:ascii="Arial" w:hAnsi="Arial" w:cs="Arial"/>
          <w:sz w:val="20"/>
          <w:szCs w:val="20"/>
        </w:rPr>
        <w:t xml:space="preserve"> ……………………………………… </w:t>
      </w:r>
      <w:r w:rsidRPr="00277E90">
        <w:rPr>
          <w:rFonts w:ascii="Arial" w:hAnsi="Arial" w:cs="Arial"/>
          <w:sz w:val="20"/>
          <w:szCs w:val="20"/>
        </w:rPr>
        <w:t>[05] T</w:t>
      </w:r>
      <w:r w:rsidRPr="00277E90">
        <w:rPr>
          <w:rFonts w:ascii="Arial" w:hAnsi="Arial" w:cs="Arial"/>
          <w:sz w:val="20"/>
          <w:szCs w:val="20"/>
        </w:rPr>
        <w:t>ỉ</w:t>
      </w:r>
      <w:r w:rsidRPr="00277E90">
        <w:rPr>
          <w:rFonts w:ascii="Arial" w:hAnsi="Arial" w:cs="Arial"/>
          <w:sz w:val="20"/>
          <w:szCs w:val="20"/>
        </w:rPr>
        <w:t>nh/thành ph</w:t>
      </w:r>
      <w:r w:rsidRPr="00277E90">
        <w:rPr>
          <w:rFonts w:ascii="Arial" w:hAnsi="Arial" w:cs="Arial"/>
          <w:sz w:val="20"/>
          <w:szCs w:val="20"/>
        </w:rPr>
        <w:t>ố</w:t>
      </w:r>
      <w:r w:rsidRPr="00277E90">
        <w:rPr>
          <w:rFonts w:ascii="Arial" w:hAnsi="Arial" w:cs="Arial"/>
          <w:sz w:val="20"/>
          <w:szCs w:val="20"/>
        </w:rPr>
        <w:t xml:space="preserve">: </w:t>
      </w:r>
      <w:r w:rsidR="00277E90" w:rsidRPr="00277E90">
        <w:rPr>
          <w:rFonts w:ascii="Arial" w:hAnsi="Arial" w:cs="Arial"/>
          <w:sz w:val="20"/>
          <w:szCs w:val="20"/>
        </w:rPr>
        <w:t>........................................................................</w:t>
      </w:r>
    </w:p>
    <w:p w14:paraId="521FB9D5" w14:textId="6D92E02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w:t>
      </w:r>
      <w:r w:rsidRPr="00277E90">
        <w:rPr>
          <w:rFonts w:ascii="Arial" w:hAnsi="Arial" w:cs="Arial"/>
          <w:sz w:val="20"/>
          <w:szCs w:val="20"/>
        </w:rPr>
        <w:t>ệ</w:t>
      </w:r>
      <w:r w:rsidRPr="00277E90">
        <w:rPr>
          <w:rFonts w:ascii="Arial" w:hAnsi="Arial" w:cs="Arial"/>
          <w:sz w:val="20"/>
          <w:szCs w:val="20"/>
        </w:rPr>
        <w:t>n tho</w:t>
      </w:r>
      <w:r w:rsidRPr="00277E90">
        <w:rPr>
          <w:rFonts w:ascii="Arial" w:hAnsi="Arial" w:cs="Arial"/>
          <w:sz w:val="20"/>
          <w:szCs w:val="20"/>
        </w:rPr>
        <w:t>ạ</w:t>
      </w:r>
      <w:r w:rsidRPr="00277E90">
        <w:rPr>
          <w:rFonts w:ascii="Arial" w:hAnsi="Arial" w:cs="Arial"/>
          <w:sz w:val="20"/>
          <w:szCs w:val="20"/>
        </w:rPr>
        <w:t>i:</w:t>
      </w:r>
      <w:r w:rsidR="00277E90" w:rsidRPr="00277E90">
        <w:rPr>
          <w:rFonts w:ascii="Arial" w:hAnsi="Arial" w:cs="Arial"/>
          <w:sz w:val="20"/>
          <w:szCs w:val="20"/>
        </w:rPr>
        <w:t xml:space="preserve"> …………………………………………………. </w:t>
      </w:r>
      <w:r w:rsidRPr="00277E90">
        <w:rPr>
          <w:rFonts w:ascii="Arial" w:hAnsi="Arial" w:cs="Arial"/>
          <w:sz w:val="20"/>
          <w:szCs w:val="20"/>
        </w:rPr>
        <w:t xml:space="preserve">[07] Email: </w:t>
      </w:r>
      <w:r w:rsidR="00277E90" w:rsidRPr="00277E90">
        <w:rPr>
          <w:rFonts w:ascii="Arial" w:hAnsi="Arial" w:cs="Arial"/>
          <w:sz w:val="20"/>
          <w:szCs w:val="20"/>
        </w:rPr>
        <w:t>………………………………………………......................</w:t>
      </w:r>
    </w:p>
    <w:p w14:paraId="2629089B" w14:textId="34D25AD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w:t>
      </w:r>
      <w:r w:rsidRPr="00277E90">
        <w:rPr>
          <w:rFonts w:ascii="Arial" w:hAnsi="Arial" w:cs="Arial"/>
          <w:sz w:val="20"/>
          <w:szCs w:val="20"/>
        </w:rPr>
        <w:t>ạ</w:t>
      </w:r>
      <w:r w:rsidRPr="00277E90">
        <w:rPr>
          <w:rFonts w:ascii="Arial" w:hAnsi="Arial" w:cs="Arial"/>
          <w:sz w:val="20"/>
          <w:szCs w:val="20"/>
        </w:rPr>
        <w:t>i lý thu</w:t>
      </w:r>
      <w:r w:rsidRPr="00277E90">
        <w:rPr>
          <w:rFonts w:ascii="Arial" w:hAnsi="Arial" w:cs="Arial"/>
          <w:sz w:val="20"/>
          <w:szCs w:val="20"/>
        </w:rPr>
        <w:t>ế</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u có)</w:t>
      </w:r>
      <w:r w:rsidR="00277E90" w:rsidRPr="00277E90">
        <w:rPr>
          <w:rFonts w:ascii="Arial" w:hAnsi="Arial" w:cs="Arial"/>
          <w:sz w:val="20"/>
          <w:szCs w:val="20"/>
        </w:rPr>
        <w:t>: ..........................................................................................................................................................</w:t>
      </w:r>
    </w:p>
    <w:p w14:paraId="0F3BEF30" w14:textId="1F50E7D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w:t>
      </w:r>
      <w:r w:rsidR="00277E90" w:rsidRPr="00277E90">
        <w:rPr>
          <w:rFonts w:ascii="Arial" w:hAnsi="Arial" w:cs="Arial"/>
          <w:sz w:val="20"/>
          <w:szCs w:val="20"/>
        </w:rPr>
        <w:t xml:space="preserve"> ..............................................................................................................................................................................</w:t>
      </w:r>
    </w:p>
    <w:p w14:paraId="0953C5D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C I. THÔNG TIN V</w:t>
      </w:r>
      <w:r w:rsidRPr="00277E90">
        <w:rPr>
          <w:rFonts w:ascii="Arial" w:hAnsi="Arial" w:cs="Arial"/>
          <w:b/>
          <w:sz w:val="20"/>
          <w:szCs w:val="20"/>
        </w:rPr>
        <w:t>Ề</w:t>
      </w:r>
      <w:r w:rsidRPr="00277E90">
        <w:rPr>
          <w:rFonts w:ascii="Arial" w:hAnsi="Arial" w:cs="Arial"/>
          <w:b/>
          <w:sz w:val="20"/>
          <w:szCs w:val="20"/>
        </w:rPr>
        <w:t xml:space="preserve"> CÁC BÊN LIÊN K</w:t>
      </w:r>
      <w:r w:rsidRPr="00277E90">
        <w:rPr>
          <w:rFonts w:ascii="Arial" w:hAnsi="Arial" w:cs="Arial"/>
          <w:b/>
          <w:sz w:val="20"/>
          <w:szCs w:val="20"/>
        </w:rPr>
        <w:t>Ế</w:t>
      </w:r>
      <w:r w:rsidRPr="00277E90">
        <w:rPr>
          <w:rFonts w:ascii="Arial" w:hAnsi="Arial" w:cs="Arial"/>
          <w:b/>
          <w:sz w:val="20"/>
          <w:szCs w:val="20"/>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40"/>
        <w:gridCol w:w="1020"/>
        <w:gridCol w:w="1165"/>
        <w:gridCol w:w="948"/>
        <w:gridCol w:w="815"/>
        <w:gridCol w:w="815"/>
        <w:gridCol w:w="826"/>
        <w:gridCol w:w="826"/>
        <w:gridCol w:w="826"/>
        <w:gridCol w:w="815"/>
        <w:gridCol w:w="834"/>
        <w:gridCol w:w="826"/>
        <w:gridCol w:w="742"/>
        <w:gridCol w:w="815"/>
        <w:gridCol w:w="795"/>
        <w:gridCol w:w="840"/>
      </w:tblGrid>
      <w:tr w:rsidR="006D5F62" w:rsidRPr="00277E90" w14:paraId="7293F4AA" w14:textId="77777777" w:rsidTr="00277E90">
        <w:tc>
          <w:tcPr>
            <w:tcW w:w="373" w:type="pct"/>
            <w:vAlign w:val="center"/>
          </w:tcPr>
          <w:p w14:paraId="6016A54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66" w:type="pct"/>
            <w:vAlign w:val="center"/>
          </w:tcPr>
          <w:p w14:paraId="5FCEE8F5"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Tên bên liên k</w:t>
            </w:r>
            <w:r w:rsidRPr="00277E90">
              <w:rPr>
                <w:rFonts w:ascii="Arial" w:hAnsi="Arial" w:cs="Arial"/>
                <w:b/>
                <w:sz w:val="20"/>
                <w:szCs w:val="20"/>
              </w:rPr>
              <w:t>ế</w:t>
            </w:r>
            <w:r w:rsidRPr="00277E90">
              <w:rPr>
                <w:rFonts w:ascii="Arial" w:hAnsi="Arial" w:cs="Arial"/>
                <w:b/>
                <w:sz w:val="20"/>
                <w:szCs w:val="20"/>
              </w:rPr>
              <w:t>t</w:t>
            </w:r>
          </w:p>
        </w:tc>
        <w:tc>
          <w:tcPr>
            <w:tcW w:w="418" w:type="pct"/>
            <w:vAlign w:val="center"/>
          </w:tcPr>
          <w:p w14:paraId="1FCBF53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w:t>
            </w:r>
            <w:r w:rsidRPr="00277E90">
              <w:rPr>
                <w:rFonts w:ascii="Arial" w:hAnsi="Arial" w:cs="Arial"/>
                <w:b/>
                <w:sz w:val="20"/>
                <w:szCs w:val="20"/>
              </w:rPr>
              <w:t>ố</w:t>
            </w:r>
            <w:r w:rsidRPr="00277E90">
              <w:rPr>
                <w:rFonts w:ascii="Arial" w:hAnsi="Arial" w:cs="Arial"/>
                <w:b/>
                <w:sz w:val="20"/>
                <w:szCs w:val="20"/>
              </w:rPr>
              <w:t>c gia</w:t>
            </w:r>
          </w:p>
        </w:tc>
        <w:tc>
          <w:tcPr>
            <w:tcW w:w="340" w:type="pct"/>
            <w:vAlign w:val="center"/>
          </w:tcPr>
          <w:p w14:paraId="6E8C172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Mã s</w:t>
            </w:r>
            <w:r w:rsidRPr="00277E90">
              <w:rPr>
                <w:rFonts w:ascii="Arial" w:hAnsi="Arial" w:cs="Arial"/>
                <w:b/>
                <w:sz w:val="20"/>
                <w:szCs w:val="20"/>
              </w:rPr>
              <w:t>ố</w:t>
            </w:r>
            <w:r w:rsidRPr="00277E90">
              <w:rPr>
                <w:rFonts w:ascii="Arial" w:hAnsi="Arial" w:cs="Arial"/>
                <w:b/>
                <w:sz w:val="20"/>
                <w:szCs w:val="20"/>
              </w:rPr>
              <w:t xml:space="preserve"> thu</w:t>
            </w:r>
            <w:r w:rsidRPr="00277E90">
              <w:rPr>
                <w:rFonts w:ascii="Arial" w:hAnsi="Arial" w:cs="Arial"/>
                <w:b/>
                <w:sz w:val="20"/>
                <w:szCs w:val="20"/>
              </w:rPr>
              <w:t>ế</w:t>
            </w:r>
          </w:p>
        </w:tc>
        <w:tc>
          <w:tcPr>
            <w:tcW w:w="3504" w:type="pct"/>
            <w:gridSpan w:val="12"/>
            <w:vAlign w:val="center"/>
          </w:tcPr>
          <w:p w14:paraId="0F600B0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Hình th</w:t>
            </w:r>
            <w:r w:rsidRPr="00277E90">
              <w:rPr>
                <w:rFonts w:ascii="Arial" w:hAnsi="Arial" w:cs="Arial"/>
                <w:b/>
                <w:sz w:val="20"/>
                <w:szCs w:val="20"/>
              </w:rPr>
              <w:t>ứ</w:t>
            </w:r>
            <w:r w:rsidRPr="00277E90">
              <w:rPr>
                <w:rFonts w:ascii="Arial" w:hAnsi="Arial" w:cs="Arial"/>
                <w:b/>
                <w:sz w:val="20"/>
                <w:szCs w:val="20"/>
              </w:rPr>
              <w:t>c quan h</w:t>
            </w:r>
            <w:r w:rsidRPr="00277E90">
              <w:rPr>
                <w:rFonts w:ascii="Arial" w:hAnsi="Arial" w:cs="Arial"/>
                <w:b/>
                <w:sz w:val="20"/>
                <w:szCs w:val="20"/>
              </w:rPr>
              <w:t>ệ</w:t>
            </w:r>
            <w:r w:rsidRPr="00277E90">
              <w:rPr>
                <w:rFonts w:ascii="Arial" w:hAnsi="Arial" w:cs="Arial"/>
                <w:b/>
                <w:sz w:val="20"/>
                <w:szCs w:val="20"/>
              </w:rPr>
              <w:t xml:space="preserve"> liên k</w:t>
            </w:r>
            <w:r w:rsidRPr="00277E90">
              <w:rPr>
                <w:rFonts w:ascii="Arial" w:hAnsi="Arial" w:cs="Arial"/>
                <w:b/>
                <w:sz w:val="20"/>
                <w:szCs w:val="20"/>
              </w:rPr>
              <w:t>ế</w:t>
            </w:r>
            <w:r w:rsidRPr="00277E90">
              <w:rPr>
                <w:rFonts w:ascii="Arial" w:hAnsi="Arial" w:cs="Arial"/>
                <w:b/>
                <w:sz w:val="20"/>
                <w:szCs w:val="20"/>
              </w:rPr>
              <w:t xml:space="preserve">t </w:t>
            </w:r>
            <w:r w:rsidRPr="00277E90">
              <w:rPr>
                <w:rFonts w:ascii="Arial" w:hAnsi="Arial" w:cs="Arial"/>
                <w:b/>
                <w:sz w:val="20"/>
                <w:szCs w:val="20"/>
                <w:vertAlign w:val="superscript"/>
              </w:rPr>
              <w:t>1</w:t>
            </w:r>
          </w:p>
        </w:tc>
      </w:tr>
      <w:tr w:rsidR="006D5F62" w:rsidRPr="00277E90" w14:paraId="6C58DD10" w14:textId="77777777" w:rsidTr="00277E90">
        <w:tc>
          <w:tcPr>
            <w:tcW w:w="373" w:type="pct"/>
            <w:vMerge w:val="restart"/>
            <w:vAlign w:val="center"/>
          </w:tcPr>
          <w:p w14:paraId="311E17E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66" w:type="pct"/>
            <w:vMerge w:val="restart"/>
            <w:vAlign w:val="center"/>
          </w:tcPr>
          <w:p w14:paraId="6A8762A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418" w:type="pct"/>
            <w:vMerge w:val="restart"/>
            <w:vAlign w:val="center"/>
          </w:tcPr>
          <w:p w14:paraId="66E0EF9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40" w:type="pct"/>
            <w:vMerge w:val="restart"/>
            <w:vAlign w:val="center"/>
          </w:tcPr>
          <w:p w14:paraId="5E5574C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3504" w:type="pct"/>
            <w:gridSpan w:val="12"/>
            <w:vAlign w:val="center"/>
          </w:tcPr>
          <w:p w14:paraId="0F6D3A0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r>
      <w:tr w:rsidR="00277E90" w:rsidRPr="00277E90" w14:paraId="7B90EBB5" w14:textId="77777777" w:rsidTr="00277E90">
        <w:tc>
          <w:tcPr>
            <w:tcW w:w="373" w:type="pct"/>
            <w:vMerge/>
            <w:vAlign w:val="center"/>
          </w:tcPr>
          <w:p w14:paraId="28258E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66" w:type="pct"/>
            <w:vMerge/>
            <w:vAlign w:val="center"/>
          </w:tcPr>
          <w:p w14:paraId="43DB564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Merge/>
            <w:vAlign w:val="center"/>
          </w:tcPr>
          <w:p w14:paraId="5089901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Merge/>
            <w:vAlign w:val="center"/>
          </w:tcPr>
          <w:p w14:paraId="4869F2A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238F269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A</w:t>
            </w:r>
          </w:p>
        </w:tc>
        <w:tc>
          <w:tcPr>
            <w:tcW w:w="292" w:type="pct"/>
            <w:vAlign w:val="center"/>
          </w:tcPr>
          <w:p w14:paraId="45C86FF5"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296" w:type="pct"/>
            <w:vAlign w:val="center"/>
          </w:tcPr>
          <w:p w14:paraId="357BE29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C</w:t>
            </w:r>
          </w:p>
        </w:tc>
        <w:tc>
          <w:tcPr>
            <w:tcW w:w="296" w:type="pct"/>
            <w:vAlign w:val="center"/>
          </w:tcPr>
          <w:p w14:paraId="6CAFC956"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D</w:t>
            </w:r>
          </w:p>
        </w:tc>
        <w:tc>
          <w:tcPr>
            <w:tcW w:w="296" w:type="pct"/>
            <w:vAlign w:val="center"/>
          </w:tcPr>
          <w:p w14:paraId="2ECBE15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Đ</w:t>
            </w:r>
          </w:p>
        </w:tc>
        <w:tc>
          <w:tcPr>
            <w:tcW w:w="292" w:type="pct"/>
            <w:vAlign w:val="center"/>
          </w:tcPr>
          <w:p w14:paraId="5E901B5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E</w:t>
            </w:r>
          </w:p>
        </w:tc>
        <w:tc>
          <w:tcPr>
            <w:tcW w:w="299" w:type="pct"/>
            <w:vAlign w:val="center"/>
          </w:tcPr>
          <w:p w14:paraId="5976ECC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G</w:t>
            </w:r>
          </w:p>
        </w:tc>
        <w:tc>
          <w:tcPr>
            <w:tcW w:w="296" w:type="pct"/>
            <w:vAlign w:val="center"/>
          </w:tcPr>
          <w:p w14:paraId="4266129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H</w:t>
            </w:r>
          </w:p>
        </w:tc>
        <w:tc>
          <w:tcPr>
            <w:tcW w:w="266" w:type="pct"/>
            <w:vAlign w:val="center"/>
          </w:tcPr>
          <w:p w14:paraId="60E305B6"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I</w:t>
            </w:r>
          </w:p>
        </w:tc>
        <w:tc>
          <w:tcPr>
            <w:tcW w:w="292" w:type="pct"/>
            <w:vAlign w:val="center"/>
          </w:tcPr>
          <w:p w14:paraId="005F0A7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K</w:t>
            </w:r>
          </w:p>
        </w:tc>
        <w:tc>
          <w:tcPr>
            <w:tcW w:w="285" w:type="pct"/>
            <w:vAlign w:val="center"/>
          </w:tcPr>
          <w:p w14:paraId="59200CB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L</w:t>
            </w:r>
          </w:p>
        </w:tc>
        <w:tc>
          <w:tcPr>
            <w:tcW w:w="301" w:type="pct"/>
            <w:vAlign w:val="center"/>
          </w:tcPr>
          <w:p w14:paraId="3D94411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M</w:t>
            </w:r>
          </w:p>
        </w:tc>
      </w:tr>
      <w:tr w:rsidR="00277E90" w:rsidRPr="00277E90" w14:paraId="7973A606" w14:textId="77777777" w:rsidTr="00277E90">
        <w:tc>
          <w:tcPr>
            <w:tcW w:w="373" w:type="pct"/>
            <w:vAlign w:val="center"/>
          </w:tcPr>
          <w:p w14:paraId="01AF8A5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66" w:type="pct"/>
            <w:vAlign w:val="center"/>
          </w:tcPr>
          <w:p w14:paraId="465B3B1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34F6DB7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7D4F3E1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40E304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0F5FF77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6FA5E6A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4A8F4F2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76DBFF4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70DC3F0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4C6A9DE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3139515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7EF2FC1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ABE6EC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06AD83F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49AC7E3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6DA2F98" w14:textId="77777777" w:rsidTr="00277E90">
        <w:tc>
          <w:tcPr>
            <w:tcW w:w="373" w:type="pct"/>
            <w:vAlign w:val="center"/>
          </w:tcPr>
          <w:p w14:paraId="64B53966"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66" w:type="pct"/>
            <w:vAlign w:val="center"/>
          </w:tcPr>
          <w:p w14:paraId="1767FCC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0B587E3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5CEFA2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70487ED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28369D3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5239960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63E597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20FB4E4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3F5B82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64A788C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A3688B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6926BEB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0E6EAF0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473E26E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3667CAC1"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B0CAE9A" w14:textId="77777777" w:rsidTr="00277E90">
        <w:tc>
          <w:tcPr>
            <w:tcW w:w="373" w:type="pct"/>
            <w:vAlign w:val="center"/>
          </w:tcPr>
          <w:p w14:paraId="3B60C01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66" w:type="pct"/>
            <w:vAlign w:val="center"/>
          </w:tcPr>
          <w:p w14:paraId="09B7404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562A980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3B17E88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F40CA5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39FBED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7268A6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33CB544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1A6C2F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362A06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39B0C5D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4DA3BAC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1D422C8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0EB4148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2D839FA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2D90E778"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5ED0F54" w14:textId="77777777" w:rsidTr="00277E90">
        <w:tc>
          <w:tcPr>
            <w:tcW w:w="373" w:type="pct"/>
            <w:vAlign w:val="center"/>
          </w:tcPr>
          <w:p w14:paraId="209312C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66" w:type="pct"/>
            <w:vAlign w:val="center"/>
          </w:tcPr>
          <w:p w14:paraId="4544250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624E258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6B01D87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0DB6C0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3CCC5E5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74B73D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74A6CE5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3E4719B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8B2D5E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0FC4D6E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D747F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49479FE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5BCF325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36CA4AD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09A68FF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5A956704"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554E6385" w14:textId="4CA46A7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C II. CÁC TRƯ</w:t>
      </w:r>
      <w:r w:rsidRPr="00277E90">
        <w:rPr>
          <w:rFonts w:ascii="Arial" w:hAnsi="Arial" w:cs="Arial"/>
          <w:b/>
          <w:sz w:val="20"/>
          <w:szCs w:val="20"/>
        </w:rPr>
        <w:t>Ờ</w:t>
      </w:r>
      <w:r w:rsidRPr="00277E90">
        <w:rPr>
          <w:rFonts w:ascii="Arial" w:hAnsi="Arial" w:cs="Arial"/>
          <w:b/>
          <w:sz w:val="20"/>
          <w:szCs w:val="20"/>
        </w:rPr>
        <w:t>NG H</w:t>
      </w:r>
      <w:r w:rsidRPr="00277E90">
        <w:rPr>
          <w:rFonts w:ascii="Arial" w:hAnsi="Arial" w:cs="Arial"/>
          <w:b/>
          <w:sz w:val="20"/>
          <w:szCs w:val="20"/>
        </w:rPr>
        <w:t>Ợ</w:t>
      </w:r>
      <w:r w:rsidRPr="00277E90">
        <w:rPr>
          <w:rFonts w:ascii="Arial" w:hAnsi="Arial" w:cs="Arial"/>
          <w:b/>
          <w:sz w:val="20"/>
          <w:szCs w:val="20"/>
        </w:rPr>
        <w:t>P ĐƯ</w:t>
      </w:r>
      <w:r w:rsidRPr="00277E90">
        <w:rPr>
          <w:rFonts w:ascii="Arial" w:hAnsi="Arial" w:cs="Arial"/>
          <w:b/>
          <w:sz w:val="20"/>
          <w:szCs w:val="20"/>
        </w:rPr>
        <w:t>Ợ</w:t>
      </w:r>
      <w:r w:rsidRPr="00277E90">
        <w:rPr>
          <w:rFonts w:ascii="Arial" w:hAnsi="Arial" w:cs="Arial"/>
          <w:b/>
          <w:sz w:val="20"/>
          <w:szCs w:val="20"/>
        </w:rPr>
        <w:t>C MI</w:t>
      </w:r>
      <w:r w:rsidRPr="00277E90">
        <w:rPr>
          <w:rFonts w:ascii="Arial" w:hAnsi="Arial" w:cs="Arial"/>
          <w:b/>
          <w:sz w:val="20"/>
          <w:szCs w:val="20"/>
        </w:rPr>
        <w:t>Ễ</w:t>
      </w:r>
      <w:r w:rsidRPr="00277E90">
        <w:rPr>
          <w:rFonts w:ascii="Arial" w:hAnsi="Arial" w:cs="Arial"/>
          <w:b/>
          <w:sz w:val="20"/>
          <w:szCs w:val="20"/>
        </w:rPr>
        <w:t>N KÊ KHAI, MI</w:t>
      </w:r>
      <w:r w:rsidRPr="00277E90">
        <w:rPr>
          <w:rFonts w:ascii="Arial" w:hAnsi="Arial" w:cs="Arial"/>
          <w:b/>
          <w:sz w:val="20"/>
          <w:szCs w:val="20"/>
        </w:rPr>
        <w:t>Ễ</w:t>
      </w:r>
      <w:r w:rsidRPr="00277E90">
        <w:rPr>
          <w:rFonts w:ascii="Arial" w:hAnsi="Arial" w:cs="Arial"/>
          <w:b/>
          <w:sz w:val="20"/>
          <w:szCs w:val="20"/>
        </w:rPr>
        <w:t>N L</w:t>
      </w:r>
      <w:r w:rsidRPr="00277E90">
        <w:rPr>
          <w:rFonts w:ascii="Arial" w:hAnsi="Arial" w:cs="Arial"/>
          <w:b/>
          <w:sz w:val="20"/>
          <w:szCs w:val="20"/>
        </w:rPr>
        <w:t>Ậ</w:t>
      </w:r>
      <w:r w:rsidRPr="00277E90">
        <w:rPr>
          <w:rFonts w:ascii="Arial" w:hAnsi="Arial" w:cs="Arial"/>
          <w:b/>
          <w:sz w:val="20"/>
          <w:szCs w:val="20"/>
        </w:rPr>
        <w:t>P H</w:t>
      </w:r>
      <w:r w:rsidRPr="00277E90">
        <w:rPr>
          <w:rFonts w:ascii="Arial" w:hAnsi="Arial" w:cs="Arial"/>
          <w:b/>
          <w:sz w:val="20"/>
          <w:szCs w:val="20"/>
        </w:rPr>
        <w:t>Ồ</w:t>
      </w:r>
      <w:r w:rsidRPr="00277E90">
        <w:rPr>
          <w:rFonts w:ascii="Arial" w:hAnsi="Arial" w:cs="Arial"/>
          <w:b/>
          <w:sz w:val="20"/>
          <w:szCs w:val="20"/>
        </w:rPr>
        <w:t xml:space="preserve"> SƠ XÁC </w:t>
      </w:r>
      <w:r w:rsidRPr="00277E90">
        <w:rPr>
          <w:rFonts w:ascii="Arial" w:hAnsi="Arial" w:cs="Arial"/>
          <w:b/>
          <w:sz w:val="20"/>
          <w:szCs w:val="20"/>
        </w:rPr>
        <w:t>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9"/>
        <w:gridCol w:w="10500"/>
        <w:gridCol w:w="2329"/>
      </w:tblGrid>
      <w:tr w:rsidR="006D5F62" w:rsidRPr="00277E90" w14:paraId="502F2A28" w14:textId="77777777" w:rsidTr="00277E90">
        <w:tc>
          <w:tcPr>
            <w:tcW w:w="401" w:type="pct"/>
            <w:vAlign w:val="center"/>
          </w:tcPr>
          <w:p w14:paraId="0A2BB4C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764" w:type="pct"/>
            <w:vAlign w:val="center"/>
          </w:tcPr>
          <w:p w14:paraId="3A6874F3" w14:textId="7C0432AC"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Trư</w:t>
            </w:r>
            <w:r w:rsidRPr="00277E90">
              <w:rPr>
                <w:rFonts w:ascii="Arial" w:hAnsi="Arial" w:cs="Arial"/>
                <w:b/>
                <w:sz w:val="20"/>
                <w:szCs w:val="20"/>
              </w:rPr>
              <w:t>ờ</w:t>
            </w:r>
            <w:r w:rsidRPr="00277E90">
              <w:rPr>
                <w:rFonts w:ascii="Arial" w:hAnsi="Arial" w:cs="Arial"/>
                <w:b/>
                <w:sz w:val="20"/>
                <w:szCs w:val="20"/>
              </w:rPr>
              <w:t>ng h</w:t>
            </w:r>
            <w:r w:rsidRPr="00277E90">
              <w:rPr>
                <w:rFonts w:ascii="Arial" w:hAnsi="Arial" w:cs="Arial"/>
                <w:b/>
                <w:sz w:val="20"/>
                <w:szCs w:val="20"/>
              </w:rPr>
              <w:t>ợ</w:t>
            </w:r>
            <w:r w:rsidRPr="00277E90">
              <w:rPr>
                <w:rFonts w:ascii="Arial" w:hAnsi="Arial" w:cs="Arial"/>
                <w:b/>
                <w:sz w:val="20"/>
                <w:szCs w:val="20"/>
              </w:rPr>
              <w:t>p mi</w:t>
            </w:r>
            <w:r w:rsidRPr="00277E90">
              <w:rPr>
                <w:rFonts w:ascii="Arial" w:hAnsi="Arial" w:cs="Arial"/>
                <w:b/>
                <w:sz w:val="20"/>
                <w:szCs w:val="20"/>
              </w:rPr>
              <w:t>ễ</w:t>
            </w:r>
            <w:r w:rsidRPr="00277E90">
              <w:rPr>
                <w:rFonts w:ascii="Arial" w:hAnsi="Arial" w:cs="Arial"/>
                <w:b/>
                <w:sz w:val="20"/>
                <w:szCs w:val="20"/>
              </w:rPr>
              <w:t>n tr</w:t>
            </w:r>
            <w:r w:rsidRPr="00277E90">
              <w:rPr>
                <w:rFonts w:ascii="Arial" w:hAnsi="Arial" w:cs="Arial"/>
                <w:b/>
                <w:sz w:val="20"/>
                <w:szCs w:val="20"/>
              </w:rPr>
              <w:t>ừ</w:t>
            </w:r>
          </w:p>
        </w:tc>
        <w:tc>
          <w:tcPr>
            <w:tcW w:w="835" w:type="pct"/>
            <w:vAlign w:val="center"/>
          </w:tcPr>
          <w:p w14:paraId="545B5DED" w14:textId="4512C45E" w:rsidR="006D5F62" w:rsidRPr="00277E90" w:rsidRDefault="00A8610B" w:rsidP="00277E90">
            <w:pPr>
              <w:adjustRightInd w:val="0"/>
              <w:snapToGrid w:val="0"/>
              <w:spacing w:after="0" w:line="240" w:lineRule="auto"/>
              <w:jc w:val="center"/>
              <w:rPr>
                <w:rFonts w:ascii="Arial" w:hAnsi="Arial" w:cs="Arial"/>
                <w:sz w:val="20"/>
                <w:szCs w:val="20"/>
                <w:vertAlign w:val="superscript"/>
              </w:rPr>
            </w:pPr>
            <w:r w:rsidRPr="00277E90">
              <w:rPr>
                <w:rFonts w:ascii="Arial" w:hAnsi="Arial" w:cs="Arial"/>
                <w:b/>
                <w:sz w:val="20"/>
                <w:szCs w:val="20"/>
              </w:rPr>
              <w:t>Thu</w:t>
            </w:r>
            <w:r w:rsidRPr="00277E90">
              <w:rPr>
                <w:rFonts w:ascii="Arial" w:hAnsi="Arial" w:cs="Arial"/>
                <w:b/>
                <w:sz w:val="20"/>
                <w:szCs w:val="20"/>
              </w:rPr>
              <w:t>ộ</w:t>
            </w:r>
            <w:r w:rsidRPr="00277E90">
              <w:rPr>
                <w:rFonts w:ascii="Arial" w:hAnsi="Arial" w:cs="Arial"/>
                <w:b/>
                <w:sz w:val="20"/>
                <w:szCs w:val="20"/>
              </w:rPr>
              <w:t>c di</w:t>
            </w:r>
            <w:r w:rsidRPr="00277E90">
              <w:rPr>
                <w:rFonts w:ascii="Arial" w:hAnsi="Arial" w:cs="Arial"/>
                <w:b/>
                <w:sz w:val="20"/>
                <w:szCs w:val="20"/>
              </w:rPr>
              <w:t>ệ</w:t>
            </w:r>
            <w:r w:rsidRPr="00277E90">
              <w:rPr>
                <w:rFonts w:ascii="Arial" w:hAnsi="Arial" w:cs="Arial"/>
                <w:b/>
                <w:sz w:val="20"/>
                <w:szCs w:val="20"/>
              </w:rPr>
              <w:t>n mi</w:t>
            </w:r>
            <w:r w:rsidRPr="00277E90">
              <w:rPr>
                <w:rFonts w:ascii="Arial" w:hAnsi="Arial" w:cs="Arial"/>
                <w:b/>
                <w:sz w:val="20"/>
                <w:szCs w:val="20"/>
              </w:rPr>
              <w:t>ễ</w:t>
            </w:r>
            <w:r w:rsidRPr="00277E90">
              <w:rPr>
                <w:rFonts w:ascii="Arial" w:hAnsi="Arial" w:cs="Arial"/>
                <w:b/>
                <w:sz w:val="20"/>
                <w:szCs w:val="20"/>
              </w:rPr>
              <w:t>n tr</w:t>
            </w:r>
            <w:r w:rsidRPr="00277E90">
              <w:rPr>
                <w:rFonts w:ascii="Arial" w:hAnsi="Arial" w:cs="Arial"/>
                <w:b/>
                <w:sz w:val="20"/>
                <w:szCs w:val="20"/>
              </w:rPr>
              <w:t>ừ</w:t>
            </w:r>
            <w:r w:rsidR="00277E90" w:rsidRPr="00277E90">
              <w:rPr>
                <w:rFonts w:ascii="Arial" w:hAnsi="Arial" w:cs="Arial"/>
                <w:b/>
                <w:sz w:val="20"/>
                <w:szCs w:val="20"/>
                <w:vertAlign w:val="superscript"/>
              </w:rPr>
              <w:t>2</w:t>
            </w:r>
          </w:p>
        </w:tc>
      </w:tr>
      <w:tr w:rsidR="006D5F62" w:rsidRPr="00277E90" w14:paraId="0281D582" w14:textId="77777777" w:rsidTr="00277E90">
        <w:tc>
          <w:tcPr>
            <w:tcW w:w="401" w:type="pct"/>
            <w:vAlign w:val="center"/>
          </w:tcPr>
          <w:p w14:paraId="3C71314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764" w:type="pct"/>
            <w:vAlign w:val="center"/>
          </w:tcPr>
          <w:p w14:paraId="5D7D189C"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835" w:type="pct"/>
            <w:vAlign w:val="center"/>
          </w:tcPr>
          <w:p w14:paraId="2325F70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r>
      <w:tr w:rsidR="006D5F62" w:rsidRPr="00277E90" w14:paraId="68F4EC8E" w14:textId="77777777" w:rsidTr="00277E90">
        <w:tc>
          <w:tcPr>
            <w:tcW w:w="401" w:type="pct"/>
            <w:vAlign w:val="center"/>
          </w:tcPr>
          <w:p w14:paraId="49E87E2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764" w:type="pct"/>
            <w:vAlign w:val="center"/>
          </w:tcPr>
          <w:p w14:paraId="7E7491C9"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Mi</w:t>
            </w:r>
            <w:r w:rsidRPr="00277E90">
              <w:rPr>
                <w:rFonts w:ascii="Arial" w:hAnsi="Arial" w:cs="Arial"/>
                <w:sz w:val="20"/>
                <w:szCs w:val="20"/>
              </w:rPr>
              <w:t>ễ</w:t>
            </w:r>
            <w:r w:rsidRPr="00277E90">
              <w:rPr>
                <w:rFonts w:ascii="Arial" w:hAnsi="Arial" w:cs="Arial"/>
                <w:sz w:val="20"/>
                <w:szCs w:val="20"/>
              </w:rPr>
              <w:t>n kê khai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ụ</w:t>
            </w:r>
            <w:r w:rsidRPr="00277E90">
              <w:rPr>
                <w:rFonts w:ascii="Arial" w:hAnsi="Arial" w:cs="Arial"/>
                <w:sz w:val="20"/>
                <w:szCs w:val="20"/>
              </w:rPr>
              <w:t>c III, m</w:t>
            </w:r>
            <w:r w:rsidRPr="00277E90">
              <w:rPr>
                <w:rFonts w:ascii="Arial" w:hAnsi="Arial" w:cs="Arial"/>
                <w:sz w:val="20"/>
                <w:szCs w:val="20"/>
              </w:rPr>
              <w:t>ụ</w:t>
            </w:r>
            <w:r w:rsidRPr="00277E90">
              <w:rPr>
                <w:rFonts w:ascii="Arial" w:hAnsi="Arial" w:cs="Arial"/>
                <w:sz w:val="20"/>
                <w:szCs w:val="20"/>
              </w:rPr>
              <w:t>c IV và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tc>
        <w:tc>
          <w:tcPr>
            <w:tcW w:w="835" w:type="pct"/>
            <w:vAlign w:val="center"/>
          </w:tcPr>
          <w:p w14:paraId="5909D31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5086C489" w14:textId="77777777" w:rsidTr="00277E90">
        <w:tc>
          <w:tcPr>
            <w:tcW w:w="401" w:type="pct"/>
            <w:vAlign w:val="center"/>
          </w:tcPr>
          <w:p w14:paraId="1723E87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5798FD42"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phát sinh giao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ớ</w:t>
            </w:r>
            <w:r w:rsidRPr="00277E90">
              <w:rPr>
                <w:rFonts w:ascii="Arial" w:hAnsi="Arial" w:cs="Arial"/>
                <w:sz w:val="20"/>
                <w:szCs w:val="20"/>
              </w:rPr>
              <w:t xml:space="preserve">i </w:t>
            </w:r>
            <w:r w:rsidRPr="00277E90">
              <w:rPr>
                <w:rFonts w:ascii="Arial" w:hAnsi="Arial" w:cs="Arial"/>
                <w:sz w:val="20"/>
                <w:szCs w:val="20"/>
              </w:rPr>
              <w:t>các bên liên k</w:t>
            </w:r>
            <w:r w:rsidRPr="00277E90">
              <w:rPr>
                <w:rFonts w:ascii="Arial" w:hAnsi="Arial" w:cs="Arial"/>
                <w:sz w:val="20"/>
                <w:szCs w:val="20"/>
              </w:rPr>
              <w:t>ế</w:t>
            </w:r>
            <w:r w:rsidRPr="00277E90">
              <w:rPr>
                <w:rFonts w:ascii="Arial" w:hAnsi="Arial" w:cs="Arial"/>
                <w:sz w:val="20"/>
                <w:szCs w:val="20"/>
              </w:rPr>
              <w:t>t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áp d</w:t>
            </w:r>
            <w:r w:rsidRPr="00277E90">
              <w:rPr>
                <w:rFonts w:ascii="Arial" w:hAnsi="Arial" w:cs="Arial"/>
                <w:sz w:val="20"/>
                <w:szCs w:val="20"/>
              </w:rPr>
              <w:t>ụ</w:t>
            </w:r>
            <w:r w:rsidRPr="00277E90">
              <w:rPr>
                <w:rFonts w:ascii="Arial" w:hAnsi="Arial" w:cs="Arial"/>
                <w:sz w:val="20"/>
                <w:szCs w:val="20"/>
              </w:rPr>
              <w:t>ng cùng m</w:t>
            </w:r>
            <w:r w:rsidRPr="00277E90">
              <w:rPr>
                <w:rFonts w:ascii="Arial" w:hAnsi="Arial" w:cs="Arial"/>
                <w:sz w:val="20"/>
                <w:szCs w:val="20"/>
              </w:rPr>
              <w:t>ứ</w:t>
            </w:r>
            <w:r w:rsidRPr="00277E90">
              <w:rPr>
                <w:rFonts w:ascii="Arial" w:hAnsi="Arial" w:cs="Arial"/>
                <w:sz w:val="20"/>
                <w:szCs w:val="20"/>
              </w:rPr>
              <w:t>c thu</w:t>
            </w:r>
            <w:r w:rsidRPr="00277E90">
              <w:rPr>
                <w:rFonts w:ascii="Arial" w:hAnsi="Arial" w:cs="Arial"/>
                <w:sz w:val="20"/>
                <w:szCs w:val="20"/>
              </w:rPr>
              <w:t>ế</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không bên nào đư</w:t>
            </w:r>
            <w:r w:rsidRPr="00277E90">
              <w:rPr>
                <w:rFonts w:ascii="Arial" w:hAnsi="Arial" w:cs="Arial"/>
                <w:sz w:val="20"/>
                <w:szCs w:val="20"/>
              </w:rPr>
              <w:t>ợ</w:t>
            </w:r>
            <w:r w:rsidRPr="00277E90">
              <w:rPr>
                <w:rFonts w:ascii="Arial" w:hAnsi="Arial" w:cs="Arial"/>
                <w:sz w:val="20"/>
                <w:szCs w:val="20"/>
              </w:rPr>
              <w:t>c hư</w:t>
            </w:r>
            <w:r w:rsidRPr="00277E90">
              <w:rPr>
                <w:rFonts w:ascii="Arial" w:hAnsi="Arial" w:cs="Arial"/>
                <w:sz w:val="20"/>
                <w:szCs w:val="20"/>
              </w:rPr>
              <w:t>ở</w:t>
            </w:r>
            <w:r w:rsidRPr="00277E90">
              <w:rPr>
                <w:rFonts w:ascii="Arial" w:hAnsi="Arial" w:cs="Arial"/>
                <w:sz w:val="20"/>
                <w:szCs w:val="20"/>
              </w:rPr>
              <w:t>ng ưu đãi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p>
        </w:tc>
        <w:tc>
          <w:tcPr>
            <w:tcW w:w="835" w:type="pct"/>
            <w:vAlign w:val="center"/>
          </w:tcPr>
          <w:p w14:paraId="2338AE6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16B6460C" w14:textId="77777777" w:rsidTr="00277E90">
        <w:tc>
          <w:tcPr>
            <w:tcW w:w="401" w:type="pct"/>
            <w:vAlign w:val="center"/>
          </w:tcPr>
          <w:p w14:paraId="5D2E9AE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764" w:type="pct"/>
            <w:vAlign w:val="center"/>
          </w:tcPr>
          <w:p w14:paraId="5FFA6A29"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w:t>
            </w:r>
            <w:r w:rsidRPr="00277E90">
              <w:rPr>
                <w:rFonts w:ascii="Arial" w:hAnsi="Arial" w:cs="Arial"/>
                <w:sz w:val="20"/>
                <w:szCs w:val="20"/>
              </w:rPr>
              <w:t xml:space="preserve">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tc>
        <w:tc>
          <w:tcPr>
            <w:tcW w:w="835" w:type="pct"/>
            <w:vAlign w:val="center"/>
          </w:tcPr>
          <w:p w14:paraId="24C78E9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7A468CBD" w14:textId="77777777" w:rsidTr="00277E90">
        <w:tc>
          <w:tcPr>
            <w:tcW w:w="401" w:type="pct"/>
            <w:vAlign w:val="center"/>
          </w:tcPr>
          <w:p w14:paraId="69A9F24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a</w:t>
            </w:r>
          </w:p>
        </w:tc>
        <w:tc>
          <w:tcPr>
            <w:tcW w:w="3764" w:type="pct"/>
            <w:vAlign w:val="center"/>
          </w:tcPr>
          <w:p w14:paraId="37BF94C9"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phát sinh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nhưng t</w:t>
            </w:r>
            <w:r w:rsidRPr="00277E90">
              <w:rPr>
                <w:rFonts w:ascii="Arial" w:hAnsi="Arial" w:cs="Arial"/>
                <w:sz w:val="20"/>
                <w:szCs w:val="20"/>
              </w:rPr>
              <w:t>ổ</w:t>
            </w:r>
            <w:r w:rsidRPr="00277E90">
              <w:rPr>
                <w:rFonts w:ascii="Arial" w:hAnsi="Arial" w:cs="Arial"/>
                <w:sz w:val="20"/>
                <w:szCs w:val="20"/>
              </w:rPr>
              <w:t>ng doanh thu phát sinh c</w:t>
            </w:r>
            <w:r w:rsidRPr="00277E90">
              <w:rPr>
                <w:rFonts w:ascii="Arial" w:hAnsi="Arial" w:cs="Arial"/>
                <w:sz w:val="20"/>
                <w:szCs w:val="20"/>
              </w:rPr>
              <w:t>ủ</w:t>
            </w:r>
            <w:r w:rsidRPr="00277E90">
              <w:rPr>
                <w:rFonts w:ascii="Arial" w:hAnsi="Arial" w:cs="Arial"/>
                <w:sz w:val="20"/>
                <w:szCs w:val="20"/>
              </w:rPr>
              <w:t>a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dư</w:t>
            </w:r>
            <w:r w:rsidRPr="00277E90">
              <w:rPr>
                <w:rFonts w:ascii="Arial" w:hAnsi="Arial" w:cs="Arial"/>
                <w:sz w:val="20"/>
                <w:szCs w:val="20"/>
              </w:rPr>
              <w:t>ớ</w:t>
            </w:r>
            <w:r w:rsidRPr="00277E90">
              <w:rPr>
                <w:rFonts w:ascii="Arial" w:hAnsi="Arial" w:cs="Arial"/>
                <w:sz w:val="20"/>
                <w:szCs w:val="20"/>
              </w:rPr>
              <w:t>i 50 t</w:t>
            </w:r>
            <w:r w:rsidRPr="00277E90">
              <w:rPr>
                <w:rFonts w:ascii="Arial" w:hAnsi="Arial" w:cs="Arial"/>
                <w:sz w:val="20"/>
                <w:szCs w:val="20"/>
              </w:rPr>
              <w:t>ỷ</w:t>
            </w:r>
            <w:r w:rsidRPr="00277E90">
              <w:rPr>
                <w:rFonts w:ascii="Arial" w:hAnsi="Arial" w:cs="Arial"/>
                <w:sz w:val="20"/>
                <w:szCs w:val="20"/>
              </w:rPr>
              <w:t xml:space="preserve"> đ</w:t>
            </w:r>
            <w:r w:rsidRPr="00277E90">
              <w:rPr>
                <w:rFonts w:ascii="Arial" w:hAnsi="Arial" w:cs="Arial"/>
                <w:sz w:val="20"/>
                <w:szCs w:val="20"/>
              </w:rPr>
              <w:t>ồ</w:t>
            </w:r>
            <w:r w:rsidRPr="00277E90">
              <w:rPr>
                <w:rFonts w:ascii="Arial" w:hAnsi="Arial" w:cs="Arial"/>
                <w:sz w:val="20"/>
                <w:szCs w:val="20"/>
              </w:rPr>
              <w:t>ng và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phát sinh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dư</w:t>
            </w:r>
            <w:r w:rsidRPr="00277E90">
              <w:rPr>
                <w:rFonts w:ascii="Arial" w:hAnsi="Arial" w:cs="Arial"/>
                <w:sz w:val="20"/>
                <w:szCs w:val="20"/>
              </w:rPr>
              <w:t>ớ</w:t>
            </w:r>
            <w:r w:rsidRPr="00277E90">
              <w:rPr>
                <w:rFonts w:ascii="Arial" w:hAnsi="Arial" w:cs="Arial"/>
                <w:sz w:val="20"/>
                <w:szCs w:val="20"/>
              </w:rPr>
              <w:t>i 30 t</w:t>
            </w:r>
            <w:r w:rsidRPr="00277E90">
              <w:rPr>
                <w:rFonts w:ascii="Arial" w:hAnsi="Arial" w:cs="Arial"/>
                <w:sz w:val="20"/>
                <w:szCs w:val="20"/>
              </w:rPr>
              <w:t>ỷ</w:t>
            </w:r>
            <w:r w:rsidRPr="00277E90">
              <w:rPr>
                <w:rFonts w:ascii="Arial" w:hAnsi="Arial" w:cs="Arial"/>
                <w:sz w:val="20"/>
                <w:szCs w:val="20"/>
              </w:rPr>
              <w:t xml:space="preserve"> đ</w:t>
            </w:r>
            <w:r w:rsidRPr="00277E90">
              <w:rPr>
                <w:rFonts w:ascii="Arial" w:hAnsi="Arial" w:cs="Arial"/>
                <w:sz w:val="20"/>
                <w:szCs w:val="20"/>
              </w:rPr>
              <w:t>ồ</w:t>
            </w:r>
            <w:r w:rsidRPr="00277E90">
              <w:rPr>
                <w:rFonts w:ascii="Arial" w:hAnsi="Arial" w:cs="Arial"/>
                <w:sz w:val="20"/>
                <w:szCs w:val="20"/>
              </w:rPr>
              <w:t>ng</w:t>
            </w:r>
          </w:p>
        </w:tc>
        <w:tc>
          <w:tcPr>
            <w:tcW w:w="835" w:type="pct"/>
            <w:vAlign w:val="center"/>
          </w:tcPr>
          <w:p w14:paraId="4BBBAF72"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4F724813" w14:textId="77777777" w:rsidTr="00277E90">
        <w:tc>
          <w:tcPr>
            <w:tcW w:w="401" w:type="pct"/>
            <w:vAlign w:val="center"/>
          </w:tcPr>
          <w:p w14:paraId="7F92372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3764" w:type="pct"/>
            <w:vAlign w:val="center"/>
          </w:tcPr>
          <w:p w14:paraId="275BB7C1"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ký </w:t>
            </w:r>
            <w:r w:rsidRPr="00277E90">
              <w:rPr>
                <w:rFonts w:ascii="Arial" w:hAnsi="Arial" w:cs="Arial"/>
                <w:sz w:val="20"/>
                <w:szCs w:val="20"/>
              </w:rPr>
              <w:t>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w:t>
            </w:r>
            <w:r w:rsidRPr="00277E90">
              <w:rPr>
                <w:rFonts w:ascii="Arial" w:hAnsi="Arial" w:cs="Arial"/>
                <w:sz w:val="20"/>
                <w:szCs w:val="20"/>
              </w:rPr>
              <w:t>ộ</w:t>
            </w:r>
            <w:r w:rsidRPr="00277E90">
              <w:rPr>
                <w:rFonts w:ascii="Arial" w:hAnsi="Arial" w:cs="Arial"/>
                <w:sz w:val="20"/>
                <w:szCs w:val="20"/>
              </w:rPr>
              <w:t>p Báo cáo thư</w:t>
            </w:r>
            <w:r w:rsidRPr="00277E90">
              <w:rPr>
                <w:rFonts w:ascii="Arial" w:hAnsi="Arial" w:cs="Arial"/>
                <w:sz w:val="20"/>
                <w:szCs w:val="20"/>
              </w:rPr>
              <w:t>ờ</w:t>
            </w:r>
            <w:r w:rsidRPr="00277E90">
              <w:rPr>
                <w:rFonts w:ascii="Arial" w:hAnsi="Arial" w:cs="Arial"/>
                <w:sz w:val="20"/>
                <w:szCs w:val="20"/>
              </w:rPr>
              <w:t>ng niên theo quy đ</w:t>
            </w:r>
            <w:r w:rsidRPr="00277E90">
              <w:rPr>
                <w:rFonts w:ascii="Arial" w:hAnsi="Arial" w:cs="Arial"/>
                <w:sz w:val="20"/>
                <w:szCs w:val="20"/>
              </w:rPr>
              <w:t>ị</w:t>
            </w:r>
            <w:r w:rsidRPr="00277E90">
              <w:rPr>
                <w:rFonts w:ascii="Arial" w:hAnsi="Arial" w:cs="Arial"/>
                <w:sz w:val="20"/>
                <w:szCs w:val="20"/>
              </w:rPr>
              <w:t>nh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p>
        </w:tc>
        <w:tc>
          <w:tcPr>
            <w:tcW w:w="835" w:type="pct"/>
            <w:vAlign w:val="center"/>
          </w:tcPr>
          <w:p w14:paraId="04A52B1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B3FF638" w14:textId="77777777" w:rsidTr="00277E90">
        <w:tc>
          <w:tcPr>
            <w:tcW w:w="401" w:type="pct"/>
            <w:vAlign w:val="center"/>
          </w:tcPr>
          <w:p w14:paraId="6E43E86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c</w:t>
            </w:r>
          </w:p>
        </w:tc>
        <w:tc>
          <w:tcPr>
            <w:tcW w:w="3764" w:type="pct"/>
            <w:vAlign w:val="center"/>
          </w:tcPr>
          <w:p w14:paraId="3E36A529"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kinh doanh không phát sinh doanh thu, chi phí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khai thác,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vô hình, có doanh thu dư</w:t>
            </w:r>
            <w:r w:rsidRPr="00277E90">
              <w:rPr>
                <w:rFonts w:ascii="Arial" w:hAnsi="Arial" w:cs="Arial"/>
                <w:sz w:val="20"/>
                <w:szCs w:val="20"/>
              </w:rPr>
              <w:t>ớ</w:t>
            </w:r>
            <w:r w:rsidRPr="00277E90">
              <w:rPr>
                <w:rFonts w:ascii="Arial" w:hAnsi="Arial" w:cs="Arial"/>
                <w:sz w:val="20"/>
                <w:szCs w:val="20"/>
              </w:rPr>
              <w:t>i 500 t</w:t>
            </w:r>
            <w:r w:rsidRPr="00277E90">
              <w:rPr>
                <w:rFonts w:ascii="Arial" w:hAnsi="Arial" w:cs="Arial"/>
                <w:sz w:val="20"/>
                <w:szCs w:val="20"/>
              </w:rPr>
              <w:t>ỷ</w:t>
            </w:r>
            <w:r w:rsidRPr="00277E90">
              <w:rPr>
                <w:rFonts w:ascii="Arial" w:hAnsi="Arial" w:cs="Arial"/>
                <w:sz w:val="20"/>
                <w:szCs w:val="20"/>
              </w:rPr>
              <w:t xml:space="preserve"> đ</w:t>
            </w:r>
            <w:r w:rsidRPr="00277E90">
              <w:rPr>
                <w:rFonts w:ascii="Arial" w:hAnsi="Arial" w:cs="Arial"/>
                <w:sz w:val="20"/>
                <w:szCs w:val="20"/>
              </w:rPr>
              <w:t>ồ</w:t>
            </w:r>
            <w:r w:rsidRPr="00277E90">
              <w:rPr>
                <w:rFonts w:ascii="Arial" w:hAnsi="Arial" w:cs="Arial"/>
                <w:sz w:val="20"/>
                <w:szCs w:val="20"/>
              </w:rPr>
              <w:t>ng, áp d</w:t>
            </w:r>
            <w:r w:rsidRPr="00277E90">
              <w:rPr>
                <w:rFonts w:ascii="Arial" w:hAnsi="Arial" w:cs="Arial"/>
                <w:sz w:val="20"/>
                <w:szCs w:val="20"/>
              </w:rPr>
              <w:t>ụ</w:t>
            </w:r>
            <w:r w:rsidRPr="00277E90">
              <w:rPr>
                <w:rFonts w:ascii="Arial" w:hAnsi="Arial" w:cs="Arial"/>
                <w:sz w:val="20"/>
                <w:szCs w:val="20"/>
              </w:rPr>
              <w:t>ng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chưa tr</w:t>
            </w:r>
            <w:r w:rsidRPr="00277E90">
              <w:rPr>
                <w:rFonts w:ascii="Arial" w:hAnsi="Arial" w:cs="Arial"/>
                <w:sz w:val="20"/>
                <w:szCs w:val="20"/>
              </w:rPr>
              <w:t>ừ</w:t>
            </w:r>
            <w:r w:rsidRPr="00277E90">
              <w:rPr>
                <w:rFonts w:ascii="Arial" w:hAnsi="Arial" w:cs="Arial"/>
                <w:sz w:val="20"/>
                <w:szCs w:val="20"/>
              </w:rPr>
              <w:t xml:space="preserve"> chi phí lãi vay và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doanh thu thu</w:t>
            </w:r>
            <w:r w:rsidRPr="00277E90">
              <w:rPr>
                <w:rFonts w:ascii="Arial" w:hAnsi="Arial" w:cs="Arial"/>
                <w:sz w:val="20"/>
                <w:szCs w:val="20"/>
              </w:rPr>
              <w:t>ầ</w:t>
            </w:r>
            <w:r w:rsidRPr="00277E90">
              <w:rPr>
                <w:rFonts w:ascii="Arial" w:hAnsi="Arial" w:cs="Arial"/>
                <w:sz w:val="20"/>
                <w:szCs w:val="20"/>
              </w:rPr>
              <w:t>n, b</w:t>
            </w:r>
            <w:r w:rsidRPr="00277E90">
              <w:rPr>
                <w:rFonts w:ascii="Arial" w:hAnsi="Arial" w:cs="Arial"/>
                <w:sz w:val="20"/>
                <w:szCs w:val="20"/>
              </w:rPr>
              <w:t>ao g</w:t>
            </w:r>
            <w:r w:rsidRPr="00277E90">
              <w:rPr>
                <w:rFonts w:ascii="Arial" w:hAnsi="Arial" w:cs="Arial"/>
                <w:sz w:val="20"/>
                <w:szCs w:val="20"/>
              </w:rPr>
              <w:t>ồ</w:t>
            </w:r>
            <w:r w:rsidRPr="00277E90">
              <w:rPr>
                <w:rFonts w:ascii="Arial" w:hAnsi="Arial" w:cs="Arial"/>
                <w:sz w:val="20"/>
                <w:szCs w:val="20"/>
              </w:rPr>
              <w:t>m các lĩnh v</w:t>
            </w:r>
            <w:r w:rsidRPr="00277E90">
              <w:rPr>
                <w:rFonts w:ascii="Arial" w:hAnsi="Arial" w:cs="Arial"/>
                <w:sz w:val="20"/>
                <w:szCs w:val="20"/>
              </w:rPr>
              <w:t>ự</w:t>
            </w:r>
            <w:r w:rsidRPr="00277E90">
              <w:rPr>
                <w:rFonts w:ascii="Arial" w:hAnsi="Arial" w:cs="Arial"/>
                <w:sz w:val="20"/>
                <w:szCs w:val="20"/>
              </w:rPr>
              <w:t>c như sau:</w:t>
            </w:r>
          </w:p>
        </w:tc>
        <w:tc>
          <w:tcPr>
            <w:tcW w:w="835" w:type="pct"/>
            <w:vAlign w:val="center"/>
          </w:tcPr>
          <w:p w14:paraId="516ADA27"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026B100" w14:textId="77777777" w:rsidTr="00277E90">
        <w:tc>
          <w:tcPr>
            <w:tcW w:w="401" w:type="pct"/>
            <w:vAlign w:val="center"/>
          </w:tcPr>
          <w:p w14:paraId="2FD572F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2AA88FE0"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Phân ph</w:t>
            </w:r>
            <w:r w:rsidRPr="00277E90">
              <w:rPr>
                <w:rFonts w:ascii="Arial" w:hAnsi="Arial" w:cs="Arial"/>
                <w:sz w:val="20"/>
                <w:szCs w:val="20"/>
              </w:rPr>
              <w:t>ố</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 xml:space="preserve"> 5% tr</w:t>
            </w:r>
            <w:r w:rsidRPr="00277E90">
              <w:rPr>
                <w:rFonts w:ascii="Arial" w:hAnsi="Arial" w:cs="Arial"/>
                <w:sz w:val="20"/>
                <w:szCs w:val="20"/>
              </w:rPr>
              <w:t>ở</w:t>
            </w:r>
            <w:r w:rsidRPr="00277E90">
              <w:rPr>
                <w:rFonts w:ascii="Arial" w:hAnsi="Arial" w:cs="Arial"/>
                <w:sz w:val="20"/>
                <w:szCs w:val="20"/>
              </w:rPr>
              <w:t xml:space="preserve"> lên</w:t>
            </w:r>
          </w:p>
        </w:tc>
        <w:tc>
          <w:tcPr>
            <w:tcW w:w="835" w:type="pct"/>
            <w:vAlign w:val="center"/>
          </w:tcPr>
          <w:p w14:paraId="1FA460E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EA2E1BA" w14:textId="77777777" w:rsidTr="00277E90">
        <w:tc>
          <w:tcPr>
            <w:tcW w:w="401" w:type="pct"/>
            <w:vAlign w:val="center"/>
          </w:tcPr>
          <w:p w14:paraId="6761051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100E51FB"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w:t>
            </w:r>
            <w:r w:rsidRPr="00277E90">
              <w:rPr>
                <w:rFonts w:ascii="Arial" w:hAnsi="Arial" w:cs="Arial"/>
                <w:sz w:val="20"/>
                <w:szCs w:val="20"/>
              </w:rPr>
              <w:t>ừ</w:t>
            </w:r>
            <w:r w:rsidRPr="00277E90">
              <w:rPr>
                <w:rFonts w:ascii="Arial" w:hAnsi="Arial" w:cs="Arial"/>
                <w:sz w:val="20"/>
                <w:szCs w:val="20"/>
              </w:rPr>
              <w:t xml:space="preserve"> 10% tr</w:t>
            </w:r>
            <w:r w:rsidRPr="00277E90">
              <w:rPr>
                <w:rFonts w:ascii="Arial" w:hAnsi="Arial" w:cs="Arial"/>
                <w:sz w:val="20"/>
                <w:szCs w:val="20"/>
              </w:rPr>
              <w:t>ở</w:t>
            </w:r>
            <w:r w:rsidRPr="00277E90">
              <w:rPr>
                <w:rFonts w:ascii="Arial" w:hAnsi="Arial" w:cs="Arial"/>
                <w:sz w:val="20"/>
                <w:szCs w:val="20"/>
              </w:rPr>
              <w:t xml:space="preserve"> lên</w:t>
            </w:r>
          </w:p>
        </w:tc>
        <w:tc>
          <w:tcPr>
            <w:tcW w:w="835" w:type="pct"/>
            <w:vAlign w:val="center"/>
          </w:tcPr>
          <w:p w14:paraId="106BB24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588ECB0" w14:textId="77777777" w:rsidTr="00277E90">
        <w:tc>
          <w:tcPr>
            <w:tcW w:w="401" w:type="pct"/>
            <w:vAlign w:val="center"/>
          </w:tcPr>
          <w:p w14:paraId="19BA5C3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1D6F5915"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Gia công: T</w:t>
            </w:r>
            <w:r w:rsidRPr="00277E90">
              <w:rPr>
                <w:rFonts w:ascii="Arial" w:hAnsi="Arial" w:cs="Arial"/>
                <w:sz w:val="20"/>
                <w:szCs w:val="20"/>
              </w:rPr>
              <w:t>ừ</w:t>
            </w:r>
            <w:r w:rsidRPr="00277E90">
              <w:rPr>
                <w:rFonts w:ascii="Arial" w:hAnsi="Arial" w:cs="Arial"/>
                <w:sz w:val="20"/>
                <w:szCs w:val="20"/>
              </w:rPr>
              <w:t xml:space="preserve"> 15% tr</w:t>
            </w:r>
            <w:r w:rsidRPr="00277E90">
              <w:rPr>
                <w:rFonts w:ascii="Arial" w:hAnsi="Arial" w:cs="Arial"/>
                <w:sz w:val="20"/>
                <w:szCs w:val="20"/>
              </w:rPr>
              <w:t>ở</w:t>
            </w:r>
            <w:r w:rsidRPr="00277E90">
              <w:rPr>
                <w:rFonts w:ascii="Arial" w:hAnsi="Arial" w:cs="Arial"/>
                <w:sz w:val="20"/>
                <w:szCs w:val="20"/>
              </w:rPr>
              <w:t xml:space="preserve"> lên</w:t>
            </w:r>
          </w:p>
        </w:tc>
        <w:tc>
          <w:tcPr>
            <w:tcW w:w="835" w:type="pct"/>
            <w:vAlign w:val="center"/>
          </w:tcPr>
          <w:p w14:paraId="53B94495"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42F75F72"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70ECC645" w14:textId="27157AA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C II</w:t>
      </w:r>
      <w:r w:rsidR="00277E90" w:rsidRPr="00277E90">
        <w:rPr>
          <w:rFonts w:ascii="Arial" w:hAnsi="Arial" w:cs="Arial"/>
          <w:b/>
          <w:sz w:val="20"/>
          <w:szCs w:val="20"/>
        </w:rPr>
        <w:t>I</w:t>
      </w:r>
      <w:r w:rsidRPr="00277E90">
        <w:rPr>
          <w:rFonts w:ascii="Arial" w:hAnsi="Arial" w:cs="Arial"/>
          <w:b/>
          <w:sz w:val="20"/>
          <w:szCs w:val="20"/>
        </w:rPr>
        <w:t>. THÔNG TIN XÁC 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p w14:paraId="467F36F5" w14:textId="77777777" w:rsidR="006D5F62" w:rsidRPr="00277E90" w:rsidRDefault="00A8610B"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w:t>
      </w:r>
      <w:r w:rsidRPr="00277E90">
        <w:rPr>
          <w:rFonts w:ascii="Arial" w:hAnsi="Arial" w:cs="Arial"/>
          <w:i/>
          <w:sz w:val="20"/>
          <w:szCs w:val="20"/>
        </w:rPr>
        <w:t>ị</w:t>
      </w:r>
      <w:r w:rsidRPr="00277E90">
        <w:rPr>
          <w:rFonts w:ascii="Arial" w:hAnsi="Arial" w:cs="Arial"/>
          <w:i/>
          <w:sz w:val="20"/>
          <w:szCs w:val="20"/>
        </w:rPr>
        <w:t xml:space="preserve"> ti</w:t>
      </w:r>
      <w:r w:rsidRPr="00277E90">
        <w:rPr>
          <w:rFonts w:ascii="Arial" w:hAnsi="Arial" w:cs="Arial"/>
          <w:i/>
          <w:sz w:val="20"/>
          <w:szCs w:val="20"/>
        </w:rPr>
        <w:t>ề</w:t>
      </w:r>
      <w:r w:rsidRPr="00277E90">
        <w:rPr>
          <w:rFonts w:ascii="Arial" w:hAnsi="Arial" w:cs="Arial"/>
          <w:i/>
          <w:sz w:val="20"/>
          <w:szCs w:val="20"/>
        </w:rPr>
        <w:t>n: Đ</w:t>
      </w:r>
      <w:r w:rsidRPr="00277E90">
        <w:rPr>
          <w:rFonts w:ascii="Arial" w:hAnsi="Arial" w:cs="Arial"/>
          <w:i/>
          <w:sz w:val="20"/>
          <w:szCs w:val="20"/>
        </w:rPr>
        <w:t>ồ</w:t>
      </w:r>
      <w:r w:rsidRPr="00277E90">
        <w:rPr>
          <w:rFonts w:ascii="Arial" w:hAnsi="Arial" w:cs="Arial"/>
          <w:i/>
          <w:sz w:val="20"/>
          <w:szCs w:val="20"/>
        </w:rPr>
        <w:t>ng Vi</w:t>
      </w:r>
      <w:r w:rsidRPr="00277E90">
        <w:rPr>
          <w:rFonts w:ascii="Arial" w:hAnsi="Arial" w:cs="Arial"/>
          <w:i/>
          <w:sz w:val="20"/>
          <w:szCs w:val="20"/>
        </w:rPr>
        <w:t>ệ</w:t>
      </w:r>
      <w:r w:rsidRPr="00277E90">
        <w:rPr>
          <w:rFonts w:ascii="Arial" w:hAnsi="Arial" w:cs="Arial"/>
          <w:i/>
          <w:sz w:val="20"/>
          <w:szCs w:val="20"/>
        </w:rPr>
        <w:t>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290"/>
        <w:gridCol w:w="898"/>
        <w:gridCol w:w="898"/>
        <w:gridCol w:w="1194"/>
        <w:gridCol w:w="1289"/>
        <w:gridCol w:w="918"/>
        <w:gridCol w:w="898"/>
        <w:gridCol w:w="1194"/>
        <w:gridCol w:w="1289"/>
        <w:gridCol w:w="1442"/>
        <w:gridCol w:w="935"/>
        <w:gridCol w:w="999"/>
      </w:tblGrid>
      <w:tr w:rsidR="00277E90" w:rsidRPr="00277E90" w14:paraId="3D22113F" w14:textId="77777777" w:rsidTr="00277E90">
        <w:tc>
          <w:tcPr>
            <w:tcW w:w="252" w:type="pct"/>
            <w:vMerge w:val="restart"/>
            <w:vAlign w:val="center"/>
          </w:tcPr>
          <w:p w14:paraId="66D7DFE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462" w:type="pct"/>
            <w:vMerge w:val="restart"/>
            <w:vAlign w:val="center"/>
          </w:tcPr>
          <w:p w14:paraId="02B6A739"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Nội dung</w:t>
            </w:r>
          </w:p>
        </w:tc>
        <w:tc>
          <w:tcPr>
            <w:tcW w:w="1534" w:type="pct"/>
            <w:gridSpan w:val="4"/>
            <w:vAlign w:val="center"/>
          </w:tcPr>
          <w:p w14:paraId="3439EF8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bán ra cho bên liên kết</w:t>
            </w:r>
          </w:p>
        </w:tc>
        <w:tc>
          <w:tcPr>
            <w:tcW w:w="1541" w:type="pct"/>
            <w:gridSpan w:val="4"/>
            <w:vAlign w:val="center"/>
          </w:tcPr>
          <w:p w14:paraId="2DA7D6C2"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mua vào từ bên liên kết</w:t>
            </w:r>
          </w:p>
        </w:tc>
        <w:tc>
          <w:tcPr>
            <w:tcW w:w="517" w:type="pct"/>
            <w:vMerge w:val="restart"/>
            <w:vAlign w:val="center"/>
          </w:tcPr>
          <w:p w14:paraId="1AE6957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Lợi nhuận tăng do xác định lại theo giá giao dịch độc lập</w:t>
            </w:r>
          </w:p>
        </w:tc>
        <w:tc>
          <w:tcPr>
            <w:tcW w:w="335" w:type="pct"/>
            <w:vMerge w:val="restart"/>
            <w:vAlign w:val="center"/>
          </w:tcPr>
          <w:p w14:paraId="1B019B0E" w14:textId="2346D5D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Thu hộ, chi hộ, phân bổ cơ sở thường trú</w:t>
            </w:r>
            <w:r w:rsidRPr="00277E90">
              <w:rPr>
                <w:rFonts w:ascii="Arial" w:hAnsi="Arial" w:cs="Arial"/>
                <w:b/>
                <w:sz w:val="20"/>
                <w:szCs w:val="20"/>
                <w:vertAlign w:val="superscript"/>
              </w:rPr>
              <w:t>3</w:t>
            </w:r>
          </w:p>
        </w:tc>
        <w:tc>
          <w:tcPr>
            <w:tcW w:w="358" w:type="pct"/>
            <w:vMerge w:val="restart"/>
            <w:vAlign w:val="center"/>
          </w:tcPr>
          <w:p w14:paraId="27A615D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Giao dịch thuộc phạm vi áp dụng</w:t>
            </w:r>
          </w:p>
          <w:p w14:paraId="29A1BED1" w14:textId="6F857995"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APA</w:t>
            </w:r>
            <w:r w:rsidRPr="00277E90">
              <w:rPr>
                <w:rFonts w:ascii="Arial" w:hAnsi="Arial" w:cs="Arial"/>
                <w:b/>
                <w:sz w:val="20"/>
                <w:szCs w:val="20"/>
                <w:vertAlign w:val="superscript"/>
              </w:rPr>
              <w:t>4</w:t>
            </w:r>
          </w:p>
        </w:tc>
      </w:tr>
      <w:tr w:rsidR="00277E90" w:rsidRPr="00277E90" w14:paraId="6AF6A254" w14:textId="77777777" w:rsidTr="00277E90">
        <w:tc>
          <w:tcPr>
            <w:tcW w:w="252" w:type="pct"/>
            <w:vMerge/>
            <w:vAlign w:val="center"/>
          </w:tcPr>
          <w:p w14:paraId="5EFC760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Merge/>
            <w:vAlign w:val="center"/>
          </w:tcPr>
          <w:p w14:paraId="1647CF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BE55C6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ghi nhận của giao dịch liên kết</w:t>
            </w:r>
          </w:p>
        </w:tc>
        <w:tc>
          <w:tcPr>
            <w:tcW w:w="322" w:type="pct"/>
            <w:vAlign w:val="center"/>
          </w:tcPr>
          <w:p w14:paraId="0917AD93"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lại theo giá giao dịch độc lập</w:t>
            </w:r>
          </w:p>
        </w:tc>
        <w:tc>
          <w:tcPr>
            <w:tcW w:w="428" w:type="pct"/>
            <w:vAlign w:val="center"/>
          </w:tcPr>
          <w:p w14:paraId="6C6A8A0F"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Chênh lệch</w:t>
            </w:r>
          </w:p>
        </w:tc>
        <w:tc>
          <w:tcPr>
            <w:tcW w:w="462" w:type="pct"/>
            <w:vAlign w:val="center"/>
          </w:tcPr>
          <w:p w14:paraId="4E3F615A"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Phương pháp xác định giá</w:t>
            </w:r>
          </w:p>
        </w:tc>
        <w:tc>
          <w:tcPr>
            <w:tcW w:w="329" w:type="pct"/>
            <w:vAlign w:val="center"/>
          </w:tcPr>
          <w:p w14:paraId="7632BC4D" w14:textId="437C29A7" w:rsidR="00277E90" w:rsidRPr="00277E90" w:rsidRDefault="00277E90" w:rsidP="00F5743C">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ghi nhận của giao dịch liên kết</w:t>
            </w:r>
          </w:p>
        </w:tc>
        <w:tc>
          <w:tcPr>
            <w:tcW w:w="322" w:type="pct"/>
            <w:vAlign w:val="center"/>
          </w:tcPr>
          <w:p w14:paraId="136EC518"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lại theo giá giao dịch độc lập</w:t>
            </w:r>
          </w:p>
        </w:tc>
        <w:tc>
          <w:tcPr>
            <w:tcW w:w="428" w:type="pct"/>
            <w:vAlign w:val="center"/>
          </w:tcPr>
          <w:p w14:paraId="1B8BEB95"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Chênh lệch</w:t>
            </w:r>
          </w:p>
        </w:tc>
        <w:tc>
          <w:tcPr>
            <w:tcW w:w="462" w:type="pct"/>
            <w:vAlign w:val="center"/>
          </w:tcPr>
          <w:p w14:paraId="61D98001"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Phương pháp xác định giá</w:t>
            </w:r>
          </w:p>
        </w:tc>
        <w:tc>
          <w:tcPr>
            <w:tcW w:w="517" w:type="pct"/>
            <w:vMerge/>
            <w:vAlign w:val="center"/>
          </w:tcPr>
          <w:p w14:paraId="70108E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Merge/>
            <w:vAlign w:val="center"/>
          </w:tcPr>
          <w:p w14:paraId="4629C4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Merge/>
            <w:vAlign w:val="center"/>
          </w:tcPr>
          <w:p w14:paraId="4B64895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BCE87B2" w14:textId="77777777" w:rsidTr="00277E90">
        <w:tc>
          <w:tcPr>
            <w:tcW w:w="252" w:type="pct"/>
            <w:vAlign w:val="center"/>
          </w:tcPr>
          <w:p w14:paraId="12BE5FCA"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462" w:type="pct"/>
            <w:vAlign w:val="center"/>
          </w:tcPr>
          <w:p w14:paraId="2C6D71D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22" w:type="pct"/>
            <w:vAlign w:val="center"/>
          </w:tcPr>
          <w:p w14:paraId="7DB449EC"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(3)</w:t>
            </w:r>
          </w:p>
        </w:tc>
        <w:tc>
          <w:tcPr>
            <w:tcW w:w="322" w:type="pct"/>
            <w:vAlign w:val="center"/>
          </w:tcPr>
          <w:p w14:paraId="0884CB43"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(4)</w:t>
            </w:r>
          </w:p>
        </w:tc>
        <w:tc>
          <w:tcPr>
            <w:tcW w:w="428" w:type="pct"/>
            <w:vAlign w:val="center"/>
          </w:tcPr>
          <w:p w14:paraId="69768BCD"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(5)=(4)-(3)</w:t>
            </w:r>
          </w:p>
        </w:tc>
        <w:tc>
          <w:tcPr>
            <w:tcW w:w="462" w:type="pct"/>
            <w:vAlign w:val="center"/>
          </w:tcPr>
          <w:p w14:paraId="03DE15BD"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(6)</w:t>
            </w:r>
          </w:p>
        </w:tc>
        <w:tc>
          <w:tcPr>
            <w:tcW w:w="329" w:type="pct"/>
            <w:vAlign w:val="center"/>
          </w:tcPr>
          <w:p w14:paraId="79F4941A"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(7)</w:t>
            </w:r>
          </w:p>
        </w:tc>
        <w:tc>
          <w:tcPr>
            <w:tcW w:w="322" w:type="pct"/>
            <w:vAlign w:val="center"/>
          </w:tcPr>
          <w:p w14:paraId="36E29C3D"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(8)</w:t>
            </w:r>
          </w:p>
        </w:tc>
        <w:tc>
          <w:tcPr>
            <w:tcW w:w="428" w:type="pct"/>
            <w:vAlign w:val="center"/>
          </w:tcPr>
          <w:p w14:paraId="2E908E21"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(9)=(8)-(7)</w:t>
            </w:r>
          </w:p>
        </w:tc>
        <w:tc>
          <w:tcPr>
            <w:tcW w:w="462" w:type="pct"/>
            <w:vAlign w:val="center"/>
          </w:tcPr>
          <w:p w14:paraId="7AA943C7"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(10)</w:t>
            </w:r>
          </w:p>
        </w:tc>
        <w:tc>
          <w:tcPr>
            <w:tcW w:w="517" w:type="pct"/>
            <w:vAlign w:val="center"/>
          </w:tcPr>
          <w:p w14:paraId="4A9A278C" w14:textId="50AA327B"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w:t>
            </w:r>
            <w:r w:rsidR="00277E90" w:rsidRPr="00277E90">
              <w:rPr>
                <w:rFonts w:ascii="Arial" w:hAnsi="Arial" w:cs="Arial"/>
                <w:bCs/>
                <w:sz w:val="20"/>
                <w:szCs w:val="20"/>
              </w:rPr>
              <w:t>11</w:t>
            </w:r>
            <w:r w:rsidRPr="00277E90">
              <w:rPr>
                <w:rFonts w:ascii="Arial" w:hAnsi="Arial" w:cs="Arial"/>
                <w:bCs/>
                <w:sz w:val="20"/>
                <w:szCs w:val="20"/>
              </w:rPr>
              <w:t>)=(5)+(9)</w:t>
            </w:r>
          </w:p>
        </w:tc>
        <w:tc>
          <w:tcPr>
            <w:tcW w:w="335" w:type="pct"/>
            <w:vAlign w:val="center"/>
          </w:tcPr>
          <w:p w14:paraId="16EC0240"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(12)</w:t>
            </w:r>
          </w:p>
        </w:tc>
        <w:tc>
          <w:tcPr>
            <w:tcW w:w="358" w:type="pct"/>
            <w:vAlign w:val="center"/>
          </w:tcPr>
          <w:p w14:paraId="771F034D"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(13)</w:t>
            </w:r>
          </w:p>
        </w:tc>
      </w:tr>
      <w:tr w:rsidR="00277E90" w:rsidRPr="00277E90" w14:paraId="5367BE5A" w14:textId="77777777" w:rsidTr="00277E90">
        <w:tc>
          <w:tcPr>
            <w:tcW w:w="252" w:type="pct"/>
            <w:vAlign w:val="center"/>
          </w:tcPr>
          <w:p w14:paraId="3D38B91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I</w:t>
            </w:r>
          </w:p>
        </w:tc>
        <w:tc>
          <w:tcPr>
            <w:tcW w:w="462" w:type="pct"/>
            <w:vAlign w:val="center"/>
          </w:tcPr>
          <w:p w14:paraId="44208F53"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T</w:t>
            </w:r>
            <w:r w:rsidRPr="00277E90">
              <w:rPr>
                <w:rFonts w:ascii="Arial" w:hAnsi="Arial" w:cs="Arial"/>
                <w:b/>
                <w:sz w:val="20"/>
                <w:szCs w:val="20"/>
              </w:rPr>
              <w:t>ổ</w:t>
            </w:r>
            <w:r w:rsidRPr="00277E90">
              <w:rPr>
                <w:rFonts w:ascii="Arial" w:hAnsi="Arial" w:cs="Arial"/>
                <w:b/>
                <w:sz w:val="20"/>
                <w:szCs w:val="20"/>
              </w:rPr>
              <w:t>ng giá tr</w:t>
            </w:r>
            <w:r w:rsidRPr="00277E90">
              <w:rPr>
                <w:rFonts w:ascii="Arial" w:hAnsi="Arial" w:cs="Arial"/>
                <w:b/>
                <w:sz w:val="20"/>
                <w:szCs w:val="20"/>
              </w:rPr>
              <w:t>ị</w:t>
            </w:r>
            <w:r w:rsidRPr="00277E90">
              <w:rPr>
                <w:rFonts w:ascii="Arial" w:hAnsi="Arial" w:cs="Arial"/>
                <w:b/>
                <w:sz w:val="20"/>
                <w:szCs w:val="20"/>
              </w:rPr>
              <w:t xml:space="preserve"> giao </w:t>
            </w:r>
            <w:r w:rsidRPr="00277E90">
              <w:rPr>
                <w:rFonts w:ascii="Arial" w:hAnsi="Arial" w:cs="Arial"/>
                <w:b/>
                <w:sz w:val="20"/>
                <w:szCs w:val="20"/>
              </w:rPr>
              <w:t>d</w:t>
            </w:r>
            <w:r w:rsidRPr="00277E90">
              <w:rPr>
                <w:rFonts w:ascii="Arial" w:hAnsi="Arial" w:cs="Arial"/>
                <w:b/>
                <w:sz w:val="20"/>
                <w:szCs w:val="20"/>
              </w:rPr>
              <w:t>ị</w:t>
            </w:r>
            <w:r w:rsidRPr="00277E90">
              <w:rPr>
                <w:rFonts w:ascii="Arial" w:hAnsi="Arial" w:cs="Arial"/>
                <w:b/>
                <w:sz w:val="20"/>
                <w:szCs w:val="20"/>
              </w:rPr>
              <w:t>ch phát sinh t</w:t>
            </w:r>
            <w:r w:rsidRPr="00277E90">
              <w:rPr>
                <w:rFonts w:ascii="Arial" w:hAnsi="Arial" w:cs="Arial"/>
                <w:b/>
                <w:sz w:val="20"/>
                <w:szCs w:val="20"/>
              </w:rPr>
              <w:t>ừ</w:t>
            </w:r>
            <w:r w:rsidRPr="00277E90">
              <w:rPr>
                <w:rFonts w:ascii="Arial" w:hAnsi="Arial" w:cs="Arial"/>
                <w:b/>
                <w:sz w:val="20"/>
                <w:szCs w:val="20"/>
              </w:rPr>
              <w:t xml:space="preserve">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kinh doanh</w:t>
            </w:r>
          </w:p>
        </w:tc>
        <w:tc>
          <w:tcPr>
            <w:tcW w:w="322" w:type="pct"/>
            <w:vAlign w:val="center"/>
          </w:tcPr>
          <w:p w14:paraId="30274E4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6EF3B01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15B6830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15CE3B6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23C9A24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0964538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68E5C0B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511F997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444FCB7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443D6E8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03C5B970"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4F70C9F" w14:textId="77777777" w:rsidTr="00277E90">
        <w:tc>
          <w:tcPr>
            <w:tcW w:w="252" w:type="pct"/>
            <w:vAlign w:val="center"/>
          </w:tcPr>
          <w:p w14:paraId="4DFE532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II</w:t>
            </w:r>
          </w:p>
        </w:tc>
        <w:tc>
          <w:tcPr>
            <w:tcW w:w="462" w:type="pct"/>
            <w:vAlign w:val="center"/>
          </w:tcPr>
          <w:p w14:paraId="30C9759C"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T</w:t>
            </w:r>
            <w:r w:rsidRPr="00277E90">
              <w:rPr>
                <w:rFonts w:ascii="Arial" w:hAnsi="Arial" w:cs="Arial"/>
                <w:b/>
                <w:sz w:val="20"/>
                <w:szCs w:val="20"/>
              </w:rPr>
              <w:t>ổ</w:t>
            </w:r>
            <w:r w:rsidRPr="00277E90">
              <w:rPr>
                <w:rFonts w:ascii="Arial" w:hAnsi="Arial" w:cs="Arial"/>
                <w:b/>
                <w:sz w:val="20"/>
                <w:szCs w:val="20"/>
              </w:rPr>
              <w:t>ng giá tr</w:t>
            </w:r>
            <w:r w:rsidRPr="00277E90">
              <w:rPr>
                <w:rFonts w:ascii="Arial" w:hAnsi="Arial" w:cs="Arial"/>
                <w:b/>
                <w:sz w:val="20"/>
                <w:szCs w:val="20"/>
              </w:rPr>
              <w:t>ị</w:t>
            </w:r>
            <w:r w:rsidRPr="00277E90">
              <w:rPr>
                <w:rFonts w:ascii="Arial" w:hAnsi="Arial" w:cs="Arial"/>
                <w:b/>
                <w:sz w:val="20"/>
                <w:szCs w:val="20"/>
              </w:rPr>
              <w:t xml:space="preserve"> giao d</w:t>
            </w:r>
            <w:r w:rsidRPr="00277E90">
              <w:rPr>
                <w:rFonts w:ascii="Arial" w:hAnsi="Arial" w:cs="Arial"/>
                <w:b/>
                <w:sz w:val="20"/>
                <w:szCs w:val="20"/>
              </w:rPr>
              <w:t>ị</w:t>
            </w:r>
            <w:r w:rsidRPr="00277E90">
              <w:rPr>
                <w:rFonts w:ascii="Arial" w:hAnsi="Arial" w:cs="Arial"/>
                <w:b/>
                <w:sz w:val="20"/>
                <w:szCs w:val="20"/>
              </w:rPr>
              <w:t>ch phát sinh t</w:t>
            </w:r>
            <w:r w:rsidRPr="00277E90">
              <w:rPr>
                <w:rFonts w:ascii="Arial" w:hAnsi="Arial" w:cs="Arial"/>
                <w:b/>
                <w:sz w:val="20"/>
                <w:szCs w:val="20"/>
              </w:rPr>
              <w:t>ừ</w:t>
            </w:r>
            <w:r w:rsidRPr="00277E90">
              <w:rPr>
                <w:rFonts w:ascii="Arial" w:hAnsi="Arial" w:cs="Arial"/>
                <w:b/>
                <w:sz w:val="20"/>
                <w:szCs w:val="20"/>
              </w:rPr>
              <w:t xml:space="preserve">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liên k</w:t>
            </w:r>
            <w:r w:rsidRPr="00277E90">
              <w:rPr>
                <w:rFonts w:ascii="Arial" w:hAnsi="Arial" w:cs="Arial"/>
                <w:b/>
                <w:sz w:val="20"/>
                <w:szCs w:val="20"/>
              </w:rPr>
              <w:t>ế</w:t>
            </w:r>
            <w:r w:rsidRPr="00277E90">
              <w:rPr>
                <w:rFonts w:ascii="Arial" w:hAnsi="Arial" w:cs="Arial"/>
                <w:b/>
                <w:sz w:val="20"/>
                <w:szCs w:val="20"/>
              </w:rPr>
              <w:t>t</w:t>
            </w:r>
          </w:p>
        </w:tc>
        <w:tc>
          <w:tcPr>
            <w:tcW w:w="322" w:type="pct"/>
            <w:vAlign w:val="center"/>
          </w:tcPr>
          <w:p w14:paraId="3BB1A51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2917E8E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154FD06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31FB908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1AE48E5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4D349C4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765B59D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2993042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0812D45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5568B95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2D9C019F"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5BCDC74" w14:textId="77777777" w:rsidTr="00277E90">
        <w:tc>
          <w:tcPr>
            <w:tcW w:w="252" w:type="pct"/>
            <w:vAlign w:val="center"/>
          </w:tcPr>
          <w:p w14:paraId="24AC242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w:t>
            </w:r>
          </w:p>
        </w:tc>
        <w:tc>
          <w:tcPr>
            <w:tcW w:w="462" w:type="pct"/>
            <w:vAlign w:val="center"/>
          </w:tcPr>
          <w:p w14:paraId="7AF2BCD5"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Hàng hóa</w:t>
            </w:r>
          </w:p>
        </w:tc>
        <w:tc>
          <w:tcPr>
            <w:tcW w:w="322" w:type="pct"/>
            <w:vAlign w:val="center"/>
          </w:tcPr>
          <w:p w14:paraId="4D43361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267EA37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6351CBE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5408DF5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736D1F2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3C51733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1BBCC5B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33F8D53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6C1793F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5F952CE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78E935AB"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945D4CD" w14:textId="77777777" w:rsidTr="00277E90">
        <w:tc>
          <w:tcPr>
            <w:tcW w:w="252" w:type="pct"/>
            <w:vAlign w:val="center"/>
          </w:tcPr>
          <w:p w14:paraId="5962276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p>
        </w:tc>
        <w:tc>
          <w:tcPr>
            <w:tcW w:w="462" w:type="pct"/>
            <w:vAlign w:val="center"/>
          </w:tcPr>
          <w:p w14:paraId="258D9AE4"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Hàng hóa hình thành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p>
        </w:tc>
        <w:tc>
          <w:tcPr>
            <w:tcW w:w="322" w:type="pct"/>
            <w:vAlign w:val="center"/>
          </w:tcPr>
          <w:p w14:paraId="447BF0D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61D299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676634A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56FF352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17A5DE8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5156829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7EDD82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12F37E6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224629E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78C1C0D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3C0F7D47"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11673E4A" w14:textId="77777777" w:rsidTr="00277E90">
        <w:tc>
          <w:tcPr>
            <w:tcW w:w="252" w:type="pct"/>
            <w:vAlign w:val="center"/>
          </w:tcPr>
          <w:p w14:paraId="4701854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a</w:t>
            </w:r>
          </w:p>
        </w:tc>
        <w:tc>
          <w:tcPr>
            <w:tcW w:w="462" w:type="pct"/>
            <w:vAlign w:val="center"/>
          </w:tcPr>
          <w:p w14:paraId="2063CA18"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A</w:t>
            </w:r>
          </w:p>
        </w:tc>
        <w:tc>
          <w:tcPr>
            <w:tcW w:w="322" w:type="pct"/>
            <w:vAlign w:val="center"/>
          </w:tcPr>
          <w:p w14:paraId="2F4CBC8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2DE88D2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4D7B3D3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0BE9894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194553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138DDC6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444E08A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00ADE9D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2AEFF54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52A0A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776FA70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6DDCB35" w14:textId="77777777" w:rsidTr="00277E90">
        <w:tc>
          <w:tcPr>
            <w:tcW w:w="252" w:type="pct"/>
            <w:vAlign w:val="center"/>
          </w:tcPr>
          <w:p w14:paraId="40CD5DD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462" w:type="pct"/>
            <w:vAlign w:val="center"/>
          </w:tcPr>
          <w:p w14:paraId="219613D1"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B</w:t>
            </w:r>
          </w:p>
        </w:tc>
        <w:tc>
          <w:tcPr>
            <w:tcW w:w="322" w:type="pct"/>
            <w:vAlign w:val="center"/>
          </w:tcPr>
          <w:p w14:paraId="1583056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5E741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25DF5C3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04E1F55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6B8DBD0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3799BF1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20458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2594F72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5EDB29A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18DAB1C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18E2262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E7B36B3" w14:textId="77777777" w:rsidTr="00277E90">
        <w:tc>
          <w:tcPr>
            <w:tcW w:w="252" w:type="pct"/>
            <w:vAlign w:val="center"/>
          </w:tcPr>
          <w:p w14:paraId="703B6B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29546EF" w14:textId="4A9CD95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322" w:type="pct"/>
            <w:vAlign w:val="center"/>
          </w:tcPr>
          <w:p w14:paraId="23CF0E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97C54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1B8A69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3DACC8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2BE679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3D0A8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6E1DC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1DA43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D5255D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AB3513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C40D6B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EDE35FF" w14:textId="77777777" w:rsidTr="00277E90">
        <w:tc>
          <w:tcPr>
            <w:tcW w:w="252" w:type="pct"/>
            <w:vAlign w:val="center"/>
          </w:tcPr>
          <w:p w14:paraId="147E4A2F" w14:textId="2814E7F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w:t>
            </w:r>
          </w:p>
        </w:tc>
        <w:tc>
          <w:tcPr>
            <w:tcW w:w="462" w:type="pct"/>
            <w:vAlign w:val="center"/>
          </w:tcPr>
          <w:p w14:paraId="4BF0ACD6" w14:textId="02109EDC"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Hàng hóa không hình thành tài sản cố định</w:t>
            </w:r>
          </w:p>
        </w:tc>
        <w:tc>
          <w:tcPr>
            <w:tcW w:w="322" w:type="pct"/>
            <w:vAlign w:val="center"/>
          </w:tcPr>
          <w:p w14:paraId="6B237DA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B998A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C68E7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F8CF53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1DA76A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A9DAF8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E647AB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FC52ED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AA32FA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7167AD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17E8C6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7FDA80A" w14:textId="77777777" w:rsidTr="00277E90">
        <w:tc>
          <w:tcPr>
            <w:tcW w:w="252" w:type="pct"/>
            <w:vAlign w:val="center"/>
          </w:tcPr>
          <w:p w14:paraId="11105976" w14:textId="6085DE1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a</w:t>
            </w:r>
          </w:p>
        </w:tc>
        <w:tc>
          <w:tcPr>
            <w:tcW w:w="462" w:type="pct"/>
            <w:vAlign w:val="center"/>
          </w:tcPr>
          <w:p w14:paraId="3B44B71E" w14:textId="0AA55466"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kết A</w:t>
            </w:r>
          </w:p>
        </w:tc>
        <w:tc>
          <w:tcPr>
            <w:tcW w:w="322" w:type="pct"/>
            <w:vAlign w:val="center"/>
          </w:tcPr>
          <w:p w14:paraId="5631DD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1F93B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1649FB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C4FDF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F3B88C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9FA2F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DFB38B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9BC0B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E09056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B21D24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1B8CEA1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6DAF06B" w14:textId="77777777" w:rsidTr="00277E90">
        <w:tc>
          <w:tcPr>
            <w:tcW w:w="252" w:type="pct"/>
            <w:vAlign w:val="center"/>
          </w:tcPr>
          <w:p w14:paraId="5FB63741" w14:textId="5A204FDC"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462" w:type="pct"/>
            <w:vAlign w:val="center"/>
          </w:tcPr>
          <w:p w14:paraId="6C728F27" w14:textId="24A4A04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kết B</w:t>
            </w:r>
          </w:p>
        </w:tc>
        <w:tc>
          <w:tcPr>
            <w:tcW w:w="322" w:type="pct"/>
            <w:vAlign w:val="center"/>
          </w:tcPr>
          <w:p w14:paraId="01EAC3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65AFAE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B58AE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43271F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E4A533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46739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726F8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D18C69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3A87FC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DE707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31CE71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F762F1F" w14:textId="77777777" w:rsidTr="00277E90">
        <w:tc>
          <w:tcPr>
            <w:tcW w:w="252" w:type="pct"/>
            <w:vAlign w:val="center"/>
          </w:tcPr>
          <w:p w14:paraId="55E461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57B8D96" w14:textId="1816B3A4"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322" w:type="pct"/>
            <w:vAlign w:val="center"/>
          </w:tcPr>
          <w:p w14:paraId="5FF3834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C0098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DF5D84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B766B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8F728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CDF333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9BD50D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ED37C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26315F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E4EC7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0F475AE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7F15F5" w14:textId="77777777" w:rsidTr="00277E90">
        <w:tc>
          <w:tcPr>
            <w:tcW w:w="252" w:type="pct"/>
            <w:vAlign w:val="center"/>
          </w:tcPr>
          <w:p w14:paraId="3F7EE5BB" w14:textId="791EF4B0"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bCs/>
                <w:color w:val="000000"/>
                <w:sz w:val="20"/>
                <w:szCs w:val="20"/>
              </w:rPr>
              <w:t>2</w:t>
            </w:r>
          </w:p>
        </w:tc>
        <w:tc>
          <w:tcPr>
            <w:tcW w:w="462" w:type="pct"/>
            <w:vAlign w:val="center"/>
          </w:tcPr>
          <w:p w14:paraId="023FFA99" w14:textId="339E0F6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bCs/>
                <w:color w:val="000000"/>
                <w:sz w:val="20"/>
                <w:szCs w:val="20"/>
              </w:rPr>
              <w:t>Dịch vụ</w:t>
            </w:r>
          </w:p>
        </w:tc>
        <w:tc>
          <w:tcPr>
            <w:tcW w:w="322" w:type="pct"/>
            <w:vAlign w:val="center"/>
          </w:tcPr>
          <w:p w14:paraId="6B7D73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6D376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97D9A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29B1D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3C4847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5198C1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020FCB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C8AE9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81C18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48D393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7D31FF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571801C" w14:textId="77777777" w:rsidTr="00277E90">
        <w:tc>
          <w:tcPr>
            <w:tcW w:w="252" w:type="pct"/>
            <w:vAlign w:val="center"/>
          </w:tcPr>
          <w:p w14:paraId="326A9B2D" w14:textId="2E4C8DD0"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2.1</w:t>
            </w:r>
          </w:p>
        </w:tc>
        <w:tc>
          <w:tcPr>
            <w:tcW w:w="462" w:type="pct"/>
            <w:vAlign w:val="center"/>
          </w:tcPr>
          <w:p w14:paraId="3ECFD4FB" w14:textId="49E91DA8"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Nghiên cứu, phát triển</w:t>
            </w:r>
          </w:p>
        </w:tc>
        <w:tc>
          <w:tcPr>
            <w:tcW w:w="322" w:type="pct"/>
            <w:vAlign w:val="center"/>
          </w:tcPr>
          <w:p w14:paraId="462A6D8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4B8FE2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7FA1E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167EE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B2ABA2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135366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174D0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95D88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4539F9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71E31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C4BDD3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61F880E" w14:textId="77777777" w:rsidTr="00277E90">
        <w:tc>
          <w:tcPr>
            <w:tcW w:w="252" w:type="pct"/>
            <w:vAlign w:val="center"/>
          </w:tcPr>
          <w:p w14:paraId="45A47797" w14:textId="52B33F9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518CBEFC" w14:textId="419AD6F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1F87AF4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35CEA1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E8CB1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67794C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4934B3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1B879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D24C5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6BB682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E9831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7FAD33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2AC46A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84384F1" w14:textId="77777777" w:rsidTr="00277E90">
        <w:tc>
          <w:tcPr>
            <w:tcW w:w="252" w:type="pct"/>
            <w:vAlign w:val="center"/>
          </w:tcPr>
          <w:p w14:paraId="2F446525" w14:textId="414FDE9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6DE906EB" w14:textId="301AA31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1FBB545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09F67E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E6191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0106A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0DB320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41BAD2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4CDC2B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4B417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BE685B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25A414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2B8D80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230C21" w14:textId="77777777" w:rsidTr="00277E90">
        <w:tc>
          <w:tcPr>
            <w:tcW w:w="252" w:type="pct"/>
            <w:vAlign w:val="center"/>
          </w:tcPr>
          <w:p w14:paraId="442DE7F8"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3028EABD" w14:textId="0B60AF0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2CC21F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E486FA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BF012E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4126C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1CC09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B9584E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219B45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F276C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6692CC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1BE6AF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BEE1ED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2FFFCCB" w14:textId="77777777" w:rsidTr="00277E90">
        <w:tc>
          <w:tcPr>
            <w:tcW w:w="252" w:type="pct"/>
            <w:vAlign w:val="center"/>
          </w:tcPr>
          <w:p w14:paraId="0F15EFA3" w14:textId="4191E28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2.2</w:t>
            </w:r>
          </w:p>
        </w:tc>
        <w:tc>
          <w:tcPr>
            <w:tcW w:w="462" w:type="pct"/>
            <w:vAlign w:val="center"/>
          </w:tcPr>
          <w:p w14:paraId="5796EED2" w14:textId="14ABDBF0"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Quảng cáo, tiếp thị</w:t>
            </w:r>
          </w:p>
        </w:tc>
        <w:tc>
          <w:tcPr>
            <w:tcW w:w="322" w:type="pct"/>
            <w:vAlign w:val="center"/>
          </w:tcPr>
          <w:p w14:paraId="5454C76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371AC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B04E8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666CA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00688E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640DA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10AE1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98A14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138665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BBC130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933603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3CA01E4" w14:textId="77777777" w:rsidTr="00277E90">
        <w:tc>
          <w:tcPr>
            <w:tcW w:w="252" w:type="pct"/>
            <w:vAlign w:val="center"/>
          </w:tcPr>
          <w:p w14:paraId="2F010799" w14:textId="77B73B1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558D4A54" w14:textId="4B625165"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286958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C8353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52661D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C8331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FFC591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EF2C41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25A509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DD1C8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3F970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34D10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E83727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5252AA3" w14:textId="77777777" w:rsidTr="00277E90">
        <w:tc>
          <w:tcPr>
            <w:tcW w:w="252" w:type="pct"/>
            <w:vAlign w:val="center"/>
          </w:tcPr>
          <w:p w14:paraId="4B38F32B" w14:textId="4DE17EC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62D59575" w14:textId="5EC9E17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36D3855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BB0352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1F3D00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18001C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06D1A8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43A3BF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91AA00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D7958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346DB4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1058477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5BB151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DF672BD" w14:textId="77777777" w:rsidTr="00277E90">
        <w:tc>
          <w:tcPr>
            <w:tcW w:w="252" w:type="pct"/>
            <w:vAlign w:val="center"/>
          </w:tcPr>
          <w:p w14:paraId="13ED25DB"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0BD1F8E3" w14:textId="1D971026"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1145C4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C7E16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C3CF97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A3BC3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1B745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EFCE4F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6E9CE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29934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A7C292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842F5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1BDB0FB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C0A5351" w14:textId="77777777" w:rsidTr="00277E90">
        <w:tc>
          <w:tcPr>
            <w:tcW w:w="252" w:type="pct"/>
            <w:vAlign w:val="center"/>
          </w:tcPr>
          <w:p w14:paraId="27D07395" w14:textId="532B0BC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2.3</w:t>
            </w:r>
          </w:p>
        </w:tc>
        <w:tc>
          <w:tcPr>
            <w:tcW w:w="462" w:type="pct"/>
            <w:vAlign w:val="center"/>
          </w:tcPr>
          <w:p w14:paraId="02EED0A2" w14:textId="356F20A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Quản lý kinh doanh và tư vấn, đào tạo</w:t>
            </w:r>
          </w:p>
        </w:tc>
        <w:tc>
          <w:tcPr>
            <w:tcW w:w="322" w:type="pct"/>
            <w:vAlign w:val="center"/>
          </w:tcPr>
          <w:p w14:paraId="1EC67E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FEF5E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D0DE91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9B487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1DBF19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73E97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75278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1DEF4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15F3E9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DF1EBF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4F6684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46E60D1" w14:textId="77777777" w:rsidTr="00277E90">
        <w:tc>
          <w:tcPr>
            <w:tcW w:w="252" w:type="pct"/>
            <w:vAlign w:val="center"/>
          </w:tcPr>
          <w:p w14:paraId="2C66E117" w14:textId="1984F032"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01D6006F" w14:textId="1BFF5F78"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09DB43F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BCB49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0DFE8D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8F49C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B29B77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A71041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CB61DF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1A8C7D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306D8E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68BCA58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8273D7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D658C03" w14:textId="77777777" w:rsidTr="00277E90">
        <w:tc>
          <w:tcPr>
            <w:tcW w:w="252" w:type="pct"/>
            <w:vAlign w:val="center"/>
          </w:tcPr>
          <w:p w14:paraId="6FEC1558" w14:textId="0BB8FCB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4EFBD511" w14:textId="52C4106F"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2E29DB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6D852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3E9190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073163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A28E8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E5BC01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0E461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48ED1A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60E42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1C217BA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B90CF1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16DE16C" w14:textId="77777777" w:rsidTr="00277E90">
        <w:tc>
          <w:tcPr>
            <w:tcW w:w="252" w:type="pct"/>
            <w:vAlign w:val="center"/>
          </w:tcPr>
          <w:p w14:paraId="37ABDA74"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56E8607E" w14:textId="2F6E73FC"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2BCA9F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747C1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6DC15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41EA73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17010F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EB199F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E6C11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2F523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1664A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4C4B12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7187C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0526D10" w14:textId="77777777" w:rsidTr="00277E90">
        <w:tc>
          <w:tcPr>
            <w:tcW w:w="252" w:type="pct"/>
            <w:vAlign w:val="center"/>
          </w:tcPr>
          <w:p w14:paraId="1119F036" w14:textId="3CB49B7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w:t>
            </w:r>
          </w:p>
        </w:tc>
        <w:tc>
          <w:tcPr>
            <w:tcW w:w="462" w:type="pct"/>
            <w:vAlign w:val="center"/>
          </w:tcPr>
          <w:p w14:paraId="2B20F7B9" w14:textId="77BD756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Hoạt động tài chính</w:t>
            </w:r>
          </w:p>
        </w:tc>
        <w:tc>
          <w:tcPr>
            <w:tcW w:w="322" w:type="pct"/>
            <w:vAlign w:val="center"/>
          </w:tcPr>
          <w:p w14:paraId="2ACC3F3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8A1CD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25AC9F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00219C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0BA3276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D2A90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4F282E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695B13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7BB584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79366D7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812479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7CDACE6" w14:textId="77777777" w:rsidTr="00277E90">
        <w:tc>
          <w:tcPr>
            <w:tcW w:w="252" w:type="pct"/>
            <w:vAlign w:val="center"/>
          </w:tcPr>
          <w:p w14:paraId="2BC99077" w14:textId="786E9A11"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2.4.1</w:t>
            </w:r>
          </w:p>
        </w:tc>
        <w:tc>
          <w:tcPr>
            <w:tcW w:w="462" w:type="pct"/>
            <w:vAlign w:val="center"/>
          </w:tcPr>
          <w:p w14:paraId="6EB8001E" w14:textId="3F18C37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Phí bản quyền và các khoản tư</w:t>
            </w:r>
            <w:r w:rsidR="00D418B3">
              <w:rPr>
                <w:rFonts w:ascii="Arial" w:hAnsi="Arial" w:cs="Arial"/>
                <w:color w:val="000000"/>
                <w:sz w:val="20"/>
                <w:szCs w:val="20"/>
              </w:rPr>
              <w:t>ơn</w:t>
            </w:r>
            <w:r w:rsidRPr="00277E90">
              <w:rPr>
                <w:rFonts w:ascii="Arial" w:hAnsi="Arial" w:cs="Arial"/>
                <w:color w:val="000000"/>
                <w:sz w:val="20"/>
                <w:szCs w:val="20"/>
              </w:rPr>
              <w:t>g tự</w:t>
            </w:r>
          </w:p>
        </w:tc>
        <w:tc>
          <w:tcPr>
            <w:tcW w:w="322" w:type="pct"/>
            <w:vAlign w:val="center"/>
          </w:tcPr>
          <w:p w14:paraId="23E965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BE3E6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10DA9C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437919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2D7F95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2861E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E532AF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7A4ED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D3712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4C6CC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98ED6A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9A7B86A" w14:textId="77777777" w:rsidTr="00277E90">
        <w:tc>
          <w:tcPr>
            <w:tcW w:w="252" w:type="pct"/>
            <w:vAlign w:val="center"/>
          </w:tcPr>
          <w:p w14:paraId="1E1D327A" w14:textId="425A863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612632C2" w14:textId="25DAA47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11761E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B79652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B298BA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3DFC9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B34D9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58D9D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4E5D0E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F8D1C6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338711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FBE02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17739F0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0C5E8CA" w14:textId="77777777" w:rsidTr="00277E90">
        <w:tc>
          <w:tcPr>
            <w:tcW w:w="252" w:type="pct"/>
            <w:vAlign w:val="center"/>
          </w:tcPr>
          <w:p w14:paraId="1E2C4852" w14:textId="13803FD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23DF2604" w14:textId="3A1CCB68"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42C2321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F0826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6AD37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E4880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5E8602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6086D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C5AF9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9178E2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7B5E3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27EA99C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6E1AAF5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EC7CB6E" w14:textId="77777777" w:rsidTr="00277E90">
        <w:tc>
          <w:tcPr>
            <w:tcW w:w="252" w:type="pct"/>
            <w:vAlign w:val="center"/>
          </w:tcPr>
          <w:p w14:paraId="539DAC6A"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62EC3E57" w14:textId="0D4C6F2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1C2075A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44E970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603ED8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FBD6B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0E063F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B68C5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D60B79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2702C3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45E213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A2C002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50FEB6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11A2A2C" w14:textId="77777777" w:rsidTr="00277E90">
        <w:tc>
          <w:tcPr>
            <w:tcW w:w="252" w:type="pct"/>
            <w:vAlign w:val="center"/>
          </w:tcPr>
          <w:p w14:paraId="4F6549B8" w14:textId="73D0B95E"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2.4.2</w:t>
            </w:r>
          </w:p>
        </w:tc>
        <w:tc>
          <w:tcPr>
            <w:tcW w:w="462" w:type="pct"/>
            <w:vAlign w:val="center"/>
          </w:tcPr>
          <w:p w14:paraId="7BC9ECE2" w14:textId="29642DC1"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 vay</w:t>
            </w:r>
          </w:p>
        </w:tc>
        <w:tc>
          <w:tcPr>
            <w:tcW w:w="322" w:type="pct"/>
            <w:vAlign w:val="center"/>
          </w:tcPr>
          <w:p w14:paraId="0C91A08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9C809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A1E5E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A2703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5C71E6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2E6773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E774C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1BE78B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32A7A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4FAEF3B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05C77D2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43B9827" w14:textId="77777777" w:rsidTr="00277E90">
        <w:tc>
          <w:tcPr>
            <w:tcW w:w="252" w:type="pct"/>
            <w:vAlign w:val="center"/>
          </w:tcPr>
          <w:p w14:paraId="2873434E" w14:textId="1D48C46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68E9CA8C" w14:textId="0BA3215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6C0C41B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D41CF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0C9746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B8412C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4D110F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384C8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7FFFDF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2BE35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3614BB3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45F09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5CF453B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89FF0FD" w14:textId="77777777" w:rsidTr="00277E90">
        <w:tc>
          <w:tcPr>
            <w:tcW w:w="252" w:type="pct"/>
            <w:vAlign w:val="center"/>
          </w:tcPr>
          <w:p w14:paraId="0BF51A7C" w14:textId="4AECD5ED"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lastRenderedPageBreak/>
              <w:t>B</w:t>
            </w:r>
          </w:p>
        </w:tc>
        <w:tc>
          <w:tcPr>
            <w:tcW w:w="462" w:type="pct"/>
            <w:vAlign w:val="center"/>
          </w:tcPr>
          <w:p w14:paraId="5505BBCC" w14:textId="7AD7D1E4"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5802562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CAFF6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585E3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C7BCD7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4855C5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B344BD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04EA0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3683CC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0F08E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27A47AF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6C0F0E2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76237AA" w14:textId="77777777" w:rsidTr="00277E90">
        <w:tc>
          <w:tcPr>
            <w:tcW w:w="252" w:type="pct"/>
            <w:vAlign w:val="center"/>
          </w:tcPr>
          <w:p w14:paraId="5418D0E0"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571205ED" w14:textId="6B21482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697A4C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3C88C6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FBFE8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04DD55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54FF4A8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0DB96B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33159E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75387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A72DE8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3CF415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10AD38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9601294" w14:textId="77777777" w:rsidTr="00277E90">
        <w:tc>
          <w:tcPr>
            <w:tcW w:w="252" w:type="pct"/>
            <w:vAlign w:val="center"/>
          </w:tcPr>
          <w:p w14:paraId="0E2753B7" w14:textId="15B5797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2.5</w:t>
            </w:r>
          </w:p>
        </w:tc>
        <w:tc>
          <w:tcPr>
            <w:tcW w:w="462" w:type="pct"/>
            <w:vAlign w:val="center"/>
          </w:tcPr>
          <w:p w14:paraId="15C33F04" w14:textId="6E02229F"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Dịch vụ khác</w:t>
            </w:r>
          </w:p>
        </w:tc>
        <w:tc>
          <w:tcPr>
            <w:tcW w:w="322" w:type="pct"/>
            <w:vAlign w:val="center"/>
          </w:tcPr>
          <w:p w14:paraId="7E55446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82D4B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CC2D0F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8D782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EB547C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B8F85B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C0AAB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06DD93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13436C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B274C7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DAE0E1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FC3F328" w14:textId="77777777" w:rsidTr="00277E90">
        <w:tc>
          <w:tcPr>
            <w:tcW w:w="252" w:type="pct"/>
            <w:vAlign w:val="center"/>
          </w:tcPr>
          <w:p w14:paraId="023895D7" w14:textId="2B5418A1"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4FD901CA" w14:textId="54419CD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5326946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A18F59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A933D9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DAF5EA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BCE92D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EE342A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F80DB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D769CF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1A704B6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6108A3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364094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3E0B1B" w14:textId="77777777" w:rsidTr="00277E90">
        <w:tc>
          <w:tcPr>
            <w:tcW w:w="252" w:type="pct"/>
            <w:vAlign w:val="center"/>
          </w:tcPr>
          <w:p w14:paraId="497BAF10" w14:textId="5C3D0D68"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28F7D5CD" w14:textId="2D383FB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46D1DC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C149C6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DC0F96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F2BCFB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ECB57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9E5A4D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9F0FD4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D3189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07C6A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FFB50E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75B6BA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BA71C99" w14:textId="77777777" w:rsidTr="00277E90">
        <w:tc>
          <w:tcPr>
            <w:tcW w:w="252" w:type="pct"/>
            <w:vAlign w:val="center"/>
          </w:tcPr>
          <w:p w14:paraId="4FA9D881"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41E39B8A" w14:textId="75CE426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53D2CC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8F5B2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4CD6EE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82479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A5C889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AF0B8C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FEEC0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560BB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6B1277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E86028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61B2D5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662FBCA" w14:textId="77777777" w:rsidTr="00277E90">
        <w:tc>
          <w:tcPr>
            <w:tcW w:w="252" w:type="pct"/>
            <w:vAlign w:val="center"/>
          </w:tcPr>
          <w:p w14:paraId="6185D82C"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66C2FC07" w14:textId="77777777" w:rsidR="00277E90" w:rsidRPr="00277E90" w:rsidRDefault="00277E90" w:rsidP="00277E90">
            <w:pPr>
              <w:adjustRightInd w:val="0"/>
              <w:snapToGrid w:val="0"/>
              <w:spacing w:after="0" w:line="240" w:lineRule="auto"/>
              <w:rPr>
                <w:rFonts w:ascii="Arial" w:hAnsi="Arial" w:cs="Arial"/>
                <w:color w:val="000000"/>
                <w:sz w:val="20"/>
                <w:szCs w:val="20"/>
              </w:rPr>
            </w:pPr>
          </w:p>
        </w:tc>
        <w:tc>
          <w:tcPr>
            <w:tcW w:w="322" w:type="pct"/>
            <w:vAlign w:val="center"/>
          </w:tcPr>
          <w:p w14:paraId="614B95E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BC26DF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D01C5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81587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5D00E39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628B36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2769D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B72FA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513E03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668DF7F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6F6DE7D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3FDD525D" w14:textId="77777777"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5B508D10" w14:textId="74447EA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C IV. K</w:t>
      </w:r>
      <w:r w:rsidRPr="00277E90">
        <w:rPr>
          <w:rFonts w:ascii="Arial" w:hAnsi="Arial" w:cs="Arial"/>
          <w:b/>
          <w:sz w:val="20"/>
          <w:szCs w:val="20"/>
        </w:rPr>
        <w:t>Ế</w:t>
      </w:r>
      <w:r w:rsidRPr="00277E90">
        <w:rPr>
          <w:rFonts w:ascii="Arial" w:hAnsi="Arial" w:cs="Arial"/>
          <w:b/>
          <w:sz w:val="20"/>
          <w:szCs w:val="20"/>
        </w:rPr>
        <w:t>T QU</w:t>
      </w:r>
      <w:r w:rsidRPr="00277E90">
        <w:rPr>
          <w:rFonts w:ascii="Arial" w:hAnsi="Arial" w:cs="Arial"/>
          <w:b/>
          <w:sz w:val="20"/>
          <w:szCs w:val="20"/>
        </w:rPr>
        <w:t>Ả</w:t>
      </w:r>
      <w:r w:rsidRPr="00277E90">
        <w:rPr>
          <w:rFonts w:ascii="Arial" w:hAnsi="Arial" w:cs="Arial"/>
          <w:b/>
          <w:sz w:val="20"/>
          <w:szCs w:val="20"/>
        </w:rPr>
        <w:t xml:space="preserve"> S</w:t>
      </w:r>
      <w:r w:rsidRPr="00277E90">
        <w:rPr>
          <w:rFonts w:ascii="Arial" w:hAnsi="Arial" w:cs="Arial"/>
          <w:b/>
          <w:sz w:val="20"/>
          <w:szCs w:val="20"/>
        </w:rPr>
        <w:t>Ả</w:t>
      </w:r>
      <w:r w:rsidRPr="00277E90">
        <w:rPr>
          <w:rFonts w:ascii="Arial" w:hAnsi="Arial" w:cs="Arial"/>
          <w:b/>
          <w:sz w:val="20"/>
          <w:szCs w:val="20"/>
        </w:rPr>
        <w:t>N XU</w:t>
      </w:r>
      <w:r w:rsidRPr="00277E90">
        <w:rPr>
          <w:rFonts w:ascii="Arial" w:hAnsi="Arial" w:cs="Arial"/>
          <w:b/>
          <w:sz w:val="20"/>
          <w:szCs w:val="20"/>
        </w:rPr>
        <w:t>Ấ</w:t>
      </w:r>
      <w:r w:rsidRPr="00277E90">
        <w:rPr>
          <w:rFonts w:ascii="Arial" w:hAnsi="Arial" w:cs="Arial"/>
          <w:b/>
          <w:sz w:val="20"/>
          <w:szCs w:val="20"/>
        </w:rPr>
        <w:t>T KINH DOANH SAU KHI XÁC 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00D418B3">
        <w:rPr>
          <w:rFonts w:ascii="Arial" w:hAnsi="Arial" w:cs="Arial"/>
          <w:b/>
          <w:sz w:val="20"/>
          <w:szCs w:val="20"/>
        </w:rPr>
        <w:t>Ế</w:t>
      </w:r>
      <w:r w:rsidRPr="00277E90">
        <w:rPr>
          <w:rFonts w:ascii="Arial" w:hAnsi="Arial" w:cs="Arial"/>
          <w:b/>
          <w:sz w:val="20"/>
          <w:szCs w:val="20"/>
        </w:rPr>
        <w:t>T</w:t>
      </w:r>
    </w:p>
    <w:p w14:paraId="3C4090C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1. Dành cho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thu</w:t>
      </w:r>
      <w:r w:rsidRPr="00277E90">
        <w:rPr>
          <w:rFonts w:ascii="Arial" w:hAnsi="Arial" w:cs="Arial"/>
          <w:b/>
          <w:sz w:val="20"/>
          <w:szCs w:val="20"/>
        </w:rPr>
        <w:t>ộ</w:t>
      </w:r>
      <w:r w:rsidRPr="00277E90">
        <w:rPr>
          <w:rFonts w:ascii="Arial" w:hAnsi="Arial" w:cs="Arial"/>
          <w:b/>
          <w:sz w:val="20"/>
          <w:szCs w:val="20"/>
        </w:rPr>
        <w:t>c các ngành s</w:t>
      </w:r>
      <w:r w:rsidRPr="00277E90">
        <w:rPr>
          <w:rFonts w:ascii="Arial" w:hAnsi="Arial" w:cs="Arial"/>
          <w:b/>
          <w:sz w:val="20"/>
          <w:szCs w:val="20"/>
        </w:rPr>
        <w:t>ả</w:t>
      </w:r>
      <w:r w:rsidRPr="00277E90">
        <w:rPr>
          <w:rFonts w:ascii="Arial" w:hAnsi="Arial" w:cs="Arial"/>
          <w:b/>
          <w:sz w:val="20"/>
          <w:szCs w:val="20"/>
        </w:rPr>
        <w:t>n xu</w:t>
      </w:r>
      <w:r w:rsidRPr="00277E90">
        <w:rPr>
          <w:rFonts w:ascii="Arial" w:hAnsi="Arial" w:cs="Arial"/>
          <w:b/>
          <w:sz w:val="20"/>
          <w:szCs w:val="20"/>
        </w:rPr>
        <w:t>ấ</w:t>
      </w:r>
      <w:r w:rsidRPr="00277E90">
        <w:rPr>
          <w:rFonts w:ascii="Arial" w:hAnsi="Arial" w:cs="Arial"/>
          <w:b/>
          <w:sz w:val="20"/>
          <w:szCs w:val="20"/>
        </w:rPr>
        <w:t xml:space="preserve">t, </w:t>
      </w:r>
      <w:r w:rsidRPr="00277E90">
        <w:rPr>
          <w:rFonts w:ascii="Arial" w:hAnsi="Arial" w:cs="Arial"/>
          <w:b/>
          <w:sz w:val="20"/>
          <w:szCs w:val="20"/>
        </w:rPr>
        <w:t>thương m</w:t>
      </w:r>
      <w:r w:rsidRPr="00277E90">
        <w:rPr>
          <w:rFonts w:ascii="Arial" w:hAnsi="Arial" w:cs="Arial"/>
          <w:b/>
          <w:sz w:val="20"/>
          <w:szCs w:val="20"/>
        </w:rPr>
        <w:t>ạ</w:t>
      </w:r>
      <w:r w:rsidRPr="00277E90">
        <w:rPr>
          <w:rFonts w:ascii="Arial" w:hAnsi="Arial" w:cs="Arial"/>
          <w:b/>
          <w:sz w:val="20"/>
          <w:szCs w:val="20"/>
        </w:rPr>
        <w:t>i,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275"/>
        <w:gridCol w:w="1741"/>
        <w:gridCol w:w="2932"/>
      </w:tblGrid>
      <w:tr w:rsidR="00277E90" w:rsidRPr="00277E90" w14:paraId="084E783B" w14:textId="77777777" w:rsidTr="00277E90">
        <w:tc>
          <w:tcPr>
            <w:tcW w:w="3325" w:type="pct"/>
            <w:vAlign w:val="center"/>
          </w:tcPr>
          <w:p w14:paraId="76C8737B" w14:textId="18093F7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đã ký thỏa thuận trước về phương pháp xác định giá tính thuế (APA)</w:t>
            </w:r>
          </w:p>
        </w:tc>
        <w:tc>
          <w:tcPr>
            <w:tcW w:w="624" w:type="pct"/>
            <w:vAlign w:val="center"/>
          </w:tcPr>
          <w:p w14:paraId="0303324B" w14:textId="4D7953F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Có □</w:t>
            </w:r>
          </w:p>
        </w:tc>
        <w:tc>
          <w:tcPr>
            <w:tcW w:w="1051" w:type="pct"/>
            <w:vAlign w:val="center"/>
          </w:tcPr>
          <w:p w14:paraId="2CAD1D6C" w14:textId="4296766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Không □</w:t>
            </w:r>
          </w:p>
        </w:tc>
      </w:tr>
    </w:tbl>
    <w:p w14:paraId="5B638F79" w14:textId="15840C19" w:rsidR="00277E90" w:rsidRPr="00277E90" w:rsidRDefault="00277E90"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4846"/>
        <w:gridCol w:w="2123"/>
        <w:gridCol w:w="1545"/>
        <w:gridCol w:w="1699"/>
        <w:gridCol w:w="2890"/>
      </w:tblGrid>
      <w:tr w:rsidR="00277E90" w:rsidRPr="00277E90" w14:paraId="18D1CFAF" w14:textId="77777777" w:rsidTr="00277E90">
        <w:tc>
          <w:tcPr>
            <w:tcW w:w="303" w:type="pct"/>
            <w:vMerge w:val="restart"/>
            <w:vAlign w:val="center"/>
          </w:tcPr>
          <w:p w14:paraId="4DBBE2F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1737" w:type="pct"/>
            <w:vMerge w:val="restart"/>
            <w:vAlign w:val="center"/>
          </w:tcPr>
          <w:p w14:paraId="3BFED4C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Chỉ tiêu</w:t>
            </w:r>
          </w:p>
        </w:tc>
        <w:tc>
          <w:tcPr>
            <w:tcW w:w="1315" w:type="pct"/>
            <w:gridSpan w:val="2"/>
            <w:vAlign w:val="center"/>
          </w:tcPr>
          <w:p w14:paraId="3A36A9B8"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liên kết</w:t>
            </w:r>
          </w:p>
        </w:tc>
        <w:tc>
          <w:tcPr>
            <w:tcW w:w="609" w:type="pct"/>
            <w:vMerge w:val="restart"/>
            <w:vAlign w:val="center"/>
          </w:tcPr>
          <w:p w14:paraId="5E19CB3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với các bên độc lập</w:t>
            </w:r>
          </w:p>
        </w:tc>
        <w:tc>
          <w:tcPr>
            <w:tcW w:w="1036" w:type="pct"/>
            <w:vMerge w:val="restart"/>
            <w:vAlign w:val="center"/>
          </w:tcPr>
          <w:p w14:paraId="1E96C35F"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giá trị phát sinh từ hoạt động kinh doanh trong kỳ</w:t>
            </w:r>
          </w:p>
        </w:tc>
      </w:tr>
      <w:tr w:rsidR="00277E90" w:rsidRPr="00277E90" w14:paraId="2627EE3E" w14:textId="77777777" w:rsidTr="00277E90">
        <w:tc>
          <w:tcPr>
            <w:tcW w:w="303" w:type="pct"/>
            <w:vMerge/>
            <w:vAlign w:val="center"/>
          </w:tcPr>
          <w:p w14:paraId="44191A9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37" w:type="pct"/>
            <w:vMerge/>
            <w:vAlign w:val="center"/>
          </w:tcPr>
          <w:p w14:paraId="121D8D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61" w:type="pct"/>
            <w:vAlign w:val="center"/>
          </w:tcPr>
          <w:p w14:paraId="12D71E11"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theo Hồ sơ xác định giá giao dịch liên kết</w:t>
            </w:r>
          </w:p>
        </w:tc>
        <w:tc>
          <w:tcPr>
            <w:tcW w:w="554" w:type="pct"/>
            <w:vAlign w:val="center"/>
          </w:tcPr>
          <w:p w14:paraId="61A9250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giá theo APA</w:t>
            </w:r>
          </w:p>
        </w:tc>
        <w:tc>
          <w:tcPr>
            <w:tcW w:w="609" w:type="pct"/>
            <w:vMerge/>
            <w:vAlign w:val="center"/>
          </w:tcPr>
          <w:p w14:paraId="30FF4A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Merge/>
            <w:vAlign w:val="center"/>
          </w:tcPr>
          <w:p w14:paraId="4CD518D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C4E7948" w14:textId="77777777" w:rsidTr="00277E90">
        <w:tc>
          <w:tcPr>
            <w:tcW w:w="303" w:type="pct"/>
            <w:vAlign w:val="center"/>
          </w:tcPr>
          <w:p w14:paraId="64EB8215"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w:t>
            </w:r>
          </w:p>
        </w:tc>
        <w:tc>
          <w:tcPr>
            <w:tcW w:w="1737" w:type="pct"/>
            <w:vAlign w:val="center"/>
          </w:tcPr>
          <w:p w14:paraId="39EA5D5C"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761" w:type="pct"/>
            <w:vAlign w:val="center"/>
          </w:tcPr>
          <w:p w14:paraId="6F0C645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554" w:type="pct"/>
            <w:vAlign w:val="center"/>
          </w:tcPr>
          <w:p w14:paraId="497165B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609" w:type="pct"/>
            <w:vAlign w:val="center"/>
          </w:tcPr>
          <w:p w14:paraId="1E582C1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1036" w:type="pct"/>
            <w:vAlign w:val="center"/>
          </w:tcPr>
          <w:p w14:paraId="379F7B6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(6)=(3)+(4)+(5)</w:t>
            </w:r>
          </w:p>
        </w:tc>
      </w:tr>
      <w:tr w:rsidR="00277E90" w:rsidRPr="00277E90" w14:paraId="36631668" w14:textId="77777777" w:rsidTr="00277E90">
        <w:tc>
          <w:tcPr>
            <w:tcW w:w="303" w:type="pct"/>
            <w:vAlign w:val="center"/>
          </w:tcPr>
          <w:p w14:paraId="698FAEF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w:t>
            </w:r>
          </w:p>
        </w:tc>
        <w:tc>
          <w:tcPr>
            <w:tcW w:w="1737" w:type="pct"/>
            <w:vAlign w:val="center"/>
          </w:tcPr>
          <w:p w14:paraId="48377A6A"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Doanh thu bán hàng và cung c</w:t>
            </w:r>
            <w:r w:rsidRPr="00277E90">
              <w:rPr>
                <w:rFonts w:ascii="Arial" w:hAnsi="Arial" w:cs="Arial"/>
                <w:b/>
                <w:sz w:val="20"/>
                <w:szCs w:val="20"/>
              </w:rPr>
              <w:t>ấ</w:t>
            </w:r>
            <w:r w:rsidRPr="00277E90">
              <w:rPr>
                <w:rFonts w:ascii="Arial" w:hAnsi="Arial" w:cs="Arial"/>
                <w:b/>
                <w:sz w:val="20"/>
                <w:szCs w:val="20"/>
              </w:rPr>
              <w:t>p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p>
        </w:tc>
        <w:tc>
          <w:tcPr>
            <w:tcW w:w="761" w:type="pct"/>
            <w:vAlign w:val="center"/>
          </w:tcPr>
          <w:p w14:paraId="1360220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6A073BF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2954F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250470AB"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75C4B99" w14:textId="77777777" w:rsidTr="00277E90">
        <w:tc>
          <w:tcPr>
            <w:tcW w:w="303" w:type="pct"/>
            <w:vAlign w:val="center"/>
          </w:tcPr>
          <w:p w14:paraId="125F55C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737" w:type="pct"/>
            <w:vAlign w:val="center"/>
          </w:tcPr>
          <w:p w14:paraId="6E6B278F"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Trong đó: Doanh thu bán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xu</w:t>
            </w:r>
            <w:r w:rsidRPr="00277E90">
              <w:rPr>
                <w:rFonts w:ascii="Arial" w:hAnsi="Arial" w:cs="Arial"/>
                <w:sz w:val="20"/>
                <w:szCs w:val="20"/>
              </w:rPr>
              <w:t>ấ</w:t>
            </w:r>
            <w:r w:rsidRPr="00277E90">
              <w:rPr>
                <w:rFonts w:ascii="Arial" w:hAnsi="Arial" w:cs="Arial"/>
                <w:sz w:val="20"/>
                <w:szCs w:val="20"/>
              </w:rPr>
              <w:t>t kh</w:t>
            </w:r>
            <w:r w:rsidRPr="00277E90">
              <w:rPr>
                <w:rFonts w:ascii="Arial" w:hAnsi="Arial" w:cs="Arial"/>
                <w:sz w:val="20"/>
                <w:szCs w:val="20"/>
              </w:rPr>
              <w:t>ẩ</w:t>
            </w:r>
            <w:r w:rsidRPr="00277E90">
              <w:rPr>
                <w:rFonts w:ascii="Arial" w:hAnsi="Arial" w:cs="Arial"/>
                <w:sz w:val="20"/>
                <w:szCs w:val="20"/>
              </w:rPr>
              <w:t>u</w:t>
            </w:r>
          </w:p>
        </w:tc>
        <w:tc>
          <w:tcPr>
            <w:tcW w:w="761" w:type="pct"/>
            <w:vAlign w:val="center"/>
          </w:tcPr>
          <w:p w14:paraId="1FD9787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74EFF74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4EF1F0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48682FF"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C691142" w14:textId="77777777" w:rsidTr="00277E90">
        <w:tc>
          <w:tcPr>
            <w:tcW w:w="303" w:type="pct"/>
            <w:vAlign w:val="center"/>
          </w:tcPr>
          <w:p w14:paraId="3ACD1A0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2</w:t>
            </w:r>
          </w:p>
        </w:tc>
        <w:tc>
          <w:tcPr>
            <w:tcW w:w="1737" w:type="pct"/>
            <w:vAlign w:val="center"/>
          </w:tcPr>
          <w:p w14:paraId="696D4D05"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Các kho</w:t>
            </w:r>
            <w:r w:rsidRPr="00277E90">
              <w:rPr>
                <w:rFonts w:ascii="Arial" w:hAnsi="Arial" w:cs="Arial"/>
                <w:b/>
                <w:sz w:val="20"/>
                <w:szCs w:val="20"/>
              </w:rPr>
              <w:t>ả</w:t>
            </w:r>
            <w:r w:rsidRPr="00277E90">
              <w:rPr>
                <w:rFonts w:ascii="Arial" w:hAnsi="Arial" w:cs="Arial"/>
                <w:b/>
                <w:sz w:val="20"/>
                <w:szCs w:val="20"/>
              </w:rPr>
              <w:t>n gi</w:t>
            </w:r>
            <w:r w:rsidRPr="00277E90">
              <w:rPr>
                <w:rFonts w:ascii="Arial" w:hAnsi="Arial" w:cs="Arial"/>
                <w:b/>
                <w:sz w:val="20"/>
                <w:szCs w:val="20"/>
              </w:rPr>
              <w:t>ả</w:t>
            </w:r>
            <w:r w:rsidRPr="00277E90">
              <w:rPr>
                <w:rFonts w:ascii="Arial" w:hAnsi="Arial" w:cs="Arial"/>
                <w:b/>
                <w:sz w:val="20"/>
                <w:szCs w:val="20"/>
              </w:rPr>
              <w:t>m tr</w:t>
            </w:r>
            <w:r w:rsidRPr="00277E90">
              <w:rPr>
                <w:rFonts w:ascii="Arial" w:hAnsi="Arial" w:cs="Arial"/>
                <w:b/>
                <w:sz w:val="20"/>
                <w:szCs w:val="20"/>
              </w:rPr>
              <w:t>ừ</w:t>
            </w:r>
            <w:r w:rsidRPr="00277E90">
              <w:rPr>
                <w:rFonts w:ascii="Arial" w:hAnsi="Arial" w:cs="Arial"/>
                <w:b/>
                <w:sz w:val="20"/>
                <w:szCs w:val="20"/>
              </w:rPr>
              <w:t xml:space="preserve"> doanh thu</w:t>
            </w:r>
          </w:p>
        </w:tc>
        <w:tc>
          <w:tcPr>
            <w:tcW w:w="761" w:type="pct"/>
            <w:vAlign w:val="center"/>
          </w:tcPr>
          <w:p w14:paraId="2130B30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6450D0D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0B686B8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3FF2B07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6A33A0BB" w14:textId="77777777" w:rsidTr="00277E90">
        <w:tc>
          <w:tcPr>
            <w:tcW w:w="303" w:type="pct"/>
            <w:vAlign w:val="center"/>
          </w:tcPr>
          <w:p w14:paraId="45C8021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3</w:t>
            </w:r>
          </w:p>
        </w:tc>
        <w:tc>
          <w:tcPr>
            <w:tcW w:w="1737" w:type="pct"/>
            <w:vAlign w:val="center"/>
          </w:tcPr>
          <w:p w14:paraId="25061D61"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Doanh thu thu</w:t>
            </w:r>
            <w:r w:rsidRPr="00277E90">
              <w:rPr>
                <w:rFonts w:ascii="Arial" w:hAnsi="Arial" w:cs="Arial"/>
                <w:b/>
                <w:sz w:val="20"/>
                <w:szCs w:val="20"/>
              </w:rPr>
              <w:t>ầ</w:t>
            </w:r>
            <w:r w:rsidRPr="00277E90">
              <w:rPr>
                <w:rFonts w:ascii="Arial" w:hAnsi="Arial" w:cs="Arial"/>
                <w:b/>
                <w:sz w:val="20"/>
                <w:szCs w:val="20"/>
              </w:rPr>
              <w:t>n v</w:t>
            </w:r>
            <w:r w:rsidRPr="00277E90">
              <w:rPr>
                <w:rFonts w:ascii="Arial" w:hAnsi="Arial" w:cs="Arial"/>
                <w:b/>
                <w:sz w:val="20"/>
                <w:szCs w:val="20"/>
              </w:rPr>
              <w:t>ề</w:t>
            </w:r>
            <w:r w:rsidRPr="00277E90">
              <w:rPr>
                <w:rFonts w:ascii="Arial" w:hAnsi="Arial" w:cs="Arial"/>
                <w:b/>
                <w:sz w:val="20"/>
                <w:szCs w:val="20"/>
              </w:rPr>
              <w:t xml:space="preserve"> bán hàng và cung c</w:t>
            </w:r>
            <w:r w:rsidRPr="00277E90">
              <w:rPr>
                <w:rFonts w:ascii="Arial" w:hAnsi="Arial" w:cs="Arial"/>
                <w:b/>
                <w:sz w:val="20"/>
                <w:szCs w:val="20"/>
              </w:rPr>
              <w:t>ấ</w:t>
            </w:r>
            <w:r w:rsidRPr="00277E90">
              <w:rPr>
                <w:rFonts w:ascii="Arial" w:hAnsi="Arial" w:cs="Arial"/>
                <w:b/>
                <w:sz w:val="20"/>
                <w:szCs w:val="20"/>
              </w:rPr>
              <w:t>p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r w:rsidRPr="00277E90">
              <w:rPr>
                <w:rFonts w:ascii="Arial" w:hAnsi="Arial" w:cs="Arial"/>
                <w:b/>
                <w:sz w:val="20"/>
                <w:szCs w:val="20"/>
              </w:rPr>
              <w:t xml:space="preserve"> (3)=(1)-(2)</w:t>
            </w:r>
          </w:p>
        </w:tc>
        <w:tc>
          <w:tcPr>
            <w:tcW w:w="761" w:type="pct"/>
            <w:vAlign w:val="center"/>
          </w:tcPr>
          <w:p w14:paraId="76A1DBF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3A8088B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700ABE2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672DFC4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64744959" w14:textId="77777777" w:rsidTr="00277E90">
        <w:tc>
          <w:tcPr>
            <w:tcW w:w="303" w:type="pct"/>
            <w:vAlign w:val="center"/>
          </w:tcPr>
          <w:p w14:paraId="59AA129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4</w:t>
            </w:r>
          </w:p>
        </w:tc>
        <w:tc>
          <w:tcPr>
            <w:tcW w:w="1737" w:type="pct"/>
            <w:vAlign w:val="center"/>
          </w:tcPr>
          <w:p w14:paraId="6C97A023"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Giá v</w:t>
            </w:r>
            <w:r w:rsidRPr="00277E90">
              <w:rPr>
                <w:rFonts w:ascii="Arial" w:hAnsi="Arial" w:cs="Arial"/>
                <w:b/>
                <w:sz w:val="20"/>
                <w:szCs w:val="20"/>
              </w:rPr>
              <w:t>ố</w:t>
            </w:r>
            <w:r w:rsidRPr="00277E90">
              <w:rPr>
                <w:rFonts w:ascii="Arial" w:hAnsi="Arial" w:cs="Arial"/>
                <w:b/>
                <w:sz w:val="20"/>
                <w:szCs w:val="20"/>
              </w:rPr>
              <w:t>n hàng bán</w:t>
            </w:r>
          </w:p>
        </w:tc>
        <w:tc>
          <w:tcPr>
            <w:tcW w:w="761" w:type="pct"/>
            <w:vAlign w:val="center"/>
          </w:tcPr>
          <w:p w14:paraId="0FE75F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3A568D5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2579F2F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26AC0D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AAEAD70" w14:textId="77777777" w:rsidTr="00277E90">
        <w:tc>
          <w:tcPr>
            <w:tcW w:w="303" w:type="pct"/>
            <w:vAlign w:val="center"/>
          </w:tcPr>
          <w:p w14:paraId="5C2ECE5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5</w:t>
            </w:r>
          </w:p>
        </w:tc>
        <w:tc>
          <w:tcPr>
            <w:tcW w:w="1737" w:type="pct"/>
            <w:vAlign w:val="center"/>
          </w:tcPr>
          <w:p w14:paraId="0AAEFF35"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L</w:t>
            </w:r>
            <w:r w:rsidRPr="00277E90">
              <w:rPr>
                <w:rFonts w:ascii="Arial" w:hAnsi="Arial" w:cs="Arial"/>
                <w:b/>
                <w:sz w:val="20"/>
                <w:szCs w:val="20"/>
              </w:rPr>
              <w:t>ợ</w:t>
            </w:r>
            <w:r w:rsidRPr="00277E90">
              <w:rPr>
                <w:rFonts w:ascii="Arial" w:hAnsi="Arial" w:cs="Arial"/>
                <w:b/>
                <w:sz w:val="20"/>
                <w:szCs w:val="20"/>
              </w:rPr>
              <w:t>i nhu</w:t>
            </w:r>
            <w:r w:rsidRPr="00277E90">
              <w:rPr>
                <w:rFonts w:ascii="Arial" w:hAnsi="Arial" w:cs="Arial"/>
                <w:b/>
                <w:sz w:val="20"/>
                <w:szCs w:val="20"/>
              </w:rPr>
              <w:t>ậ</w:t>
            </w:r>
            <w:r w:rsidRPr="00277E90">
              <w:rPr>
                <w:rFonts w:ascii="Arial" w:hAnsi="Arial" w:cs="Arial"/>
                <w:b/>
                <w:sz w:val="20"/>
                <w:szCs w:val="20"/>
              </w:rPr>
              <w:t>n g</w:t>
            </w:r>
            <w:r w:rsidRPr="00277E90">
              <w:rPr>
                <w:rFonts w:ascii="Arial" w:hAnsi="Arial" w:cs="Arial"/>
                <w:b/>
                <w:sz w:val="20"/>
                <w:szCs w:val="20"/>
              </w:rPr>
              <w:t>ộ</w:t>
            </w:r>
            <w:r w:rsidRPr="00277E90">
              <w:rPr>
                <w:rFonts w:ascii="Arial" w:hAnsi="Arial" w:cs="Arial"/>
                <w:b/>
                <w:sz w:val="20"/>
                <w:szCs w:val="20"/>
              </w:rPr>
              <w:t>p v</w:t>
            </w:r>
            <w:r w:rsidRPr="00277E90">
              <w:rPr>
                <w:rFonts w:ascii="Arial" w:hAnsi="Arial" w:cs="Arial"/>
                <w:b/>
                <w:sz w:val="20"/>
                <w:szCs w:val="20"/>
              </w:rPr>
              <w:t>ề</w:t>
            </w:r>
            <w:r w:rsidRPr="00277E90">
              <w:rPr>
                <w:rFonts w:ascii="Arial" w:hAnsi="Arial" w:cs="Arial"/>
                <w:b/>
                <w:sz w:val="20"/>
                <w:szCs w:val="20"/>
              </w:rPr>
              <w:t xml:space="preserve"> bán hàng và cung c</w:t>
            </w:r>
            <w:r w:rsidRPr="00277E90">
              <w:rPr>
                <w:rFonts w:ascii="Arial" w:hAnsi="Arial" w:cs="Arial"/>
                <w:b/>
                <w:sz w:val="20"/>
                <w:szCs w:val="20"/>
              </w:rPr>
              <w:t>ấ</w:t>
            </w:r>
            <w:r w:rsidRPr="00277E90">
              <w:rPr>
                <w:rFonts w:ascii="Arial" w:hAnsi="Arial" w:cs="Arial"/>
                <w:b/>
                <w:sz w:val="20"/>
                <w:szCs w:val="20"/>
              </w:rPr>
              <w:t>p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r w:rsidRPr="00277E90">
              <w:rPr>
                <w:rFonts w:ascii="Arial" w:hAnsi="Arial" w:cs="Arial"/>
                <w:b/>
                <w:sz w:val="20"/>
                <w:szCs w:val="20"/>
              </w:rPr>
              <w:t xml:space="preserve"> (5)=(3)-(4)</w:t>
            </w:r>
          </w:p>
        </w:tc>
        <w:tc>
          <w:tcPr>
            <w:tcW w:w="761" w:type="pct"/>
            <w:vAlign w:val="center"/>
          </w:tcPr>
          <w:p w14:paraId="768143A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580E699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BF5979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7C5CF4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27B4644" w14:textId="77777777" w:rsidTr="00277E90">
        <w:tc>
          <w:tcPr>
            <w:tcW w:w="303" w:type="pct"/>
            <w:vAlign w:val="center"/>
          </w:tcPr>
          <w:p w14:paraId="7A40942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6</w:t>
            </w:r>
          </w:p>
        </w:tc>
        <w:tc>
          <w:tcPr>
            <w:tcW w:w="1737" w:type="pct"/>
            <w:vAlign w:val="center"/>
          </w:tcPr>
          <w:p w14:paraId="1A81712B"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bán hàng</w:t>
            </w:r>
          </w:p>
        </w:tc>
        <w:tc>
          <w:tcPr>
            <w:tcW w:w="761" w:type="pct"/>
            <w:vAlign w:val="center"/>
          </w:tcPr>
          <w:p w14:paraId="72DF4AF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7B4C0FD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007AB5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3145813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222500C" w14:textId="77777777" w:rsidTr="00277E90">
        <w:tc>
          <w:tcPr>
            <w:tcW w:w="303" w:type="pct"/>
            <w:vAlign w:val="center"/>
          </w:tcPr>
          <w:p w14:paraId="5E43816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7</w:t>
            </w:r>
          </w:p>
        </w:tc>
        <w:tc>
          <w:tcPr>
            <w:tcW w:w="1737" w:type="pct"/>
            <w:vAlign w:val="center"/>
          </w:tcPr>
          <w:p w14:paraId="5EC76EE8"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qu</w:t>
            </w:r>
            <w:r w:rsidRPr="00277E90">
              <w:rPr>
                <w:rFonts w:ascii="Arial" w:hAnsi="Arial" w:cs="Arial"/>
                <w:b/>
                <w:sz w:val="20"/>
                <w:szCs w:val="20"/>
              </w:rPr>
              <w:t>ả</w:t>
            </w:r>
            <w:r w:rsidRPr="00277E90">
              <w:rPr>
                <w:rFonts w:ascii="Arial" w:hAnsi="Arial" w:cs="Arial"/>
                <w:b/>
                <w:sz w:val="20"/>
                <w:szCs w:val="20"/>
              </w:rPr>
              <w:t>n lý doanh nghi</w:t>
            </w:r>
            <w:r w:rsidRPr="00277E90">
              <w:rPr>
                <w:rFonts w:ascii="Arial" w:hAnsi="Arial" w:cs="Arial"/>
                <w:b/>
                <w:sz w:val="20"/>
                <w:szCs w:val="20"/>
              </w:rPr>
              <w:t>ệ</w:t>
            </w:r>
            <w:r w:rsidRPr="00277E90">
              <w:rPr>
                <w:rFonts w:ascii="Arial" w:hAnsi="Arial" w:cs="Arial"/>
                <w:b/>
                <w:sz w:val="20"/>
                <w:szCs w:val="20"/>
              </w:rPr>
              <w:t>p</w:t>
            </w:r>
          </w:p>
        </w:tc>
        <w:tc>
          <w:tcPr>
            <w:tcW w:w="761" w:type="pct"/>
            <w:vAlign w:val="center"/>
          </w:tcPr>
          <w:p w14:paraId="23F6A01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4769263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27ECEAB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46F578A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77E36B97" w14:textId="77777777" w:rsidTr="00277E90">
        <w:tc>
          <w:tcPr>
            <w:tcW w:w="303" w:type="pct"/>
            <w:vAlign w:val="center"/>
          </w:tcPr>
          <w:p w14:paraId="0965AAB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8</w:t>
            </w:r>
          </w:p>
        </w:tc>
        <w:tc>
          <w:tcPr>
            <w:tcW w:w="1737" w:type="pct"/>
            <w:vAlign w:val="center"/>
          </w:tcPr>
          <w:p w14:paraId="1C53C7FD"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Doanh thu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tài chính</w:t>
            </w:r>
          </w:p>
        </w:tc>
        <w:tc>
          <w:tcPr>
            <w:tcW w:w="761" w:type="pct"/>
            <w:vAlign w:val="center"/>
          </w:tcPr>
          <w:p w14:paraId="552BF8A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12EEB3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6A6BDBE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46DF198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9990369" w14:textId="77777777" w:rsidTr="00277E90">
        <w:tc>
          <w:tcPr>
            <w:tcW w:w="303" w:type="pct"/>
            <w:vAlign w:val="center"/>
          </w:tcPr>
          <w:p w14:paraId="6AA3835A"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8.1</w:t>
            </w:r>
          </w:p>
        </w:tc>
        <w:tc>
          <w:tcPr>
            <w:tcW w:w="1737" w:type="pct"/>
            <w:vAlign w:val="center"/>
          </w:tcPr>
          <w:p w14:paraId="1DF30B82"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Trong đó: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w:t>
            </w:r>
          </w:p>
        </w:tc>
        <w:tc>
          <w:tcPr>
            <w:tcW w:w="761" w:type="pct"/>
            <w:vAlign w:val="center"/>
          </w:tcPr>
          <w:p w14:paraId="100D3EB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672BA6B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10A738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7A2ADE2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6B7C591" w14:textId="77777777" w:rsidTr="00277E90">
        <w:tc>
          <w:tcPr>
            <w:tcW w:w="303" w:type="pct"/>
            <w:vAlign w:val="center"/>
          </w:tcPr>
          <w:p w14:paraId="5E24C88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9</w:t>
            </w:r>
          </w:p>
        </w:tc>
        <w:tc>
          <w:tcPr>
            <w:tcW w:w="1737" w:type="pct"/>
            <w:vAlign w:val="center"/>
          </w:tcPr>
          <w:p w14:paraId="442EE1A0"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tài chính</w:t>
            </w:r>
          </w:p>
        </w:tc>
        <w:tc>
          <w:tcPr>
            <w:tcW w:w="761" w:type="pct"/>
            <w:vAlign w:val="center"/>
          </w:tcPr>
          <w:p w14:paraId="5592A27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7570C72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0294843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16A157F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FE0D581" w14:textId="77777777" w:rsidTr="00277E90">
        <w:tc>
          <w:tcPr>
            <w:tcW w:w="303" w:type="pct"/>
            <w:vAlign w:val="center"/>
          </w:tcPr>
          <w:p w14:paraId="132336AD" w14:textId="77777777"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9.1</w:t>
            </w:r>
          </w:p>
        </w:tc>
        <w:tc>
          <w:tcPr>
            <w:tcW w:w="1737" w:type="pct"/>
            <w:vAlign w:val="center"/>
          </w:tcPr>
          <w:p w14:paraId="48F54D02"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Trong đó: Chi phí lãi vay</w:t>
            </w:r>
          </w:p>
        </w:tc>
        <w:tc>
          <w:tcPr>
            <w:tcW w:w="761" w:type="pct"/>
            <w:vAlign w:val="center"/>
          </w:tcPr>
          <w:p w14:paraId="05982E7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3A3BD59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247EB2F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2BA479C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3305CBA" w14:textId="77777777" w:rsidTr="00277E90">
        <w:tc>
          <w:tcPr>
            <w:tcW w:w="303" w:type="pct"/>
            <w:vAlign w:val="center"/>
          </w:tcPr>
          <w:p w14:paraId="4F6BACA0" w14:textId="38FE34FF" w:rsidR="006D5F62" w:rsidRPr="00277E90" w:rsidRDefault="00A8610B"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9.</w:t>
            </w:r>
            <w:r w:rsidR="00277E90" w:rsidRPr="00277E90">
              <w:rPr>
                <w:rFonts w:ascii="Arial" w:hAnsi="Arial" w:cs="Arial"/>
                <w:bCs/>
                <w:sz w:val="20"/>
                <w:szCs w:val="20"/>
              </w:rPr>
              <w:t>1.a</w:t>
            </w:r>
          </w:p>
        </w:tc>
        <w:tc>
          <w:tcPr>
            <w:tcW w:w="1737" w:type="pct"/>
            <w:vAlign w:val="center"/>
          </w:tcPr>
          <w:p w14:paraId="70CA4C24"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Chi phí lãi vay đư</w:t>
            </w:r>
            <w:r w:rsidRPr="00277E90">
              <w:rPr>
                <w:rFonts w:ascii="Arial" w:hAnsi="Arial" w:cs="Arial"/>
                <w:sz w:val="20"/>
                <w:szCs w:val="20"/>
              </w:rPr>
              <w:t>ợ</w:t>
            </w:r>
            <w:r w:rsidRPr="00277E90">
              <w:rPr>
                <w:rFonts w:ascii="Arial" w:hAnsi="Arial" w:cs="Arial"/>
                <w:sz w:val="20"/>
                <w:szCs w:val="20"/>
              </w:rPr>
              <w:t>c tr</w:t>
            </w:r>
            <w:r w:rsidRPr="00277E90">
              <w:rPr>
                <w:rFonts w:ascii="Arial" w:hAnsi="Arial" w:cs="Arial"/>
                <w:sz w:val="20"/>
                <w:szCs w:val="20"/>
              </w:rPr>
              <w:t>ừ</w:t>
            </w:r>
            <w:r w:rsidRPr="00277E90">
              <w:rPr>
                <w:rFonts w:ascii="Arial" w:hAnsi="Arial" w:cs="Arial"/>
                <w:sz w:val="20"/>
                <w:szCs w:val="20"/>
              </w:rPr>
              <w:t xml:space="preserve"> trong k</w:t>
            </w:r>
            <w:r w:rsidRPr="00277E90">
              <w:rPr>
                <w:rFonts w:ascii="Arial" w:hAnsi="Arial" w:cs="Arial"/>
                <w:sz w:val="20"/>
                <w:szCs w:val="20"/>
              </w:rPr>
              <w:t>ỳ</w:t>
            </w:r>
          </w:p>
        </w:tc>
        <w:tc>
          <w:tcPr>
            <w:tcW w:w="761" w:type="pct"/>
            <w:vAlign w:val="center"/>
          </w:tcPr>
          <w:p w14:paraId="1BD7EF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45F8987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6CFDA8F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A477A6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6B19FE5E" w14:textId="77777777" w:rsidTr="00277E90">
        <w:tc>
          <w:tcPr>
            <w:tcW w:w="303" w:type="pct"/>
            <w:vAlign w:val="center"/>
          </w:tcPr>
          <w:p w14:paraId="4077FC08" w14:textId="45230E48" w:rsidR="00277E90" w:rsidRPr="00277E90" w:rsidRDefault="00277E90" w:rsidP="00277E90">
            <w:pPr>
              <w:adjustRightInd w:val="0"/>
              <w:snapToGrid w:val="0"/>
              <w:spacing w:after="0" w:line="240" w:lineRule="auto"/>
              <w:jc w:val="center"/>
              <w:rPr>
                <w:rFonts w:ascii="Arial" w:hAnsi="Arial" w:cs="Arial"/>
                <w:bCs/>
                <w:sz w:val="20"/>
                <w:szCs w:val="20"/>
              </w:rPr>
            </w:pPr>
            <w:r w:rsidRPr="00277E90">
              <w:rPr>
                <w:rFonts w:ascii="Arial" w:hAnsi="Arial" w:cs="Arial"/>
                <w:sz w:val="20"/>
                <w:szCs w:val="20"/>
              </w:rPr>
              <w:t>9.1.b</w:t>
            </w:r>
          </w:p>
        </w:tc>
        <w:tc>
          <w:tcPr>
            <w:tcW w:w="1737" w:type="pct"/>
            <w:vAlign w:val="center"/>
          </w:tcPr>
          <w:p w14:paraId="560CA854" w14:textId="6CE7C9E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trong kỳ không được trừ chuyển sang kỳ sau theo quy định tại điểm b khoản 3 Điều 16</w:t>
            </w:r>
          </w:p>
        </w:tc>
        <w:tc>
          <w:tcPr>
            <w:tcW w:w="761" w:type="pct"/>
            <w:vAlign w:val="center"/>
          </w:tcPr>
          <w:p w14:paraId="3EA28E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7D34871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32F998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3420D86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2C1E0A0" w14:textId="77777777" w:rsidTr="00277E90">
        <w:tc>
          <w:tcPr>
            <w:tcW w:w="303" w:type="pct"/>
            <w:vAlign w:val="center"/>
          </w:tcPr>
          <w:p w14:paraId="507EE422" w14:textId="42D3393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10</w:t>
            </w:r>
          </w:p>
        </w:tc>
        <w:tc>
          <w:tcPr>
            <w:tcW w:w="1737" w:type="pct"/>
            <w:vAlign w:val="center"/>
          </w:tcPr>
          <w:p w14:paraId="2F02C930" w14:textId="3C46935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khấu hao phát sinh trong kỳ</w:t>
            </w:r>
          </w:p>
        </w:tc>
        <w:tc>
          <w:tcPr>
            <w:tcW w:w="761" w:type="pct"/>
            <w:vAlign w:val="center"/>
          </w:tcPr>
          <w:p w14:paraId="18ED124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59E3E1F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1660EA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1F177A7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60C5BFE" w14:textId="77777777" w:rsidTr="00277E90">
        <w:tc>
          <w:tcPr>
            <w:tcW w:w="303" w:type="pct"/>
            <w:vAlign w:val="center"/>
          </w:tcPr>
          <w:p w14:paraId="5C8AAF8D" w14:textId="33321297"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lastRenderedPageBreak/>
              <w:t>11</w:t>
            </w:r>
          </w:p>
        </w:tc>
        <w:tc>
          <w:tcPr>
            <w:tcW w:w="1737" w:type="pct"/>
            <w:vAlign w:val="center"/>
          </w:tcPr>
          <w:p w14:paraId="4F7DA2BE" w14:textId="22FFF33D"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Lợi nhuận thuần từ hoạt động sản xuất kinh doanh trong kỳ (11)=(5)-(6)-(7)+(8)-(9)</w:t>
            </w:r>
          </w:p>
        </w:tc>
        <w:tc>
          <w:tcPr>
            <w:tcW w:w="761" w:type="pct"/>
            <w:vAlign w:val="center"/>
          </w:tcPr>
          <w:p w14:paraId="21D929C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2325114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013F9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7965EB9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C4B221" w14:textId="77777777" w:rsidTr="00277E90">
        <w:tc>
          <w:tcPr>
            <w:tcW w:w="303" w:type="pct"/>
            <w:vAlign w:val="center"/>
          </w:tcPr>
          <w:p w14:paraId="476B6B21" w14:textId="46F2809E"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12</w:t>
            </w:r>
          </w:p>
        </w:tc>
        <w:tc>
          <w:tcPr>
            <w:tcW w:w="1737" w:type="pct"/>
            <w:vAlign w:val="center"/>
          </w:tcPr>
          <w:p w14:paraId="7EF998D7" w14:textId="603D0510"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Lợi nhuận thuần từ hoạt động sản xuất kinh doanh trong kỳ không bao gồm chênh lệch doanh thu và chi phí của hoạt động tài chính (12)=(11)-(8)+(9)</w:t>
            </w:r>
          </w:p>
        </w:tc>
        <w:tc>
          <w:tcPr>
            <w:tcW w:w="761" w:type="pct"/>
            <w:vAlign w:val="center"/>
          </w:tcPr>
          <w:p w14:paraId="486977B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1122EB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03B9C0D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0826FD0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DFB08BF" w14:textId="77777777" w:rsidTr="00277E90">
        <w:tc>
          <w:tcPr>
            <w:tcW w:w="303" w:type="pct"/>
            <w:vAlign w:val="center"/>
          </w:tcPr>
          <w:p w14:paraId="76E701A3" w14:textId="328B7070"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13</w:t>
            </w:r>
          </w:p>
        </w:tc>
        <w:tc>
          <w:tcPr>
            <w:tcW w:w="1737" w:type="pct"/>
            <w:vAlign w:val="center"/>
          </w:tcPr>
          <w:p w14:paraId="1736C1A7" w14:textId="2A65457E"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Tổng lợi nhuận thuần từ hoạt động kinh doanh cộng chi phí lãi vay sau khi trừ lãi tiền gửi và lãi cho vay trong kỳ cộng chi phí khấu hao trong kỳ (13)=(11)+(9.1)-(8.1)+(10)</w:t>
            </w:r>
          </w:p>
        </w:tc>
        <w:tc>
          <w:tcPr>
            <w:tcW w:w="761" w:type="pct"/>
            <w:vAlign w:val="center"/>
          </w:tcPr>
          <w:p w14:paraId="2AAFEBD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39F6D4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D3FF3B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2976CF4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3C4D648" w14:textId="77777777" w:rsidTr="00277E90">
        <w:tc>
          <w:tcPr>
            <w:tcW w:w="303" w:type="pct"/>
            <w:vAlign w:val="center"/>
          </w:tcPr>
          <w:p w14:paraId="64D67CC0" w14:textId="015D5509"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14</w:t>
            </w:r>
          </w:p>
        </w:tc>
        <w:tc>
          <w:tcPr>
            <w:tcW w:w="1737" w:type="pct"/>
            <w:vAlign w:val="center"/>
          </w:tcPr>
          <w:p w14:paraId="137CB2C9" w14:textId="7493FBAE"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trong kỳ (14)=[(9.1)-(8.1)]/(13)</w:t>
            </w:r>
          </w:p>
        </w:tc>
        <w:tc>
          <w:tcPr>
            <w:tcW w:w="761" w:type="pct"/>
            <w:vAlign w:val="center"/>
          </w:tcPr>
          <w:p w14:paraId="31E3851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007676F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5BBDA10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14D6E96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73C3EEC" w14:textId="77777777" w:rsidTr="00277E90">
        <w:tc>
          <w:tcPr>
            <w:tcW w:w="303" w:type="pct"/>
            <w:vAlign w:val="center"/>
          </w:tcPr>
          <w:p w14:paraId="247C399B" w14:textId="0D46D1F5"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15</w:t>
            </w:r>
          </w:p>
        </w:tc>
        <w:tc>
          <w:tcPr>
            <w:tcW w:w="1737" w:type="pct"/>
            <w:vAlign w:val="center"/>
          </w:tcPr>
          <w:p w14:paraId="4CBAAC86" w14:textId="70F15EE5"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Chi phí lãi vay của các kỳ trước chuyển sang, trong đó: (15)=(15.1)+(15.2)+(15.3)+(15.4)+(15.5)</w:t>
            </w:r>
          </w:p>
        </w:tc>
        <w:tc>
          <w:tcPr>
            <w:tcW w:w="761" w:type="pct"/>
            <w:vAlign w:val="center"/>
          </w:tcPr>
          <w:p w14:paraId="307979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3F4587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96B2B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4F7F71C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D5A983D" w14:textId="77777777" w:rsidTr="00277E90">
        <w:tc>
          <w:tcPr>
            <w:tcW w:w="303" w:type="pct"/>
            <w:vAlign w:val="center"/>
          </w:tcPr>
          <w:p w14:paraId="1CC34598" w14:textId="278F3F24"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15.1</w:t>
            </w:r>
          </w:p>
        </w:tc>
        <w:tc>
          <w:tcPr>
            <w:tcW w:w="1737" w:type="pct"/>
            <w:vAlign w:val="center"/>
          </w:tcPr>
          <w:p w14:paraId="0A51A014" w14:textId="3D761FE5"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sz w:val="20"/>
                <w:szCs w:val="20"/>
              </w:rPr>
              <w:t>Phần chi phí lãi vay không được trừ từ năm (n-1) chuyển sang kỳ tính thuế (n)</w:t>
            </w:r>
          </w:p>
        </w:tc>
        <w:tc>
          <w:tcPr>
            <w:tcW w:w="761" w:type="pct"/>
            <w:vAlign w:val="center"/>
          </w:tcPr>
          <w:p w14:paraId="7876DA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029C27E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3BB33D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643AD4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9536D78" w14:textId="77777777" w:rsidTr="00277E90">
        <w:tc>
          <w:tcPr>
            <w:tcW w:w="303" w:type="pct"/>
            <w:vAlign w:val="center"/>
          </w:tcPr>
          <w:p w14:paraId="70BFC06D" w14:textId="709B6810"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15.2</w:t>
            </w:r>
          </w:p>
        </w:tc>
        <w:tc>
          <w:tcPr>
            <w:tcW w:w="1737" w:type="pct"/>
            <w:vAlign w:val="center"/>
          </w:tcPr>
          <w:p w14:paraId="07460AA4" w14:textId="14F414F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(n-2) chuyển sang kỳ tính thuế (n)</w:t>
            </w:r>
          </w:p>
        </w:tc>
        <w:tc>
          <w:tcPr>
            <w:tcW w:w="761" w:type="pct"/>
            <w:vAlign w:val="center"/>
          </w:tcPr>
          <w:p w14:paraId="2512DE9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5FF121D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0ACF6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466CDC7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8E9B4E4" w14:textId="77777777" w:rsidTr="00277E90">
        <w:tc>
          <w:tcPr>
            <w:tcW w:w="303" w:type="pct"/>
            <w:vAlign w:val="center"/>
          </w:tcPr>
          <w:p w14:paraId="1ECF3385" w14:textId="58CD43CD"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15.3</w:t>
            </w:r>
          </w:p>
        </w:tc>
        <w:tc>
          <w:tcPr>
            <w:tcW w:w="1737" w:type="pct"/>
            <w:vAlign w:val="center"/>
          </w:tcPr>
          <w:p w14:paraId="0DF83B27" w14:textId="55AEF96C"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(n-3) chuyển sang kỳ tính thuế (n)</w:t>
            </w:r>
          </w:p>
        </w:tc>
        <w:tc>
          <w:tcPr>
            <w:tcW w:w="761" w:type="pct"/>
            <w:vAlign w:val="center"/>
          </w:tcPr>
          <w:p w14:paraId="070205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73A2CA7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73E61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3F2566E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EABBA2C" w14:textId="77777777" w:rsidTr="00277E90">
        <w:tc>
          <w:tcPr>
            <w:tcW w:w="303" w:type="pct"/>
            <w:vAlign w:val="center"/>
          </w:tcPr>
          <w:p w14:paraId="4F05F587" w14:textId="4D12161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15.4</w:t>
            </w:r>
          </w:p>
        </w:tc>
        <w:tc>
          <w:tcPr>
            <w:tcW w:w="1737" w:type="pct"/>
            <w:vAlign w:val="center"/>
          </w:tcPr>
          <w:p w14:paraId="32A925D8" w14:textId="49E6E7D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(n-4) chuyển sang kỳ tính thuế (n)</w:t>
            </w:r>
          </w:p>
        </w:tc>
        <w:tc>
          <w:tcPr>
            <w:tcW w:w="761" w:type="pct"/>
            <w:vAlign w:val="center"/>
          </w:tcPr>
          <w:p w14:paraId="1E1D953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6FF2B0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C57F43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5404BE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A8D9557" w14:textId="77777777" w:rsidTr="00277E90">
        <w:tc>
          <w:tcPr>
            <w:tcW w:w="303" w:type="pct"/>
            <w:vAlign w:val="center"/>
          </w:tcPr>
          <w:p w14:paraId="7E8EE7B7" w14:textId="44A6E3B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15.5</w:t>
            </w:r>
          </w:p>
        </w:tc>
        <w:tc>
          <w:tcPr>
            <w:tcW w:w="1737" w:type="pct"/>
            <w:vAlign w:val="center"/>
          </w:tcPr>
          <w:p w14:paraId="4B5C4480" w14:textId="517A339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(n-5) chuyển sang kỳ tính thuế (n)</w:t>
            </w:r>
          </w:p>
        </w:tc>
        <w:tc>
          <w:tcPr>
            <w:tcW w:w="761" w:type="pct"/>
            <w:vAlign w:val="center"/>
          </w:tcPr>
          <w:p w14:paraId="2DBCC7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3E3B94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0EAEE0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5D43F4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E7A357" w14:textId="77777777" w:rsidTr="00277E90">
        <w:tc>
          <w:tcPr>
            <w:tcW w:w="303" w:type="pct"/>
            <w:vAlign w:val="center"/>
          </w:tcPr>
          <w:p w14:paraId="3F5990AE" w14:textId="56ECA70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16</w:t>
            </w:r>
          </w:p>
        </w:tc>
        <w:tc>
          <w:tcPr>
            <w:tcW w:w="1737" w:type="pct"/>
            <w:vAlign w:val="center"/>
          </w:tcPr>
          <w:p w14:paraId="6A103734" w14:textId="2242D5E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Tỷ lệ chi phí lãi vay sau khi trừ lãi tiền gửi và lãi cho vay phát sinh cộng chi phí lãi vay của các kỳ trước chuyển sang trên tổng lợi nhuận thuần từ hoạt động kinh doanh cộng chi phí lãi vay (sau khi trừ lãi tiền gửi và lãi cho vay) trong kỳ cộng chi phí khấu hao trong kỳ (16)=[(9.1)-(8.1)+(15)]/(13)</w:t>
            </w:r>
          </w:p>
        </w:tc>
        <w:tc>
          <w:tcPr>
            <w:tcW w:w="761" w:type="pct"/>
            <w:vAlign w:val="center"/>
          </w:tcPr>
          <w:p w14:paraId="0B22B77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4DE5D19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04A7250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1B44C28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15EEF07" w14:textId="77777777" w:rsidTr="00277E90">
        <w:tc>
          <w:tcPr>
            <w:tcW w:w="303" w:type="pct"/>
            <w:vAlign w:val="center"/>
          </w:tcPr>
          <w:p w14:paraId="529A4236" w14:textId="32048888"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17</w:t>
            </w:r>
          </w:p>
        </w:tc>
        <w:tc>
          <w:tcPr>
            <w:tcW w:w="1737" w:type="pct"/>
            <w:vAlign w:val="center"/>
          </w:tcPr>
          <w:p w14:paraId="02EAE64A" w14:textId="72F68A98"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Tỷ suất lợi nhuận sử dụng xác định giá giao dịch liên kết</w:t>
            </w:r>
          </w:p>
        </w:tc>
        <w:tc>
          <w:tcPr>
            <w:tcW w:w="761" w:type="pct"/>
            <w:vAlign w:val="center"/>
          </w:tcPr>
          <w:p w14:paraId="089162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4C6D424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1694B5E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212AC0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9517FA9" w14:textId="77777777" w:rsidTr="00277E90">
        <w:tc>
          <w:tcPr>
            <w:tcW w:w="303" w:type="pct"/>
            <w:vAlign w:val="center"/>
          </w:tcPr>
          <w:p w14:paraId="18E1BC51" w14:textId="169B1AAA"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17.1</w:t>
            </w:r>
          </w:p>
        </w:tc>
        <w:tc>
          <w:tcPr>
            <w:tcW w:w="1737" w:type="pct"/>
            <w:vAlign w:val="center"/>
          </w:tcPr>
          <w:p w14:paraId="27023C23" w14:textId="76B8BFA0"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sz w:val="20"/>
                <w:szCs w:val="20"/>
              </w:rPr>
              <w:t>Tỷ suất .........................................................................</w:t>
            </w:r>
          </w:p>
        </w:tc>
        <w:tc>
          <w:tcPr>
            <w:tcW w:w="761" w:type="pct"/>
            <w:vAlign w:val="center"/>
          </w:tcPr>
          <w:p w14:paraId="1BC9C60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26BF49F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13849A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122A64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2989035" w14:textId="77777777" w:rsidTr="00277E90">
        <w:tc>
          <w:tcPr>
            <w:tcW w:w="303" w:type="pct"/>
            <w:vAlign w:val="center"/>
          </w:tcPr>
          <w:p w14:paraId="4ED108B6" w14:textId="31E0E37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17.2</w:t>
            </w:r>
          </w:p>
        </w:tc>
        <w:tc>
          <w:tcPr>
            <w:tcW w:w="1737" w:type="pct"/>
            <w:vAlign w:val="center"/>
          </w:tcPr>
          <w:p w14:paraId="44480A0E" w14:textId="5599F64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Tỷ suất .........................................................................</w:t>
            </w:r>
          </w:p>
        </w:tc>
        <w:tc>
          <w:tcPr>
            <w:tcW w:w="761" w:type="pct"/>
            <w:vAlign w:val="center"/>
          </w:tcPr>
          <w:p w14:paraId="1AB6900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68C142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5914911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050DEF0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4DFBD5E" w14:textId="77777777" w:rsidTr="00277E90">
        <w:tc>
          <w:tcPr>
            <w:tcW w:w="303" w:type="pct"/>
            <w:vAlign w:val="center"/>
          </w:tcPr>
          <w:p w14:paraId="0BAECC3A" w14:textId="7EBEB47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w:t>
            </w:r>
          </w:p>
        </w:tc>
        <w:tc>
          <w:tcPr>
            <w:tcW w:w="1737" w:type="pct"/>
            <w:vAlign w:val="center"/>
          </w:tcPr>
          <w:p w14:paraId="4BDD8F28" w14:textId="62E1935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761" w:type="pct"/>
            <w:vAlign w:val="center"/>
          </w:tcPr>
          <w:p w14:paraId="0DC9D35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12BC7F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47335D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32E6A1F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3201276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2. Dành cho ngư</w:t>
      </w:r>
      <w:r w:rsidRPr="00277E90">
        <w:rPr>
          <w:rFonts w:ascii="Arial" w:hAnsi="Arial" w:cs="Arial"/>
          <w:b/>
          <w:sz w:val="20"/>
          <w:szCs w:val="20"/>
        </w:rPr>
        <w:t>ờ</w:t>
      </w:r>
      <w:r w:rsidRPr="00277E90">
        <w:rPr>
          <w:rFonts w:ascii="Arial" w:hAnsi="Arial" w:cs="Arial"/>
          <w:b/>
          <w:sz w:val="20"/>
          <w:szCs w:val="20"/>
        </w:rPr>
        <w:t>i n</w:t>
      </w:r>
      <w:r w:rsidRPr="00277E90">
        <w:rPr>
          <w:rFonts w:ascii="Arial" w:hAnsi="Arial" w:cs="Arial"/>
          <w:b/>
          <w:sz w:val="20"/>
          <w:szCs w:val="20"/>
        </w:rPr>
        <w:t>ộ</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thu</w:t>
      </w:r>
      <w:r w:rsidRPr="00277E90">
        <w:rPr>
          <w:rFonts w:ascii="Arial" w:hAnsi="Arial" w:cs="Arial"/>
          <w:b/>
          <w:sz w:val="20"/>
          <w:szCs w:val="20"/>
        </w:rPr>
        <w:t>ộ</w:t>
      </w:r>
      <w:r w:rsidRPr="00277E90">
        <w:rPr>
          <w:rFonts w:ascii="Arial" w:hAnsi="Arial" w:cs="Arial"/>
          <w:b/>
          <w:sz w:val="20"/>
          <w:szCs w:val="20"/>
        </w:rPr>
        <w:t>c các ngành ngân hàng, tín d</w:t>
      </w:r>
      <w:r w:rsidRPr="00277E90">
        <w:rPr>
          <w:rFonts w:ascii="Arial" w:hAnsi="Arial" w:cs="Arial"/>
          <w:b/>
          <w:sz w:val="20"/>
          <w:szCs w:val="20"/>
        </w:rPr>
        <w:t>ụ</w:t>
      </w:r>
      <w:r w:rsidRPr="00277E90">
        <w:rPr>
          <w:rFonts w:ascii="Arial" w:hAnsi="Arial" w:cs="Arial"/>
          <w:b/>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550"/>
        <w:gridCol w:w="1495"/>
        <w:gridCol w:w="1903"/>
      </w:tblGrid>
      <w:tr w:rsidR="006D5F62" w:rsidRPr="00277E90" w14:paraId="7507A26C" w14:textId="77777777" w:rsidTr="00277E90">
        <w:tc>
          <w:tcPr>
            <w:tcW w:w="3782" w:type="pct"/>
            <w:vAlign w:val="center"/>
          </w:tcPr>
          <w:p w14:paraId="45686833"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 xml:space="preserve">i </w:t>
            </w:r>
            <w:r w:rsidRPr="00277E90">
              <w:rPr>
                <w:rFonts w:ascii="Arial" w:hAnsi="Arial" w:cs="Arial"/>
                <w:sz w:val="20"/>
                <w:szCs w:val="20"/>
              </w:rPr>
              <w:t>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ký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v</w:t>
            </w:r>
            <w:r w:rsidRPr="00277E90">
              <w:rPr>
                <w:rFonts w:ascii="Arial" w:hAnsi="Arial" w:cs="Arial"/>
                <w:sz w:val="20"/>
                <w:szCs w:val="20"/>
              </w:rPr>
              <w:t>ề</w:t>
            </w:r>
            <w:r w:rsidRPr="00277E90">
              <w:rPr>
                <w:rFonts w:ascii="Arial" w:hAnsi="Arial" w:cs="Arial"/>
                <w:sz w:val="20"/>
                <w:szCs w:val="20"/>
              </w:rPr>
              <w:t xml:space="preserve"> phương pháp xác đ</w:t>
            </w:r>
            <w:r w:rsidRPr="00277E90">
              <w:rPr>
                <w:rFonts w:ascii="Arial" w:hAnsi="Arial" w:cs="Arial"/>
                <w:sz w:val="20"/>
                <w:szCs w:val="20"/>
              </w:rPr>
              <w:t>ị</w:t>
            </w:r>
            <w:r w:rsidRPr="00277E90">
              <w:rPr>
                <w:rFonts w:ascii="Arial" w:hAnsi="Arial" w:cs="Arial"/>
                <w:sz w:val="20"/>
                <w:szCs w:val="20"/>
              </w:rPr>
              <w:t>nh giá tính thu</w:t>
            </w:r>
            <w:r w:rsidRPr="00277E90">
              <w:rPr>
                <w:rFonts w:ascii="Arial" w:hAnsi="Arial" w:cs="Arial"/>
                <w:sz w:val="20"/>
                <w:szCs w:val="20"/>
              </w:rPr>
              <w:t>ế</w:t>
            </w:r>
            <w:r w:rsidRPr="00277E90">
              <w:rPr>
                <w:rFonts w:ascii="Arial" w:hAnsi="Arial" w:cs="Arial"/>
                <w:sz w:val="20"/>
                <w:szCs w:val="20"/>
              </w:rPr>
              <w:t xml:space="preserve"> (APA)</w:t>
            </w:r>
          </w:p>
        </w:tc>
        <w:tc>
          <w:tcPr>
            <w:tcW w:w="536" w:type="pct"/>
            <w:vAlign w:val="center"/>
          </w:tcPr>
          <w:p w14:paraId="51723B93"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Có □</w:t>
            </w:r>
          </w:p>
        </w:tc>
        <w:tc>
          <w:tcPr>
            <w:tcW w:w="682" w:type="pct"/>
            <w:vAlign w:val="center"/>
          </w:tcPr>
          <w:p w14:paraId="26646872"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Không □</w:t>
            </w:r>
          </w:p>
        </w:tc>
      </w:tr>
    </w:tbl>
    <w:p w14:paraId="40EEEE3D" w14:textId="77777777" w:rsidR="006D5F62" w:rsidRPr="00277E90" w:rsidRDefault="00A8610B"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w:t>
      </w:r>
      <w:r w:rsidRPr="00277E90">
        <w:rPr>
          <w:rFonts w:ascii="Arial" w:hAnsi="Arial" w:cs="Arial"/>
          <w:i/>
          <w:sz w:val="20"/>
          <w:szCs w:val="20"/>
        </w:rPr>
        <w:t>ị</w:t>
      </w:r>
      <w:r w:rsidRPr="00277E90">
        <w:rPr>
          <w:rFonts w:ascii="Arial" w:hAnsi="Arial" w:cs="Arial"/>
          <w:i/>
          <w:sz w:val="20"/>
          <w:szCs w:val="20"/>
        </w:rPr>
        <w:t xml:space="preserve"> ti</w:t>
      </w:r>
      <w:r w:rsidRPr="00277E90">
        <w:rPr>
          <w:rFonts w:ascii="Arial" w:hAnsi="Arial" w:cs="Arial"/>
          <w:i/>
          <w:sz w:val="20"/>
          <w:szCs w:val="20"/>
        </w:rPr>
        <w:t>ề</w:t>
      </w:r>
      <w:r w:rsidRPr="00277E90">
        <w:rPr>
          <w:rFonts w:ascii="Arial" w:hAnsi="Arial" w:cs="Arial"/>
          <w:i/>
          <w:sz w:val="20"/>
          <w:szCs w:val="20"/>
        </w:rPr>
        <w:t>n: Đ</w:t>
      </w:r>
      <w:r w:rsidRPr="00277E90">
        <w:rPr>
          <w:rFonts w:ascii="Arial" w:hAnsi="Arial" w:cs="Arial"/>
          <w:i/>
          <w:sz w:val="20"/>
          <w:szCs w:val="20"/>
        </w:rPr>
        <w:t>ồ</w:t>
      </w:r>
      <w:r w:rsidRPr="00277E90">
        <w:rPr>
          <w:rFonts w:ascii="Arial" w:hAnsi="Arial" w:cs="Arial"/>
          <w:i/>
          <w:sz w:val="20"/>
          <w:szCs w:val="20"/>
        </w:rPr>
        <w:t>ng Vi</w:t>
      </w:r>
      <w:r w:rsidRPr="00277E90">
        <w:rPr>
          <w:rFonts w:ascii="Arial" w:hAnsi="Arial" w:cs="Arial"/>
          <w:i/>
          <w:sz w:val="20"/>
          <w:szCs w:val="20"/>
        </w:rPr>
        <w:t>ệ</w:t>
      </w:r>
      <w:r w:rsidRPr="00277E90">
        <w:rPr>
          <w:rFonts w:ascii="Arial" w:hAnsi="Arial" w:cs="Arial"/>
          <w:i/>
          <w:sz w:val="20"/>
          <w:szCs w:val="20"/>
        </w:rPr>
        <w:t>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2661"/>
        <w:gridCol w:w="2882"/>
        <w:gridCol w:w="1916"/>
        <w:gridCol w:w="2168"/>
        <w:gridCol w:w="3476"/>
      </w:tblGrid>
      <w:tr w:rsidR="00277E90" w:rsidRPr="00277E90" w14:paraId="2A3B5082" w14:textId="77777777" w:rsidTr="00277E90">
        <w:tc>
          <w:tcPr>
            <w:tcW w:w="303" w:type="pct"/>
            <w:vMerge w:val="restart"/>
            <w:vAlign w:val="center"/>
          </w:tcPr>
          <w:p w14:paraId="28327F8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954" w:type="pct"/>
            <w:vMerge w:val="restart"/>
            <w:vAlign w:val="center"/>
          </w:tcPr>
          <w:p w14:paraId="3452312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w:t>
            </w:r>
            <w:r w:rsidRPr="00277E90">
              <w:rPr>
                <w:rFonts w:ascii="Arial" w:hAnsi="Arial" w:cs="Arial"/>
                <w:b/>
                <w:sz w:val="20"/>
                <w:szCs w:val="20"/>
              </w:rPr>
              <w:t>ỉ</w:t>
            </w:r>
            <w:r w:rsidRPr="00277E90">
              <w:rPr>
                <w:rFonts w:ascii="Arial" w:hAnsi="Arial" w:cs="Arial"/>
                <w:b/>
                <w:sz w:val="20"/>
                <w:szCs w:val="20"/>
              </w:rPr>
              <w:t xml:space="preserve"> tiêu</w:t>
            </w:r>
          </w:p>
        </w:tc>
        <w:tc>
          <w:tcPr>
            <w:tcW w:w="1720" w:type="pct"/>
            <w:gridSpan w:val="2"/>
            <w:vAlign w:val="center"/>
          </w:tcPr>
          <w:p w14:paraId="5035B03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tc>
        <w:tc>
          <w:tcPr>
            <w:tcW w:w="777" w:type="pct"/>
            <w:vAlign w:val="center"/>
          </w:tcPr>
          <w:p w14:paraId="36B512A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giao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ớ</w:t>
            </w:r>
            <w:r w:rsidRPr="00277E90">
              <w:rPr>
                <w:rFonts w:ascii="Arial" w:hAnsi="Arial" w:cs="Arial"/>
                <w:b/>
                <w:sz w:val="20"/>
                <w:szCs w:val="20"/>
              </w:rPr>
              <w:t>i các bên đ</w:t>
            </w:r>
            <w:r w:rsidRPr="00277E90">
              <w:rPr>
                <w:rFonts w:ascii="Arial" w:hAnsi="Arial" w:cs="Arial"/>
                <w:b/>
                <w:sz w:val="20"/>
                <w:szCs w:val="20"/>
              </w:rPr>
              <w:t>ộ</w:t>
            </w:r>
            <w:r w:rsidRPr="00277E90">
              <w:rPr>
                <w:rFonts w:ascii="Arial" w:hAnsi="Arial" w:cs="Arial"/>
                <w:b/>
                <w:sz w:val="20"/>
                <w:szCs w:val="20"/>
              </w:rPr>
              <w:t>c l</w:t>
            </w:r>
            <w:r w:rsidRPr="00277E90">
              <w:rPr>
                <w:rFonts w:ascii="Arial" w:hAnsi="Arial" w:cs="Arial"/>
                <w:b/>
                <w:sz w:val="20"/>
                <w:szCs w:val="20"/>
              </w:rPr>
              <w:t>ậ</w:t>
            </w:r>
            <w:r w:rsidRPr="00277E90">
              <w:rPr>
                <w:rFonts w:ascii="Arial" w:hAnsi="Arial" w:cs="Arial"/>
                <w:b/>
                <w:sz w:val="20"/>
                <w:szCs w:val="20"/>
              </w:rPr>
              <w:t>p</w:t>
            </w:r>
          </w:p>
        </w:tc>
        <w:tc>
          <w:tcPr>
            <w:tcW w:w="1246" w:type="pct"/>
            <w:vMerge w:val="restart"/>
            <w:vAlign w:val="center"/>
          </w:tcPr>
          <w:p w14:paraId="5B997C1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w:t>
            </w:r>
            <w:r w:rsidRPr="00277E90">
              <w:rPr>
                <w:rFonts w:ascii="Arial" w:hAnsi="Arial" w:cs="Arial"/>
                <w:b/>
                <w:sz w:val="20"/>
                <w:szCs w:val="20"/>
              </w:rPr>
              <w:t>ổ</w:t>
            </w:r>
            <w:r w:rsidRPr="00277E90">
              <w:rPr>
                <w:rFonts w:ascii="Arial" w:hAnsi="Arial" w:cs="Arial"/>
                <w:b/>
                <w:sz w:val="20"/>
                <w:szCs w:val="20"/>
              </w:rPr>
              <w:t>ng giá tr</w:t>
            </w:r>
            <w:r w:rsidRPr="00277E90">
              <w:rPr>
                <w:rFonts w:ascii="Arial" w:hAnsi="Arial" w:cs="Arial"/>
                <w:b/>
                <w:sz w:val="20"/>
                <w:szCs w:val="20"/>
              </w:rPr>
              <w:t>ị</w:t>
            </w:r>
            <w:r w:rsidRPr="00277E90">
              <w:rPr>
                <w:rFonts w:ascii="Arial" w:hAnsi="Arial" w:cs="Arial"/>
                <w:b/>
                <w:sz w:val="20"/>
                <w:szCs w:val="20"/>
              </w:rPr>
              <w:t xml:space="preserve"> phát sinh t</w:t>
            </w:r>
            <w:r w:rsidRPr="00277E90">
              <w:rPr>
                <w:rFonts w:ascii="Arial" w:hAnsi="Arial" w:cs="Arial"/>
                <w:b/>
                <w:sz w:val="20"/>
                <w:szCs w:val="20"/>
              </w:rPr>
              <w:t>ừ</w:t>
            </w:r>
            <w:r w:rsidRPr="00277E90">
              <w:rPr>
                <w:rFonts w:ascii="Arial" w:hAnsi="Arial" w:cs="Arial"/>
                <w:b/>
                <w:sz w:val="20"/>
                <w:szCs w:val="20"/>
              </w:rPr>
              <w:t xml:space="preserve">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kinh doanh trong k</w:t>
            </w:r>
            <w:r w:rsidRPr="00277E90">
              <w:rPr>
                <w:rFonts w:ascii="Arial" w:hAnsi="Arial" w:cs="Arial"/>
                <w:b/>
                <w:sz w:val="20"/>
                <w:szCs w:val="20"/>
              </w:rPr>
              <w:t>ỳ</w:t>
            </w:r>
          </w:p>
        </w:tc>
      </w:tr>
      <w:tr w:rsidR="00277E90" w:rsidRPr="00277E90" w14:paraId="0C23CC91" w14:textId="77777777" w:rsidTr="00277E90">
        <w:tc>
          <w:tcPr>
            <w:tcW w:w="303" w:type="pct"/>
            <w:vMerge/>
            <w:vAlign w:val="center"/>
          </w:tcPr>
          <w:p w14:paraId="408C5B4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954" w:type="pct"/>
            <w:vMerge/>
            <w:vAlign w:val="center"/>
          </w:tcPr>
          <w:p w14:paraId="63957F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3" w:type="pct"/>
            <w:vAlign w:val="center"/>
          </w:tcPr>
          <w:p w14:paraId="7954448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xác đ</w:t>
            </w:r>
            <w:r w:rsidRPr="00277E90">
              <w:rPr>
                <w:rFonts w:ascii="Arial" w:hAnsi="Arial" w:cs="Arial"/>
                <w:b/>
                <w:sz w:val="20"/>
                <w:szCs w:val="20"/>
              </w:rPr>
              <w:t>ị</w:t>
            </w:r>
            <w:r w:rsidRPr="00277E90">
              <w:rPr>
                <w:rFonts w:ascii="Arial" w:hAnsi="Arial" w:cs="Arial"/>
                <w:b/>
                <w:sz w:val="20"/>
                <w:szCs w:val="20"/>
              </w:rPr>
              <w:t>nh theo H</w:t>
            </w:r>
            <w:r w:rsidRPr="00277E90">
              <w:rPr>
                <w:rFonts w:ascii="Arial" w:hAnsi="Arial" w:cs="Arial"/>
                <w:b/>
                <w:sz w:val="20"/>
                <w:szCs w:val="20"/>
              </w:rPr>
              <w:t>ồ</w:t>
            </w:r>
            <w:r w:rsidRPr="00277E90">
              <w:rPr>
                <w:rFonts w:ascii="Arial" w:hAnsi="Arial" w:cs="Arial"/>
                <w:b/>
                <w:sz w:val="20"/>
                <w:szCs w:val="20"/>
              </w:rPr>
              <w:t xml:space="preserve"> sơ xác đ</w:t>
            </w:r>
            <w:r w:rsidRPr="00277E90">
              <w:rPr>
                <w:rFonts w:ascii="Arial" w:hAnsi="Arial" w:cs="Arial"/>
                <w:b/>
                <w:sz w:val="20"/>
                <w:szCs w:val="20"/>
              </w:rPr>
              <w:t>ị</w:t>
            </w:r>
            <w:r w:rsidRPr="00277E90">
              <w:rPr>
                <w:rFonts w:ascii="Arial" w:hAnsi="Arial" w:cs="Arial"/>
                <w:b/>
                <w:sz w:val="20"/>
                <w:szCs w:val="20"/>
              </w:rPr>
              <w:t>nh giá giao d</w:t>
            </w:r>
            <w:r w:rsidRPr="00277E90">
              <w:rPr>
                <w:rFonts w:ascii="Arial" w:hAnsi="Arial" w:cs="Arial"/>
                <w:b/>
                <w:sz w:val="20"/>
                <w:szCs w:val="20"/>
              </w:rPr>
              <w:t>ị</w:t>
            </w:r>
            <w:r w:rsidRPr="00277E90">
              <w:rPr>
                <w:rFonts w:ascii="Arial" w:hAnsi="Arial" w:cs="Arial"/>
                <w:b/>
                <w:sz w:val="20"/>
                <w:szCs w:val="20"/>
              </w:rPr>
              <w:t>ch liên k</w:t>
            </w:r>
            <w:r w:rsidRPr="00277E90">
              <w:rPr>
                <w:rFonts w:ascii="Arial" w:hAnsi="Arial" w:cs="Arial"/>
                <w:b/>
                <w:sz w:val="20"/>
                <w:szCs w:val="20"/>
              </w:rPr>
              <w:t>ế</w:t>
            </w:r>
            <w:r w:rsidRPr="00277E90">
              <w:rPr>
                <w:rFonts w:ascii="Arial" w:hAnsi="Arial" w:cs="Arial"/>
                <w:b/>
                <w:sz w:val="20"/>
                <w:szCs w:val="20"/>
              </w:rPr>
              <w:t>t</w:t>
            </w:r>
          </w:p>
        </w:tc>
        <w:tc>
          <w:tcPr>
            <w:tcW w:w="687" w:type="pct"/>
            <w:vAlign w:val="center"/>
          </w:tcPr>
          <w:p w14:paraId="30D6725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xác đ</w:t>
            </w:r>
            <w:r w:rsidRPr="00277E90">
              <w:rPr>
                <w:rFonts w:ascii="Arial" w:hAnsi="Arial" w:cs="Arial"/>
                <w:b/>
                <w:sz w:val="20"/>
                <w:szCs w:val="20"/>
              </w:rPr>
              <w:t>ị</w:t>
            </w:r>
            <w:r w:rsidRPr="00277E90">
              <w:rPr>
                <w:rFonts w:ascii="Arial" w:hAnsi="Arial" w:cs="Arial"/>
                <w:b/>
                <w:sz w:val="20"/>
                <w:szCs w:val="20"/>
              </w:rPr>
              <w:t>nh giá theo APA</w:t>
            </w:r>
          </w:p>
        </w:tc>
        <w:tc>
          <w:tcPr>
            <w:tcW w:w="777" w:type="pct"/>
            <w:vAlign w:val="center"/>
          </w:tcPr>
          <w:p w14:paraId="2DEE73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Merge/>
            <w:vAlign w:val="center"/>
          </w:tcPr>
          <w:p w14:paraId="2FCAA4DF"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1807DFCB" w14:textId="77777777" w:rsidTr="00277E90">
        <w:tc>
          <w:tcPr>
            <w:tcW w:w="303" w:type="pct"/>
            <w:vAlign w:val="center"/>
          </w:tcPr>
          <w:p w14:paraId="546B8A1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954" w:type="pct"/>
            <w:vAlign w:val="center"/>
          </w:tcPr>
          <w:p w14:paraId="3C9CEBF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1033" w:type="pct"/>
            <w:vAlign w:val="center"/>
          </w:tcPr>
          <w:p w14:paraId="6B15669A"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687" w:type="pct"/>
            <w:vAlign w:val="center"/>
          </w:tcPr>
          <w:p w14:paraId="2F0E162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777" w:type="pct"/>
            <w:vAlign w:val="center"/>
          </w:tcPr>
          <w:p w14:paraId="4A74F23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1246" w:type="pct"/>
            <w:vAlign w:val="center"/>
          </w:tcPr>
          <w:p w14:paraId="037E1C1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(6)=(3)+(4)+(5)</w:t>
            </w:r>
          </w:p>
        </w:tc>
      </w:tr>
      <w:tr w:rsidR="00277E90" w:rsidRPr="00277E90" w14:paraId="2415C938" w14:textId="77777777" w:rsidTr="00277E90">
        <w:tc>
          <w:tcPr>
            <w:tcW w:w="303" w:type="pct"/>
            <w:vAlign w:val="center"/>
          </w:tcPr>
          <w:p w14:paraId="01212EE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954" w:type="pct"/>
            <w:vAlign w:val="center"/>
          </w:tcPr>
          <w:p w14:paraId="71108085"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p>
        </w:tc>
        <w:tc>
          <w:tcPr>
            <w:tcW w:w="1033" w:type="pct"/>
            <w:vAlign w:val="center"/>
          </w:tcPr>
          <w:p w14:paraId="211F682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4CEB6C8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7EAF07A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1BC65E21"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060E4F1" w14:textId="77777777" w:rsidTr="00277E90">
        <w:tc>
          <w:tcPr>
            <w:tcW w:w="303" w:type="pct"/>
            <w:vAlign w:val="center"/>
          </w:tcPr>
          <w:p w14:paraId="72D529C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954" w:type="pct"/>
            <w:vAlign w:val="center"/>
          </w:tcPr>
          <w:p w14:paraId="76B0BF96"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Chi phí lãi và các chi phí tương t</w:t>
            </w:r>
            <w:r w:rsidRPr="00277E90">
              <w:rPr>
                <w:rFonts w:ascii="Arial" w:hAnsi="Arial" w:cs="Arial"/>
                <w:sz w:val="20"/>
                <w:szCs w:val="20"/>
              </w:rPr>
              <w:t>ự</w:t>
            </w:r>
          </w:p>
        </w:tc>
        <w:tc>
          <w:tcPr>
            <w:tcW w:w="1033" w:type="pct"/>
            <w:vAlign w:val="center"/>
          </w:tcPr>
          <w:p w14:paraId="75B2C6E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6685EEB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3B2428D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753EAC32"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45AD01D" w14:textId="77777777" w:rsidTr="00277E90">
        <w:tc>
          <w:tcPr>
            <w:tcW w:w="303" w:type="pct"/>
            <w:vAlign w:val="center"/>
          </w:tcPr>
          <w:p w14:paraId="203B9EE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954" w:type="pct"/>
            <w:vAlign w:val="center"/>
          </w:tcPr>
          <w:p w14:paraId="2A4B19D3"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thu</w:t>
            </w:r>
            <w:r w:rsidRPr="00277E90">
              <w:rPr>
                <w:rFonts w:ascii="Arial" w:hAnsi="Arial" w:cs="Arial"/>
                <w:sz w:val="20"/>
                <w:szCs w:val="20"/>
              </w:rPr>
              <w:t>ầ</w:t>
            </w:r>
            <w:r w:rsidRPr="00277E90">
              <w:rPr>
                <w:rFonts w:ascii="Arial" w:hAnsi="Arial" w:cs="Arial"/>
                <w:sz w:val="20"/>
                <w:szCs w:val="20"/>
              </w:rPr>
              <w:t>n (3)=(1)-(2)</w:t>
            </w:r>
          </w:p>
        </w:tc>
        <w:tc>
          <w:tcPr>
            <w:tcW w:w="1033" w:type="pct"/>
            <w:vAlign w:val="center"/>
          </w:tcPr>
          <w:p w14:paraId="1E2A6DB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5CC0234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5216492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3C019917"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1ED120B" w14:textId="77777777" w:rsidTr="00277E90">
        <w:tc>
          <w:tcPr>
            <w:tcW w:w="303" w:type="pct"/>
            <w:vAlign w:val="center"/>
          </w:tcPr>
          <w:p w14:paraId="4AEEAA5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954" w:type="pct"/>
            <w:vAlign w:val="center"/>
          </w:tcPr>
          <w:p w14:paraId="4108F810"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p>
        </w:tc>
        <w:tc>
          <w:tcPr>
            <w:tcW w:w="1033" w:type="pct"/>
            <w:vAlign w:val="center"/>
          </w:tcPr>
          <w:p w14:paraId="1021435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672176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09C791A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482A82E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3A1D334" w14:textId="77777777" w:rsidTr="00277E90">
        <w:tc>
          <w:tcPr>
            <w:tcW w:w="303" w:type="pct"/>
            <w:vAlign w:val="center"/>
          </w:tcPr>
          <w:p w14:paraId="58C1F7F8" w14:textId="13542FC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5</w:t>
            </w:r>
          </w:p>
        </w:tc>
        <w:tc>
          <w:tcPr>
            <w:tcW w:w="954" w:type="pct"/>
            <w:vAlign w:val="center"/>
          </w:tcPr>
          <w:p w14:paraId="2452C12F" w14:textId="1FB932D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color w:val="000000"/>
                <w:sz w:val="20"/>
                <w:szCs w:val="20"/>
              </w:rPr>
              <w:t>Chi phí hoạt động dịch vụ</w:t>
            </w:r>
          </w:p>
        </w:tc>
        <w:tc>
          <w:tcPr>
            <w:tcW w:w="1033" w:type="pct"/>
            <w:vAlign w:val="center"/>
          </w:tcPr>
          <w:p w14:paraId="15C9E4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7D5452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26E4145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16ED960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5578048" w14:textId="77777777" w:rsidTr="00277E90">
        <w:tc>
          <w:tcPr>
            <w:tcW w:w="303" w:type="pct"/>
            <w:vAlign w:val="center"/>
          </w:tcPr>
          <w:p w14:paraId="668D98E3" w14:textId="78E1176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6</w:t>
            </w:r>
          </w:p>
        </w:tc>
        <w:tc>
          <w:tcPr>
            <w:tcW w:w="954" w:type="pct"/>
            <w:vAlign w:val="center"/>
          </w:tcPr>
          <w:p w14:paraId="612F170D" w14:textId="6E4BD508"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hoạt động dịch vụ (</w:t>
            </w:r>
            <w:r w:rsidRPr="00277E90">
              <w:rPr>
                <w:rFonts w:ascii="Arial" w:hAnsi="Arial" w:cs="Arial"/>
                <w:sz w:val="20"/>
                <w:szCs w:val="20"/>
              </w:rPr>
              <w:t>6</w:t>
            </w:r>
            <w:r w:rsidRPr="00277E90">
              <w:rPr>
                <w:rFonts w:ascii="Arial" w:hAnsi="Arial" w:cs="Arial"/>
                <w:color w:val="000000"/>
                <w:sz w:val="20"/>
                <w:szCs w:val="20"/>
              </w:rPr>
              <w:t>)=(4)-(5)</w:t>
            </w:r>
          </w:p>
        </w:tc>
        <w:tc>
          <w:tcPr>
            <w:tcW w:w="1033" w:type="pct"/>
            <w:vAlign w:val="center"/>
          </w:tcPr>
          <w:p w14:paraId="66943EB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036C9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30CABD2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6CC7501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82A2C4A" w14:textId="77777777" w:rsidTr="00277E90">
        <w:tc>
          <w:tcPr>
            <w:tcW w:w="303" w:type="pct"/>
            <w:vAlign w:val="center"/>
          </w:tcPr>
          <w:p w14:paraId="16E25C59" w14:textId="54F1C8E8"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7</w:t>
            </w:r>
          </w:p>
        </w:tc>
        <w:tc>
          <w:tcPr>
            <w:tcW w:w="954" w:type="pct"/>
            <w:vAlign w:val="center"/>
          </w:tcPr>
          <w:p w14:paraId="04FD7D4E" w14:textId="62D89FC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w:t>
            </w:r>
            <w:r w:rsidR="00D418B3">
              <w:rPr>
                <w:rFonts w:ascii="Arial" w:hAnsi="Arial" w:cs="Arial"/>
                <w:color w:val="000000"/>
                <w:sz w:val="20"/>
                <w:szCs w:val="20"/>
              </w:rPr>
              <w:t>l</w:t>
            </w:r>
            <w:r w:rsidRPr="00277E90">
              <w:rPr>
                <w:rFonts w:ascii="Arial" w:hAnsi="Arial" w:cs="Arial"/>
                <w:color w:val="000000"/>
                <w:sz w:val="20"/>
                <w:szCs w:val="20"/>
              </w:rPr>
              <w:t>ỗ thuần từ hoạt động kinh doanh ngoại hối</w:t>
            </w:r>
          </w:p>
        </w:tc>
        <w:tc>
          <w:tcPr>
            <w:tcW w:w="1033" w:type="pct"/>
            <w:vAlign w:val="center"/>
          </w:tcPr>
          <w:p w14:paraId="0BBCCAF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4C23C7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0A9694E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DDBE69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861D557" w14:textId="77777777" w:rsidTr="00277E90">
        <w:tc>
          <w:tcPr>
            <w:tcW w:w="303" w:type="pct"/>
            <w:vAlign w:val="center"/>
          </w:tcPr>
          <w:p w14:paraId="3D0A5826" w14:textId="2C4226D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8</w:t>
            </w:r>
          </w:p>
        </w:tc>
        <w:tc>
          <w:tcPr>
            <w:tcW w:w="954" w:type="pct"/>
            <w:vAlign w:val="center"/>
          </w:tcPr>
          <w:p w14:paraId="50E47D93" w14:textId="00D92E2C"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mua bán chứng khoán kinh doanh</w:t>
            </w:r>
          </w:p>
        </w:tc>
        <w:tc>
          <w:tcPr>
            <w:tcW w:w="1033" w:type="pct"/>
            <w:vAlign w:val="center"/>
          </w:tcPr>
          <w:p w14:paraId="68B24D1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1B44394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235655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217068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E3275FC" w14:textId="77777777" w:rsidTr="00277E90">
        <w:tc>
          <w:tcPr>
            <w:tcW w:w="303" w:type="pct"/>
            <w:vAlign w:val="center"/>
          </w:tcPr>
          <w:p w14:paraId="2933212F" w14:textId="20E52701"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9</w:t>
            </w:r>
          </w:p>
        </w:tc>
        <w:tc>
          <w:tcPr>
            <w:tcW w:w="954" w:type="pct"/>
            <w:vAlign w:val="center"/>
          </w:tcPr>
          <w:p w14:paraId="298CD9BF" w14:textId="16DDF070"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mua bán chứng khoán đầu tư</w:t>
            </w:r>
          </w:p>
        </w:tc>
        <w:tc>
          <w:tcPr>
            <w:tcW w:w="1033" w:type="pct"/>
            <w:vAlign w:val="center"/>
          </w:tcPr>
          <w:p w14:paraId="1B8A4DC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3D699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7ACC4F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0B0231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223CD1C" w14:textId="77777777" w:rsidTr="00277E90">
        <w:tc>
          <w:tcPr>
            <w:tcW w:w="303" w:type="pct"/>
            <w:vAlign w:val="center"/>
          </w:tcPr>
          <w:p w14:paraId="38671AD9" w14:textId="728086E2"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10</w:t>
            </w:r>
          </w:p>
        </w:tc>
        <w:tc>
          <w:tcPr>
            <w:tcW w:w="954" w:type="pct"/>
            <w:vAlign w:val="center"/>
          </w:tcPr>
          <w:p w14:paraId="667DDB87" w14:textId="47C3728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Thu nhập từ hoạt động khác</w:t>
            </w:r>
          </w:p>
        </w:tc>
        <w:tc>
          <w:tcPr>
            <w:tcW w:w="1033" w:type="pct"/>
            <w:vAlign w:val="center"/>
          </w:tcPr>
          <w:p w14:paraId="055BC7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CFD69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0C423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F927F2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5ADBAB7" w14:textId="77777777" w:rsidTr="00277E90">
        <w:tc>
          <w:tcPr>
            <w:tcW w:w="303" w:type="pct"/>
            <w:vAlign w:val="center"/>
          </w:tcPr>
          <w:p w14:paraId="584B32CC" w14:textId="14E0B81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11</w:t>
            </w:r>
          </w:p>
        </w:tc>
        <w:tc>
          <w:tcPr>
            <w:tcW w:w="954" w:type="pct"/>
            <w:vAlign w:val="center"/>
          </w:tcPr>
          <w:p w14:paraId="57E89B1E" w14:textId="0C038B1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 khác</w:t>
            </w:r>
          </w:p>
        </w:tc>
        <w:tc>
          <w:tcPr>
            <w:tcW w:w="1033" w:type="pct"/>
            <w:vAlign w:val="center"/>
          </w:tcPr>
          <w:p w14:paraId="1193BF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C2606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09CDE89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3B617AB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9C1E954" w14:textId="77777777" w:rsidTr="00277E90">
        <w:tc>
          <w:tcPr>
            <w:tcW w:w="303" w:type="pct"/>
            <w:vAlign w:val="center"/>
          </w:tcPr>
          <w:p w14:paraId="71C6FAEF" w14:textId="2F2112B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12</w:t>
            </w:r>
          </w:p>
        </w:tc>
        <w:tc>
          <w:tcPr>
            <w:tcW w:w="954" w:type="pct"/>
            <w:vAlign w:val="center"/>
          </w:tcPr>
          <w:p w14:paraId="7995A51F" w14:textId="22D87A4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hoạt động khác (12)=(10)-(</w:t>
            </w:r>
            <w:r w:rsidRPr="00277E90">
              <w:rPr>
                <w:rFonts w:ascii="Arial" w:hAnsi="Arial" w:cs="Arial"/>
                <w:sz w:val="20"/>
                <w:szCs w:val="20"/>
              </w:rPr>
              <w:t>1</w:t>
            </w:r>
            <w:r w:rsidRPr="00277E90">
              <w:rPr>
                <w:rFonts w:ascii="Arial" w:hAnsi="Arial" w:cs="Arial"/>
                <w:color w:val="000000"/>
                <w:sz w:val="20"/>
                <w:szCs w:val="20"/>
              </w:rPr>
              <w:t>1)</w:t>
            </w:r>
          </w:p>
        </w:tc>
        <w:tc>
          <w:tcPr>
            <w:tcW w:w="1033" w:type="pct"/>
            <w:vAlign w:val="center"/>
          </w:tcPr>
          <w:p w14:paraId="7CEC91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1A9D2D4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ADDF24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FA360B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9D5A718" w14:textId="77777777" w:rsidTr="00277E90">
        <w:tc>
          <w:tcPr>
            <w:tcW w:w="303" w:type="pct"/>
            <w:vAlign w:val="center"/>
          </w:tcPr>
          <w:p w14:paraId="18CD8FCF" w14:textId="2478302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13</w:t>
            </w:r>
          </w:p>
        </w:tc>
        <w:tc>
          <w:tcPr>
            <w:tcW w:w="954" w:type="pct"/>
            <w:vAlign w:val="center"/>
          </w:tcPr>
          <w:p w14:paraId="2112B558" w14:textId="31DBA88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Thu nhập từ góp vốn, mua c</w:t>
            </w:r>
            <w:r w:rsidRPr="00277E90">
              <w:rPr>
                <w:rFonts w:ascii="Arial" w:hAnsi="Arial" w:cs="Arial"/>
                <w:sz w:val="20"/>
                <w:szCs w:val="20"/>
              </w:rPr>
              <w:t>ổ</w:t>
            </w:r>
            <w:r w:rsidRPr="00277E90">
              <w:rPr>
                <w:rFonts w:ascii="Arial" w:hAnsi="Arial" w:cs="Arial"/>
                <w:color w:val="000000"/>
                <w:sz w:val="20"/>
                <w:szCs w:val="20"/>
              </w:rPr>
              <w:t xml:space="preserve"> phần</w:t>
            </w:r>
          </w:p>
        </w:tc>
        <w:tc>
          <w:tcPr>
            <w:tcW w:w="1033" w:type="pct"/>
            <w:vAlign w:val="center"/>
          </w:tcPr>
          <w:p w14:paraId="65C3ACD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1ECA6C9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56B528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7ED1988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B6D74BF" w14:textId="77777777" w:rsidTr="00277E90">
        <w:tc>
          <w:tcPr>
            <w:tcW w:w="303" w:type="pct"/>
            <w:vAlign w:val="center"/>
          </w:tcPr>
          <w:p w14:paraId="683BA138" w14:textId="3124CCB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14</w:t>
            </w:r>
          </w:p>
        </w:tc>
        <w:tc>
          <w:tcPr>
            <w:tcW w:w="954" w:type="pct"/>
            <w:vAlign w:val="center"/>
          </w:tcPr>
          <w:p w14:paraId="52A4C167" w14:textId="6BCEF9D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w:t>
            </w:r>
          </w:p>
        </w:tc>
        <w:tc>
          <w:tcPr>
            <w:tcW w:w="1033" w:type="pct"/>
            <w:vAlign w:val="center"/>
          </w:tcPr>
          <w:p w14:paraId="159C610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B428CB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331C9C5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6BA6DCB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95016D6" w14:textId="77777777" w:rsidTr="00277E90">
        <w:tc>
          <w:tcPr>
            <w:tcW w:w="303" w:type="pct"/>
            <w:vAlign w:val="center"/>
          </w:tcPr>
          <w:p w14:paraId="11A63605" w14:textId="6088B6C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15</w:t>
            </w:r>
          </w:p>
        </w:tc>
        <w:tc>
          <w:tcPr>
            <w:tcW w:w="954" w:type="pct"/>
            <w:vAlign w:val="center"/>
          </w:tcPr>
          <w:p w14:paraId="30731830" w14:textId="77D8E27B"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dự phòng rủi ro tín dụng</w:t>
            </w:r>
          </w:p>
        </w:tc>
        <w:tc>
          <w:tcPr>
            <w:tcW w:w="1033" w:type="pct"/>
            <w:vAlign w:val="center"/>
          </w:tcPr>
          <w:p w14:paraId="4A73B0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53348D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222CFC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32E7FFE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D1BA54A" w14:textId="77777777" w:rsidTr="00277E90">
        <w:tc>
          <w:tcPr>
            <w:tcW w:w="303" w:type="pct"/>
            <w:vAlign w:val="center"/>
          </w:tcPr>
          <w:p w14:paraId="2045158F" w14:textId="08A0EEB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16</w:t>
            </w:r>
          </w:p>
        </w:tc>
        <w:tc>
          <w:tcPr>
            <w:tcW w:w="954" w:type="pct"/>
            <w:vAlign w:val="center"/>
          </w:tcPr>
          <w:p w14:paraId="1558CEF1" w14:textId="20F1918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Tổng lợi nhuận trước thuế (16)=(3)+(6)+(7)+(8)+(9)+ (12)+(13)-(14)-(15)</w:t>
            </w:r>
          </w:p>
        </w:tc>
        <w:tc>
          <w:tcPr>
            <w:tcW w:w="1033" w:type="pct"/>
            <w:vAlign w:val="center"/>
          </w:tcPr>
          <w:p w14:paraId="0B07ABA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4051C13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B6D819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5311634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7DDAB5D" w14:textId="77777777" w:rsidTr="00277E90">
        <w:tc>
          <w:tcPr>
            <w:tcW w:w="303" w:type="pct"/>
            <w:vAlign w:val="center"/>
          </w:tcPr>
          <w:p w14:paraId="7765F42A" w14:textId="7E03D7B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lastRenderedPageBreak/>
              <w:t>17</w:t>
            </w:r>
          </w:p>
        </w:tc>
        <w:tc>
          <w:tcPr>
            <w:tcW w:w="954" w:type="pct"/>
            <w:vAlign w:val="center"/>
          </w:tcPr>
          <w:p w14:paraId="1D54D53D" w14:textId="74767106"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Lợi nhuận thuần từ hoạt động sản xuất kinh doanh (17)=(16)-(12)</w:t>
            </w:r>
          </w:p>
        </w:tc>
        <w:tc>
          <w:tcPr>
            <w:tcW w:w="1033" w:type="pct"/>
            <w:vAlign w:val="center"/>
          </w:tcPr>
          <w:p w14:paraId="5A8540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4516C8A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61CDBD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6C2A251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882C1EE" w14:textId="77777777" w:rsidTr="00277E90">
        <w:tc>
          <w:tcPr>
            <w:tcW w:w="303" w:type="pct"/>
            <w:vAlign w:val="center"/>
          </w:tcPr>
          <w:p w14:paraId="076B4D05" w14:textId="1B56877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18</w:t>
            </w:r>
          </w:p>
        </w:tc>
        <w:tc>
          <w:tcPr>
            <w:tcW w:w="954" w:type="pct"/>
            <w:vAlign w:val="center"/>
          </w:tcPr>
          <w:p w14:paraId="3A766A6B" w14:textId="6197254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Tỷ suất lợi nhuận sử dụng xác định giá giao dịch liên k</w:t>
            </w:r>
            <w:r w:rsidRPr="00277E90">
              <w:rPr>
                <w:rFonts w:ascii="Arial" w:hAnsi="Arial" w:cs="Arial"/>
                <w:sz w:val="20"/>
                <w:szCs w:val="20"/>
              </w:rPr>
              <w:t>ế</w:t>
            </w:r>
            <w:r w:rsidRPr="00277E90">
              <w:rPr>
                <w:rFonts w:ascii="Arial" w:hAnsi="Arial" w:cs="Arial"/>
                <w:color w:val="000000"/>
                <w:sz w:val="20"/>
                <w:szCs w:val="20"/>
              </w:rPr>
              <w:t>t</w:t>
            </w:r>
          </w:p>
        </w:tc>
        <w:tc>
          <w:tcPr>
            <w:tcW w:w="1033" w:type="pct"/>
            <w:vAlign w:val="center"/>
          </w:tcPr>
          <w:p w14:paraId="6BDD6E2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8D79B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72751B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11BFDCB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16C81AD" w14:textId="77777777" w:rsidTr="00277E90">
        <w:tc>
          <w:tcPr>
            <w:tcW w:w="303" w:type="pct"/>
            <w:vAlign w:val="center"/>
          </w:tcPr>
          <w:p w14:paraId="4FD354F8" w14:textId="3AB78A36"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18.1</w:t>
            </w:r>
          </w:p>
        </w:tc>
        <w:tc>
          <w:tcPr>
            <w:tcW w:w="954" w:type="pct"/>
            <w:vAlign w:val="center"/>
          </w:tcPr>
          <w:p w14:paraId="796F8229" w14:textId="416F362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sz w:val="20"/>
                <w:szCs w:val="20"/>
              </w:rPr>
              <w:t>Tỷ suất ..................................</w:t>
            </w:r>
          </w:p>
        </w:tc>
        <w:tc>
          <w:tcPr>
            <w:tcW w:w="1033" w:type="pct"/>
            <w:vAlign w:val="center"/>
          </w:tcPr>
          <w:p w14:paraId="45E157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70E4E10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7995B8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7159144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B7304CB" w14:textId="77777777" w:rsidTr="00277E90">
        <w:tc>
          <w:tcPr>
            <w:tcW w:w="303" w:type="pct"/>
            <w:vAlign w:val="center"/>
          </w:tcPr>
          <w:p w14:paraId="39DADA7C" w14:textId="368BDD7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18.2</w:t>
            </w:r>
          </w:p>
        </w:tc>
        <w:tc>
          <w:tcPr>
            <w:tcW w:w="954" w:type="pct"/>
            <w:vAlign w:val="center"/>
          </w:tcPr>
          <w:p w14:paraId="1BFC8936" w14:textId="4F42803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sz w:val="20"/>
                <w:szCs w:val="20"/>
              </w:rPr>
              <w:t>Tỷ suất ..................................</w:t>
            </w:r>
          </w:p>
        </w:tc>
        <w:tc>
          <w:tcPr>
            <w:tcW w:w="1033" w:type="pct"/>
            <w:vAlign w:val="center"/>
          </w:tcPr>
          <w:p w14:paraId="42289F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B68C0A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6CB3B7F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5A5246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9CA2EE8" w14:textId="77777777" w:rsidTr="00277E90">
        <w:tc>
          <w:tcPr>
            <w:tcW w:w="303" w:type="pct"/>
            <w:vAlign w:val="center"/>
          </w:tcPr>
          <w:p w14:paraId="37DBD3B2" w14:textId="677D36B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w:t>
            </w:r>
          </w:p>
        </w:tc>
        <w:tc>
          <w:tcPr>
            <w:tcW w:w="954" w:type="pct"/>
            <w:vAlign w:val="center"/>
          </w:tcPr>
          <w:p w14:paraId="075522B8" w14:textId="4A63AA3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1033" w:type="pct"/>
            <w:vAlign w:val="center"/>
          </w:tcPr>
          <w:p w14:paraId="682192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AF0F3E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38C9C9E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305436E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1ED9EAF8" w14:textId="16A076FE" w:rsidR="006D5F62" w:rsidRPr="00277E90" w:rsidRDefault="00277E90" w:rsidP="00277E90">
      <w:pPr>
        <w:adjustRightInd w:val="0"/>
        <w:snapToGrid w:val="0"/>
        <w:spacing w:after="120" w:line="240" w:lineRule="auto"/>
        <w:ind w:firstLine="720"/>
        <w:jc w:val="both"/>
        <w:rPr>
          <w:rFonts w:ascii="Arial" w:hAnsi="Arial" w:cs="Arial"/>
          <w:b/>
          <w:bCs/>
          <w:sz w:val="20"/>
          <w:szCs w:val="20"/>
        </w:rPr>
      </w:pPr>
      <w:r w:rsidRPr="00277E90">
        <w:rPr>
          <w:rFonts w:ascii="Arial" w:hAnsi="Arial" w:cs="Arial"/>
          <w:b/>
          <w:bCs/>
          <w:sz w:val="20"/>
          <w:szCs w:val="20"/>
        </w:rPr>
        <w:t>3. Dành cho người nộp thuế là các Công ty chứng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550"/>
        <w:gridCol w:w="1495"/>
        <w:gridCol w:w="1903"/>
      </w:tblGrid>
      <w:tr w:rsidR="00277E90" w:rsidRPr="00277E90" w14:paraId="7D1C0F67" w14:textId="77777777" w:rsidTr="00277E90">
        <w:tc>
          <w:tcPr>
            <w:tcW w:w="3782" w:type="pct"/>
            <w:vAlign w:val="center"/>
          </w:tcPr>
          <w:p w14:paraId="4EC3E0AA"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đã ký thỏa thuận trước về phương pháp xác định giá tính thuế (APA)</w:t>
            </w:r>
          </w:p>
        </w:tc>
        <w:tc>
          <w:tcPr>
            <w:tcW w:w="536" w:type="pct"/>
            <w:vAlign w:val="center"/>
          </w:tcPr>
          <w:p w14:paraId="4B8EC940"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Có □</w:t>
            </w:r>
          </w:p>
        </w:tc>
        <w:tc>
          <w:tcPr>
            <w:tcW w:w="682" w:type="pct"/>
            <w:vAlign w:val="center"/>
          </w:tcPr>
          <w:p w14:paraId="3FCB80E1"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Không □</w:t>
            </w:r>
          </w:p>
        </w:tc>
      </w:tr>
    </w:tbl>
    <w:p w14:paraId="3887D030" w14:textId="77777777" w:rsidR="00277E90" w:rsidRPr="00277E90" w:rsidRDefault="00277E90"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2"/>
        <w:gridCol w:w="6857"/>
        <w:gridCol w:w="1478"/>
        <w:gridCol w:w="1174"/>
        <w:gridCol w:w="1255"/>
        <w:gridCol w:w="2352"/>
      </w:tblGrid>
      <w:tr w:rsidR="00277E90" w:rsidRPr="00277E90" w14:paraId="65E49E81" w14:textId="77777777" w:rsidTr="00277E90">
        <w:tc>
          <w:tcPr>
            <w:tcW w:w="298" w:type="pct"/>
            <w:vMerge w:val="restart"/>
            <w:vAlign w:val="center"/>
          </w:tcPr>
          <w:p w14:paraId="2917DDB3"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2458" w:type="pct"/>
            <w:vMerge w:val="restart"/>
            <w:vAlign w:val="center"/>
          </w:tcPr>
          <w:p w14:paraId="13A0D8F2"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Chỉ tiêu</w:t>
            </w:r>
          </w:p>
        </w:tc>
        <w:tc>
          <w:tcPr>
            <w:tcW w:w="951" w:type="pct"/>
            <w:gridSpan w:val="2"/>
            <w:vAlign w:val="center"/>
          </w:tcPr>
          <w:p w14:paraId="1CAF893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liên kết</w:t>
            </w:r>
          </w:p>
        </w:tc>
        <w:tc>
          <w:tcPr>
            <w:tcW w:w="450" w:type="pct"/>
            <w:vMerge w:val="restart"/>
            <w:vAlign w:val="center"/>
          </w:tcPr>
          <w:p w14:paraId="1530D463" w14:textId="36D09F8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00D418B3">
              <w:rPr>
                <w:rFonts w:ascii="Arial" w:hAnsi="Arial" w:cs="Arial"/>
                <w:b/>
                <w:sz w:val="20"/>
                <w:szCs w:val="20"/>
              </w:rPr>
              <w:t>ị</w:t>
            </w:r>
            <w:r w:rsidRPr="00277E90">
              <w:rPr>
                <w:rFonts w:ascii="Arial" w:hAnsi="Arial" w:cs="Arial"/>
                <w:b/>
                <w:sz w:val="20"/>
                <w:szCs w:val="20"/>
              </w:rPr>
              <w:t xml:space="preserve"> giao dịch với các bên độc lập</w:t>
            </w:r>
          </w:p>
        </w:tc>
        <w:tc>
          <w:tcPr>
            <w:tcW w:w="843" w:type="pct"/>
            <w:vMerge w:val="restart"/>
            <w:vAlign w:val="center"/>
          </w:tcPr>
          <w:p w14:paraId="0D508AAC"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giá trị phát sinh từ hoạt động kinh doanh trong kỳ</w:t>
            </w:r>
          </w:p>
        </w:tc>
      </w:tr>
      <w:tr w:rsidR="00277E90" w:rsidRPr="00277E90" w14:paraId="0FC5E445" w14:textId="77777777" w:rsidTr="00277E90">
        <w:tc>
          <w:tcPr>
            <w:tcW w:w="298" w:type="pct"/>
            <w:vMerge/>
            <w:vAlign w:val="center"/>
          </w:tcPr>
          <w:p w14:paraId="0EA1B9A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2458" w:type="pct"/>
            <w:vMerge/>
            <w:vAlign w:val="center"/>
          </w:tcPr>
          <w:p w14:paraId="6D5BAF4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30" w:type="pct"/>
            <w:vAlign w:val="center"/>
          </w:tcPr>
          <w:p w14:paraId="71611E4C"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theo Hồ sơ xác định giá giao dịch liên kết</w:t>
            </w:r>
          </w:p>
        </w:tc>
        <w:tc>
          <w:tcPr>
            <w:tcW w:w="421" w:type="pct"/>
            <w:vAlign w:val="center"/>
          </w:tcPr>
          <w:p w14:paraId="35D4373B"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giá theo APA</w:t>
            </w:r>
          </w:p>
        </w:tc>
        <w:tc>
          <w:tcPr>
            <w:tcW w:w="450" w:type="pct"/>
            <w:vMerge/>
            <w:vAlign w:val="center"/>
          </w:tcPr>
          <w:p w14:paraId="2957A26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Merge/>
            <w:vAlign w:val="center"/>
          </w:tcPr>
          <w:p w14:paraId="21FD5C2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6FC3495" w14:textId="77777777" w:rsidTr="00277E90">
        <w:tc>
          <w:tcPr>
            <w:tcW w:w="298" w:type="pct"/>
            <w:vAlign w:val="center"/>
          </w:tcPr>
          <w:p w14:paraId="35D2EE3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2458" w:type="pct"/>
            <w:vAlign w:val="center"/>
          </w:tcPr>
          <w:p w14:paraId="7809112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530" w:type="pct"/>
            <w:vAlign w:val="center"/>
          </w:tcPr>
          <w:p w14:paraId="0EE35A2A"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(3)</w:t>
            </w:r>
          </w:p>
        </w:tc>
        <w:tc>
          <w:tcPr>
            <w:tcW w:w="421" w:type="pct"/>
            <w:vAlign w:val="center"/>
          </w:tcPr>
          <w:p w14:paraId="4306A6D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450" w:type="pct"/>
            <w:vAlign w:val="center"/>
          </w:tcPr>
          <w:p w14:paraId="713B7F0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843" w:type="pct"/>
            <w:vAlign w:val="center"/>
          </w:tcPr>
          <w:p w14:paraId="128582E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(6)=(3)+(4)+(5)</w:t>
            </w:r>
          </w:p>
        </w:tc>
      </w:tr>
      <w:tr w:rsidR="00277E90" w:rsidRPr="00277E90" w14:paraId="486F288E" w14:textId="77777777" w:rsidTr="00277E90">
        <w:tc>
          <w:tcPr>
            <w:tcW w:w="298" w:type="pct"/>
            <w:vAlign w:val="center"/>
          </w:tcPr>
          <w:p w14:paraId="546FD9FC" w14:textId="53B287C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bCs/>
                <w:color w:val="000000"/>
                <w:sz w:val="20"/>
                <w:szCs w:val="20"/>
              </w:rPr>
              <w:t>1</w:t>
            </w:r>
          </w:p>
        </w:tc>
        <w:tc>
          <w:tcPr>
            <w:tcW w:w="2458" w:type="pct"/>
            <w:vAlign w:val="center"/>
          </w:tcPr>
          <w:p w14:paraId="620A7E99" w14:textId="3F206B4F" w:rsidR="00277E90" w:rsidRPr="00277E90" w:rsidRDefault="00277E90" w:rsidP="00277E90">
            <w:pPr>
              <w:pStyle w:val="Khc0"/>
              <w:spacing w:after="0" w:line="240" w:lineRule="auto"/>
              <w:ind w:firstLine="0"/>
              <w:rPr>
                <w:rFonts w:ascii="Arial" w:hAnsi="Arial" w:cs="Arial"/>
                <w:sz w:val="20"/>
                <w:szCs w:val="20"/>
              </w:rPr>
            </w:pPr>
            <w:r w:rsidRPr="00277E90">
              <w:rPr>
                <w:rFonts w:ascii="Arial" w:hAnsi="Arial" w:cs="Arial"/>
                <w:b/>
                <w:bCs/>
                <w:color w:val="000000"/>
                <w:sz w:val="20"/>
                <w:szCs w:val="20"/>
              </w:rPr>
              <w:t>Doanh thu hoạt động (1)=(1.1)+(1.2)+(1.3)+(1.4)+(1.5)+(1.6)+(1.7)+(1.8)+(1.9)+(1.1</w:t>
            </w:r>
            <w:r w:rsidRPr="00277E90">
              <w:rPr>
                <w:rFonts w:ascii="Arial" w:hAnsi="Arial" w:cs="Arial"/>
                <w:b/>
                <w:bCs/>
                <w:sz w:val="20"/>
                <w:szCs w:val="20"/>
              </w:rPr>
              <w:t>0</w:t>
            </w:r>
            <w:r w:rsidRPr="00277E90">
              <w:rPr>
                <w:rFonts w:ascii="Arial" w:hAnsi="Arial" w:cs="Arial"/>
                <w:b/>
                <w:bCs/>
                <w:color w:val="000000"/>
                <w:sz w:val="20"/>
                <w:szCs w:val="20"/>
              </w:rPr>
              <w:t>)+(1.11)</w:t>
            </w:r>
          </w:p>
        </w:tc>
        <w:tc>
          <w:tcPr>
            <w:tcW w:w="530" w:type="pct"/>
            <w:vAlign w:val="center"/>
          </w:tcPr>
          <w:p w14:paraId="47A79C8E"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42DDF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EEEE09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D2AA7A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40115B5" w14:textId="77777777" w:rsidTr="00277E90">
        <w:tc>
          <w:tcPr>
            <w:tcW w:w="298" w:type="pct"/>
            <w:vAlign w:val="center"/>
          </w:tcPr>
          <w:p w14:paraId="38FF0297" w14:textId="78AA92B9"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1.1</w:t>
            </w:r>
          </w:p>
        </w:tc>
        <w:tc>
          <w:tcPr>
            <w:tcW w:w="2458" w:type="pct"/>
            <w:vAlign w:val="center"/>
          </w:tcPr>
          <w:p w14:paraId="2A13372B" w14:textId="42CBB878" w:rsidR="00277E90" w:rsidRPr="00277E90" w:rsidRDefault="00277E90" w:rsidP="00277E90">
            <w:pPr>
              <w:spacing w:after="0" w:line="240" w:lineRule="auto"/>
              <w:rPr>
                <w:rFonts w:ascii="Arial" w:hAnsi="Arial" w:cs="Arial"/>
                <w:b/>
                <w:bCs/>
                <w:color w:val="000000"/>
                <w:sz w:val="20"/>
                <w:szCs w:val="20"/>
              </w:rPr>
            </w:pPr>
            <w:r w:rsidRPr="00277E90">
              <w:rPr>
                <w:rFonts w:ascii="Arial" w:hAnsi="Arial" w:cs="Arial"/>
                <w:color w:val="000000"/>
                <w:sz w:val="20"/>
                <w:szCs w:val="20"/>
              </w:rPr>
              <w:t>Lãi từ các tài sản tài chính ghi nhận thông qua lãi/lỗ (FVTPL) (1</w:t>
            </w:r>
            <w:r w:rsidRPr="00277E90">
              <w:rPr>
                <w:rFonts w:ascii="Arial" w:hAnsi="Arial" w:cs="Arial"/>
                <w:sz w:val="20"/>
                <w:szCs w:val="20"/>
              </w:rPr>
              <w:t>.</w:t>
            </w:r>
            <w:r w:rsidRPr="00277E90">
              <w:rPr>
                <w:rFonts w:ascii="Arial" w:hAnsi="Arial" w:cs="Arial"/>
                <w:color w:val="000000"/>
                <w:sz w:val="20"/>
                <w:szCs w:val="20"/>
              </w:rPr>
              <w:t>1)=(1</w:t>
            </w:r>
            <w:r w:rsidRPr="00277E90">
              <w:rPr>
                <w:rFonts w:ascii="Arial" w:hAnsi="Arial" w:cs="Arial"/>
                <w:sz w:val="20"/>
                <w:szCs w:val="20"/>
              </w:rPr>
              <w:t>.1</w:t>
            </w:r>
            <w:r w:rsidRPr="00277E90">
              <w:rPr>
                <w:rFonts w:ascii="Arial" w:hAnsi="Arial" w:cs="Arial"/>
                <w:color w:val="000000"/>
                <w:sz w:val="20"/>
                <w:szCs w:val="20"/>
              </w:rPr>
              <w:t>.a)+(</w:t>
            </w:r>
            <w:r w:rsidRPr="00277E90">
              <w:rPr>
                <w:rFonts w:ascii="Arial" w:hAnsi="Arial" w:cs="Arial"/>
                <w:sz w:val="20"/>
                <w:szCs w:val="20"/>
              </w:rPr>
              <w:t>1.1.</w:t>
            </w:r>
            <w:r w:rsidRPr="00277E90">
              <w:rPr>
                <w:rFonts w:ascii="Arial" w:hAnsi="Arial" w:cs="Arial"/>
                <w:color w:val="000000"/>
                <w:sz w:val="20"/>
                <w:szCs w:val="20"/>
              </w:rPr>
              <w:t>b)+(</w:t>
            </w:r>
            <w:r w:rsidRPr="00277E90">
              <w:rPr>
                <w:rFonts w:ascii="Arial" w:hAnsi="Arial" w:cs="Arial"/>
                <w:sz w:val="20"/>
                <w:szCs w:val="20"/>
              </w:rPr>
              <w:t>1.1.</w:t>
            </w:r>
            <w:r w:rsidRPr="00277E90">
              <w:rPr>
                <w:rFonts w:ascii="Arial" w:hAnsi="Arial" w:cs="Arial"/>
                <w:color w:val="000000"/>
                <w:sz w:val="20"/>
                <w:szCs w:val="20"/>
              </w:rPr>
              <w:t>c)</w:t>
            </w:r>
          </w:p>
        </w:tc>
        <w:tc>
          <w:tcPr>
            <w:tcW w:w="530" w:type="pct"/>
            <w:vAlign w:val="center"/>
          </w:tcPr>
          <w:p w14:paraId="3E383E12"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EB1FD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D44A9C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E31B53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7D0AC2D" w14:textId="77777777" w:rsidTr="00277E90">
        <w:tc>
          <w:tcPr>
            <w:tcW w:w="298" w:type="pct"/>
            <w:vAlign w:val="center"/>
          </w:tcPr>
          <w:p w14:paraId="6798BD66" w14:textId="4B6A2A9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sz w:val="20"/>
                <w:szCs w:val="20"/>
              </w:rPr>
              <w:t>1.1.</w:t>
            </w:r>
            <w:r w:rsidRPr="00277E90">
              <w:rPr>
                <w:rFonts w:ascii="Arial" w:hAnsi="Arial" w:cs="Arial"/>
                <w:color w:val="000000"/>
                <w:sz w:val="20"/>
                <w:szCs w:val="20"/>
              </w:rPr>
              <w:t>a</w:t>
            </w:r>
          </w:p>
        </w:tc>
        <w:tc>
          <w:tcPr>
            <w:tcW w:w="2458" w:type="pct"/>
            <w:vAlign w:val="center"/>
          </w:tcPr>
          <w:p w14:paraId="69A6DFE6" w14:textId="42F0C071"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Lãi bán các tài sản tài chính FVTPL</w:t>
            </w:r>
          </w:p>
        </w:tc>
        <w:tc>
          <w:tcPr>
            <w:tcW w:w="530" w:type="pct"/>
            <w:vAlign w:val="center"/>
          </w:tcPr>
          <w:p w14:paraId="41E85F55"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A9E257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010C53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E6A872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2247EA0" w14:textId="77777777" w:rsidTr="00277E90">
        <w:tc>
          <w:tcPr>
            <w:tcW w:w="298" w:type="pct"/>
            <w:vAlign w:val="center"/>
          </w:tcPr>
          <w:p w14:paraId="2C92FC92" w14:textId="0D1A971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r w:rsidRPr="00277E90">
              <w:rPr>
                <w:rFonts w:ascii="Arial" w:hAnsi="Arial" w:cs="Arial"/>
                <w:color w:val="000000"/>
                <w:sz w:val="20"/>
                <w:szCs w:val="20"/>
              </w:rPr>
              <w:t>b</w:t>
            </w:r>
          </w:p>
        </w:tc>
        <w:tc>
          <w:tcPr>
            <w:tcW w:w="2458" w:type="pct"/>
            <w:vAlign w:val="center"/>
          </w:tcPr>
          <w:p w14:paraId="1DF03100" w14:textId="50242F51"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Chênh lệch tăng về đánh giá lại các TSTC FVTPL</w:t>
            </w:r>
          </w:p>
        </w:tc>
        <w:tc>
          <w:tcPr>
            <w:tcW w:w="530" w:type="pct"/>
            <w:vAlign w:val="center"/>
          </w:tcPr>
          <w:p w14:paraId="22949D2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A5E887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7A5EA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32D0BA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57AAFF" w14:textId="77777777" w:rsidTr="00277E90">
        <w:tc>
          <w:tcPr>
            <w:tcW w:w="298" w:type="pct"/>
            <w:vAlign w:val="center"/>
          </w:tcPr>
          <w:p w14:paraId="6FC2E472" w14:textId="3947C46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r w:rsidRPr="00277E90">
              <w:rPr>
                <w:rFonts w:ascii="Arial" w:hAnsi="Arial" w:cs="Arial"/>
                <w:color w:val="000000"/>
                <w:sz w:val="20"/>
                <w:szCs w:val="20"/>
              </w:rPr>
              <w:t>c</w:t>
            </w:r>
          </w:p>
        </w:tc>
        <w:tc>
          <w:tcPr>
            <w:tcW w:w="2458" w:type="pct"/>
            <w:vAlign w:val="center"/>
          </w:tcPr>
          <w:p w14:paraId="22C2D038" w14:textId="1145FC4F"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Cổ tức, tiền lãi phát sinh từ tài sản tài chính FVTPL</w:t>
            </w:r>
          </w:p>
        </w:tc>
        <w:tc>
          <w:tcPr>
            <w:tcW w:w="530" w:type="pct"/>
            <w:vAlign w:val="center"/>
          </w:tcPr>
          <w:p w14:paraId="26BAAFEA"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2FB66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1AB06F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936689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0ECB440" w14:textId="77777777" w:rsidTr="00277E90">
        <w:tc>
          <w:tcPr>
            <w:tcW w:w="298" w:type="pct"/>
            <w:vAlign w:val="center"/>
          </w:tcPr>
          <w:p w14:paraId="1BFE5CA0" w14:textId="53CBD09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1.2</w:t>
            </w:r>
          </w:p>
        </w:tc>
        <w:tc>
          <w:tcPr>
            <w:tcW w:w="2458" w:type="pct"/>
            <w:vAlign w:val="center"/>
          </w:tcPr>
          <w:p w14:paraId="08342D16" w14:textId="71DB02AD"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Lãi từ các khoản đầu tư n</w:t>
            </w:r>
            <w:r w:rsidR="00D418B3">
              <w:rPr>
                <w:rFonts w:ascii="Arial" w:hAnsi="Arial" w:cs="Arial"/>
                <w:color w:val="000000"/>
                <w:sz w:val="20"/>
                <w:szCs w:val="20"/>
              </w:rPr>
              <w:t>ắ</w:t>
            </w:r>
            <w:r w:rsidRPr="00277E90">
              <w:rPr>
                <w:rFonts w:ascii="Arial" w:hAnsi="Arial" w:cs="Arial"/>
                <w:color w:val="000000"/>
                <w:sz w:val="20"/>
                <w:szCs w:val="20"/>
              </w:rPr>
              <w:t>m giữ đến ngày đáo hạn (HTM)</w:t>
            </w:r>
          </w:p>
        </w:tc>
        <w:tc>
          <w:tcPr>
            <w:tcW w:w="530" w:type="pct"/>
            <w:vAlign w:val="center"/>
          </w:tcPr>
          <w:p w14:paraId="54B258FE"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90CE45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EA180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4C4E75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B85820" w14:textId="77777777" w:rsidTr="00277E90">
        <w:tc>
          <w:tcPr>
            <w:tcW w:w="298" w:type="pct"/>
            <w:vAlign w:val="center"/>
          </w:tcPr>
          <w:p w14:paraId="45405405" w14:textId="6D19AB1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1.3</w:t>
            </w:r>
          </w:p>
        </w:tc>
        <w:tc>
          <w:tcPr>
            <w:tcW w:w="2458" w:type="pct"/>
            <w:vAlign w:val="center"/>
          </w:tcPr>
          <w:p w14:paraId="4FE41C62" w14:textId="0CC5D85E"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Lãi từ các khoản cho vay và phải thu</w:t>
            </w:r>
          </w:p>
        </w:tc>
        <w:tc>
          <w:tcPr>
            <w:tcW w:w="530" w:type="pct"/>
            <w:vAlign w:val="center"/>
          </w:tcPr>
          <w:p w14:paraId="7D21A9E6"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F7FD5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633BC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9D0CF9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A39D44D" w14:textId="77777777" w:rsidTr="00277E90">
        <w:tc>
          <w:tcPr>
            <w:tcW w:w="298" w:type="pct"/>
            <w:vAlign w:val="center"/>
          </w:tcPr>
          <w:p w14:paraId="216D9379" w14:textId="37924CD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1.4</w:t>
            </w:r>
          </w:p>
        </w:tc>
        <w:tc>
          <w:tcPr>
            <w:tcW w:w="2458" w:type="pct"/>
            <w:vAlign w:val="center"/>
          </w:tcPr>
          <w:p w14:paraId="03BF3E4F" w14:textId="029A96CC"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Lãi từ tài sản tài chính sẵn sàng để bán (AFS)</w:t>
            </w:r>
          </w:p>
        </w:tc>
        <w:tc>
          <w:tcPr>
            <w:tcW w:w="530" w:type="pct"/>
            <w:vAlign w:val="center"/>
          </w:tcPr>
          <w:p w14:paraId="5AC61CC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D4A4A4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610F6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3DA569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8F392E5" w14:textId="77777777" w:rsidTr="00277E90">
        <w:tc>
          <w:tcPr>
            <w:tcW w:w="298" w:type="pct"/>
            <w:vAlign w:val="center"/>
          </w:tcPr>
          <w:p w14:paraId="58783EC3" w14:textId="2357221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1.5</w:t>
            </w:r>
          </w:p>
        </w:tc>
        <w:tc>
          <w:tcPr>
            <w:tcW w:w="2458" w:type="pct"/>
            <w:vAlign w:val="center"/>
          </w:tcPr>
          <w:p w14:paraId="180CA0D9" w14:textId="60C3064C"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Lãi từ các công cụ phái sinh phòng ngừa rủi ro</w:t>
            </w:r>
          </w:p>
        </w:tc>
        <w:tc>
          <w:tcPr>
            <w:tcW w:w="530" w:type="pct"/>
            <w:vAlign w:val="center"/>
          </w:tcPr>
          <w:p w14:paraId="37836EC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83DF9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C9C4D1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346A9F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97EC56F" w14:textId="77777777" w:rsidTr="00277E90">
        <w:tc>
          <w:tcPr>
            <w:tcW w:w="298" w:type="pct"/>
            <w:vAlign w:val="center"/>
          </w:tcPr>
          <w:p w14:paraId="17336403" w14:textId="4F6904E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1.6</w:t>
            </w:r>
          </w:p>
        </w:tc>
        <w:tc>
          <w:tcPr>
            <w:tcW w:w="2458" w:type="pct"/>
            <w:vAlign w:val="center"/>
          </w:tcPr>
          <w:p w14:paraId="2990940B" w14:textId="0AEEA429"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Doanh thu nghiệp vụ môi giới chứng khoán</w:t>
            </w:r>
          </w:p>
        </w:tc>
        <w:tc>
          <w:tcPr>
            <w:tcW w:w="530" w:type="pct"/>
            <w:vAlign w:val="center"/>
          </w:tcPr>
          <w:p w14:paraId="2A8C326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F7578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89E6D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0D6BF8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3FE6CF5" w14:textId="77777777" w:rsidTr="00277E90">
        <w:tc>
          <w:tcPr>
            <w:tcW w:w="298" w:type="pct"/>
            <w:vAlign w:val="center"/>
          </w:tcPr>
          <w:p w14:paraId="2D22E503" w14:textId="42A6B7A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1.7</w:t>
            </w:r>
          </w:p>
        </w:tc>
        <w:tc>
          <w:tcPr>
            <w:tcW w:w="2458" w:type="pct"/>
            <w:vAlign w:val="center"/>
          </w:tcPr>
          <w:p w14:paraId="2EB85CBD" w14:textId="10DFD0BE"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Doanh thu nghiệp vụ bảo lãnh, đại lý phát hành chứng khoán</w:t>
            </w:r>
          </w:p>
        </w:tc>
        <w:tc>
          <w:tcPr>
            <w:tcW w:w="530" w:type="pct"/>
            <w:vAlign w:val="center"/>
          </w:tcPr>
          <w:p w14:paraId="71CA7E6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060E5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044D7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C0EEF4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6DF6C32" w14:textId="77777777" w:rsidTr="00277E90">
        <w:tc>
          <w:tcPr>
            <w:tcW w:w="298" w:type="pct"/>
            <w:vAlign w:val="center"/>
          </w:tcPr>
          <w:p w14:paraId="0CCEA6DB" w14:textId="14468A6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sz w:val="20"/>
                <w:szCs w:val="20"/>
              </w:rPr>
              <w:t>1.8</w:t>
            </w:r>
          </w:p>
        </w:tc>
        <w:tc>
          <w:tcPr>
            <w:tcW w:w="2458" w:type="pct"/>
            <w:vAlign w:val="center"/>
          </w:tcPr>
          <w:p w14:paraId="6EE3D282" w14:textId="7138CC96"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Doanh thu nghiệp vụ tư vấn đầu tư chứng khoán</w:t>
            </w:r>
          </w:p>
        </w:tc>
        <w:tc>
          <w:tcPr>
            <w:tcW w:w="530" w:type="pct"/>
            <w:vAlign w:val="center"/>
          </w:tcPr>
          <w:p w14:paraId="350FB2D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64CFE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2D7113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FBCBE5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340C1DF" w14:textId="77777777" w:rsidTr="00277E90">
        <w:tc>
          <w:tcPr>
            <w:tcW w:w="298" w:type="pct"/>
            <w:vAlign w:val="bottom"/>
          </w:tcPr>
          <w:p w14:paraId="14B169CB" w14:textId="640F034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1.9</w:t>
            </w:r>
          </w:p>
        </w:tc>
        <w:tc>
          <w:tcPr>
            <w:tcW w:w="2458" w:type="pct"/>
            <w:vAlign w:val="bottom"/>
          </w:tcPr>
          <w:p w14:paraId="7534536E" w14:textId="2EFDD380"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Doanh thu nghiệp vụ lưu ký chứng khoán</w:t>
            </w:r>
          </w:p>
        </w:tc>
        <w:tc>
          <w:tcPr>
            <w:tcW w:w="530" w:type="pct"/>
            <w:vAlign w:val="center"/>
          </w:tcPr>
          <w:p w14:paraId="7371961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7992A8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A0091D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2E701E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C188604" w14:textId="77777777" w:rsidTr="00277E90">
        <w:tc>
          <w:tcPr>
            <w:tcW w:w="298" w:type="pct"/>
            <w:vAlign w:val="bottom"/>
          </w:tcPr>
          <w:p w14:paraId="38FB172E" w14:textId="23DA00C6"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1.10</w:t>
            </w:r>
          </w:p>
        </w:tc>
        <w:tc>
          <w:tcPr>
            <w:tcW w:w="2458" w:type="pct"/>
            <w:vAlign w:val="bottom"/>
          </w:tcPr>
          <w:p w14:paraId="13B50EC3" w14:textId="7D5C840B"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Doanh thu hoạt động tư vấn tài chính</w:t>
            </w:r>
          </w:p>
        </w:tc>
        <w:tc>
          <w:tcPr>
            <w:tcW w:w="530" w:type="pct"/>
            <w:vAlign w:val="center"/>
          </w:tcPr>
          <w:p w14:paraId="24041A85"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C7A25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4F6C6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A1CC0A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4D29E1" w14:textId="77777777" w:rsidTr="00277E90">
        <w:tc>
          <w:tcPr>
            <w:tcW w:w="298" w:type="pct"/>
            <w:vAlign w:val="center"/>
          </w:tcPr>
          <w:p w14:paraId="294CAB3E" w14:textId="194C775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1.11</w:t>
            </w:r>
          </w:p>
        </w:tc>
        <w:tc>
          <w:tcPr>
            <w:tcW w:w="2458" w:type="pct"/>
            <w:vAlign w:val="center"/>
          </w:tcPr>
          <w:p w14:paraId="7D52381F" w14:textId="258A9C25"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color w:val="000000"/>
                <w:sz w:val="20"/>
                <w:szCs w:val="20"/>
              </w:rPr>
              <w:t>Thu nhập hoạt động khác</w:t>
            </w:r>
          </w:p>
        </w:tc>
        <w:tc>
          <w:tcPr>
            <w:tcW w:w="530" w:type="pct"/>
            <w:vAlign w:val="center"/>
          </w:tcPr>
          <w:p w14:paraId="563FEBDB"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D480E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05936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979876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11DC852" w14:textId="77777777" w:rsidTr="00277E90">
        <w:tc>
          <w:tcPr>
            <w:tcW w:w="298" w:type="pct"/>
            <w:vAlign w:val="center"/>
          </w:tcPr>
          <w:p w14:paraId="74461159" w14:textId="2E9AD9B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2</w:t>
            </w:r>
          </w:p>
        </w:tc>
        <w:tc>
          <w:tcPr>
            <w:tcW w:w="2458" w:type="pct"/>
            <w:vAlign w:val="bottom"/>
          </w:tcPr>
          <w:p w14:paraId="059F18DA" w14:textId="77777777" w:rsidR="00277E90" w:rsidRPr="00277E90" w:rsidRDefault="00277E90" w:rsidP="00277E90">
            <w:pPr>
              <w:pStyle w:val="Khc0"/>
              <w:widowControl/>
              <w:adjustRightInd w:val="0"/>
              <w:snapToGrid w:val="0"/>
              <w:spacing w:after="0" w:line="240" w:lineRule="auto"/>
              <w:ind w:firstLine="0"/>
              <w:rPr>
                <w:rFonts w:ascii="Arial" w:hAnsi="Arial" w:cs="Arial"/>
                <w:sz w:val="20"/>
                <w:szCs w:val="20"/>
              </w:rPr>
            </w:pPr>
            <w:r w:rsidRPr="00277E90">
              <w:rPr>
                <w:rFonts w:ascii="Arial" w:hAnsi="Arial" w:cs="Arial"/>
                <w:b/>
                <w:bCs/>
                <w:color w:val="000000"/>
                <w:sz w:val="20"/>
                <w:szCs w:val="20"/>
              </w:rPr>
              <w:t>Chi phí hoạt động</w:t>
            </w:r>
          </w:p>
          <w:p w14:paraId="3F1481BD" w14:textId="43890EBB" w:rsidR="00277E90" w:rsidRPr="00277E90" w:rsidRDefault="00277E90" w:rsidP="00277E90">
            <w:pPr>
              <w:spacing w:after="0" w:line="240" w:lineRule="auto"/>
              <w:rPr>
                <w:rFonts w:ascii="Arial" w:hAnsi="Arial" w:cs="Arial"/>
                <w:color w:val="000000"/>
                <w:sz w:val="20"/>
                <w:szCs w:val="20"/>
              </w:rPr>
            </w:pPr>
            <w:r w:rsidRPr="00277E90">
              <w:rPr>
                <w:rFonts w:ascii="Arial" w:hAnsi="Arial" w:cs="Arial"/>
                <w:b/>
                <w:bCs/>
                <w:color w:val="000000"/>
                <w:sz w:val="20"/>
                <w:szCs w:val="20"/>
              </w:rPr>
              <w:t>(2</w:t>
            </w:r>
            <w:r w:rsidRPr="00277E90">
              <w:rPr>
                <w:rFonts w:ascii="Arial" w:hAnsi="Arial" w:cs="Arial"/>
                <w:b/>
                <w:bCs/>
                <w:sz w:val="20"/>
                <w:szCs w:val="20"/>
              </w:rPr>
              <w:t>=</w:t>
            </w:r>
            <w:r w:rsidRPr="00277E90">
              <w:rPr>
                <w:rFonts w:ascii="Arial" w:hAnsi="Arial" w:cs="Arial"/>
                <w:b/>
                <w:bCs/>
                <w:color w:val="000000"/>
                <w:sz w:val="20"/>
                <w:szCs w:val="20"/>
              </w:rPr>
              <w:t>(2.1)+(2.2)+(2.3)+(2.4)+(2.5)+(2.6)+(2.7)+(2.8)+(2.9)+(2.10)+(2.11)+(2.12)</w:t>
            </w:r>
          </w:p>
        </w:tc>
        <w:tc>
          <w:tcPr>
            <w:tcW w:w="530" w:type="pct"/>
            <w:vAlign w:val="center"/>
          </w:tcPr>
          <w:p w14:paraId="10C1F3A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BABEAE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D60BA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2D7EFF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4AEAFB7" w14:textId="77777777" w:rsidTr="00277E90">
        <w:tc>
          <w:tcPr>
            <w:tcW w:w="298" w:type="pct"/>
            <w:vAlign w:val="center"/>
          </w:tcPr>
          <w:p w14:paraId="06543AE9" w14:textId="3C97B4AE"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lastRenderedPageBreak/>
              <w:t>2.1</w:t>
            </w:r>
          </w:p>
        </w:tc>
        <w:tc>
          <w:tcPr>
            <w:tcW w:w="2458" w:type="pct"/>
            <w:vAlign w:val="bottom"/>
          </w:tcPr>
          <w:p w14:paraId="6864ACD2" w14:textId="078FD6DB"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Lỗ các tài sản tài chính ghi nhận thông qua l</w:t>
            </w:r>
            <w:r w:rsidR="00D418B3">
              <w:rPr>
                <w:rFonts w:ascii="Arial" w:hAnsi="Arial" w:cs="Arial"/>
                <w:color w:val="000000"/>
                <w:sz w:val="20"/>
                <w:szCs w:val="20"/>
              </w:rPr>
              <w:t>ã</w:t>
            </w:r>
            <w:r w:rsidRPr="00277E90">
              <w:rPr>
                <w:rFonts w:ascii="Arial" w:hAnsi="Arial" w:cs="Arial"/>
                <w:color w:val="000000"/>
                <w:sz w:val="20"/>
                <w:szCs w:val="20"/>
              </w:rPr>
              <w:t>i/lỗ (FVTPL) (2.1)=(2.1</w:t>
            </w:r>
            <w:r w:rsidRPr="00277E90">
              <w:rPr>
                <w:rFonts w:ascii="Arial" w:hAnsi="Arial" w:cs="Arial"/>
                <w:sz w:val="20"/>
                <w:szCs w:val="20"/>
              </w:rPr>
              <w:t>.</w:t>
            </w:r>
            <w:r w:rsidRPr="00277E90">
              <w:rPr>
                <w:rFonts w:ascii="Arial" w:hAnsi="Arial" w:cs="Arial"/>
                <w:color w:val="000000"/>
                <w:sz w:val="20"/>
                <w:szCs w:val="20"/>
              </w:rPr>
              <w:t>a)+(2.1.b)+(2.1</w:t>
            </w:r>
            <w:r w:rsidRPr="00277E90">
              <w:rPr>
                <w:rFonts w:ascii="Arial" w:hAnsi="Arial" w:cs="Arial"/>
                <w:sz w:val="20"/>
                <w:szCs w:val="20"/>
              </w:rPr>
              <w:t>.</w:t>
            </w:r>
            <w:r w:rsidRPr="00277E90">
              <w:rPr>
                <w:rFonts w:ascii="Arial" w:hAnsi="Arial" w:cs="Arial"/>
                <w:color w:val="000000"/>
                <w:sz w:val="20"/>
                <w:szCs w:val="20"/>
              </w:rPr>
              <w:t>c)</w:t>
            </w:r>
          </w:p>
        </w:tc>
        <w:tc>
          <w:tcPr>
            <w:tcW w:w="530" w:type="pct"/>
            <w:vAlign w:val="center"/>
          </w:tcPr>
          <w:p w14:paraId="7946EC9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0F085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62C1B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5226CA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4A60623" w14:textId="77777777" w:rsidTr="00277E90">
        <w:tc>
          <w:tcPr>
            <w:tcW w:w="298" w:type="pct"/>
          </w:tcPr>
          <w:p w14:paraId="1AF6ADDC" w14:textId="304647B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2.1.a</w:t>
            </w:r>
          </w:p>
        </w:tc>
        <w:tc>
          <w:tcPr>
            <w:tcW w:w="2458" w:type="pct"/>
          </w:tcPr>
          <w:p w14:paraId="04788D3E" w14:textId="133A154B"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w:t>
            </w:r>
            <w:r w:rsidRPr="00277E90">
              <w:rPr>
                <w:rFonts w:ascii="Arial" w:hAnsi="Arial" w:cs="Arial"/>
                <w:sz w:val="20"/>
                <w:szCs w:val="20"/>
              </w:rPr>
              <w:t>ỗ</w:t>
            </w:r>
            <w:r w:rsidRPr="00277E90">
              <w:rPr>
                <w:rFonts w:ascii="Arial" w:hAnsi="Arial" w:cs="Arial"/>
                <w:color w:val="000000"/>
                <w:sz w:val="20"/>
                <w:szCs w:val="20"/>
              </w:rPr>
              <w:t xml:space="preserve"> bán các tài sản tài chính FVTPL</w:t>
            </w:r>
          </w:p>
        </w:tc>
        <w:tc>
          <w:tcPr>
            <w:tcW w:w="530" w:type="pct"/>
            <w:vAlign w:val="center"/>
          </w:tcPr>
          <w:p w14:paraId="1FCF3F7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CC29E0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136798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1E0B5A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0CA5D13" w14:textId="77777777" w:rsidTr="00277E90">
        <w:tc>
          <w:tcPr>
            <w:tcW w:w="298" w:type="pct"/>
            <w:vAlign w:val="bottom"/>
          </w:tcPr>
          <w:p w14:paraId="2E4AB40F" w14:textId="5E617FD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w:t>
            </w:r>
            <w:r w:rsidRPr="00277E90">
              <w:rPr>
                <w:rFonts w:ascii="Arial" w:hAnsi="Arial" w:cs="Arial"/>
                <w:sz w:val="20"/>
                <w:szCs w:val="20"/>
              </w:rPr>
              <w:t>1.</w:t>
            </w:r>
            <w:r w:rsidRPr="00277E90">
              <w:rPr>
                <w:rFonts w:ascii="Arial" w:hAnsi="Arial" w:cs="Arial"/>
                <w:color w:val="000000"/>
                <w:sz w:val="20"/>
                <w:szCs w:val="20"/>
              </w:rPr>
              <w:t>b</w:t>
            </w:r>
          </w:p>
        </w:tc>
        <w:tc>
          <w:tcPr>
            <w:tcW w:w="2458" w:type="pct"/>
            <w:vAlign w:val="bottom"/>
          </w:tcPr>
          <w:p w14:paraId="02EA6C49" w14:textId="5D731295"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Chênh lệch giảm đánh giá lại các TSTC FVTPL</w:t>
            </w:r>
          </w:p>
        </w:tc>
        <w:tc>
          <w:tcPr>
            <w:tcW w:w="530" w:type="pct"/>
            <w:vAlign w:val="center"/>
          </w:tcPr>
          <w:p w14:paraId="7648CEE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236A8C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5F6771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B43BD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B979790" w14:textId="77777777" w:rsidTr="00277E90">
        <w:tc>
          <w:tcPr>
            <w:tcW w:w="298" w:type="pct"/>
            <w:vAlign w:val="bottom"/>
          </w:tcPr>
          <w:p w14:paraId="41A45018" w14:textId="019E6E0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w:t>
            </w:r>
            <w:r w:rsidRPr="00277E90">
              <w:rPr>
                <w:rFonts w:ascii="Arial" w:hAnsi="Arial" w:cs="Arial"/>
                <w:sz w:val="20"/>
                <w:szCs w:val="20"/>
              </w:rPr>
              <w:t>c</w:t>
            </w:r>
          </w:p>
        </w:tc>
        <w:tc>
          <w:tcPr>
            <w:tcW w:w="2458" w:type="pct"/>
            <w:vAlign w:val="bottom"/>
          </w:tcPr>
          <w:p w14:paraId="57A17D9D" w14:textId="35EF6F4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giao dịch mua các tài sản tài chính FVTPL</w:t>
            </w:r>
          </w:p>
        </w:tc>
        <w:tc>
          <w:tcPr>
            <w:tcW w:w="530" w:type="pct"/>
            <w:vAlign w:val="center"/>
          </w:tcPr>
          <w:p w14:paraId="695CC22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691555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084D30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29FE81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7FE20D" w14:textId="77777777" w:rsidTr="00277E90">
        <w:tc>
          <w:tcPr>
            <w:tcW w:w="298" w:type="pct"/>
            <w:vAlign w:val="bottom"/>
          </w:tcPr>
          <w:p w14:paraId="0DE24C4C" w14:textId="330FE6F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2.2</w:t>
            </w:r>
          </w:p>
        </w:tc>
        <w:tc>
          <w:tcPr>
            <w:tcW w:w="2458" w:type="pct"/>
            <w:vAlign w:val="bottom"/>
          </w:tcPr>
          <w:p w14:paraId="3D95C36C" w14:textId="041B535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Lỗ các khoản đầu tư nắm giữ đến ngày đáo hạn (HTM)</w:t>
            </w:r>
          </w:p>
        </w:tc>
        <w:tc>
          <w:tcPr>
            <w:tcW w:w="530" w:type="pct"/>
            <w:vAlign w:val="center"/>
          </w:tcPr>
          <w:p w14:paraId="3576C87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8F593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021373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550C41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BDA5663" w14:textId="77777777" w:rsidTr="00277E90">
        <w:tc>
          <w:tcPr>
            <w:tcW w:w="298" w:type="pct"/>
            <w:vAlign w:val="center"/>
          </w:tcPr>
          <w:p w14:paraId="75BB3A3C" w14:textId="2230E51D"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2.3</w:t>
            </w:r>
          </w:p>
        </w:tc>
        <w:tc>
          <w:tcPr>
            <w:tcW w:w="2458" w:type="pct"/>
            <w:vAlign w:val="bottom"/>
          </w:tcPr>
          <w:p w14:paraId="2AB614CC" w14:textId="48D2588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w:t>
            </w:r>
            <w:r w:rsidRPr="00277E90">
              <w:rPr>
                <w:rFonts w:ascii="Arial" w:hAnsi="Arial" w:cs="Arial"/>
                <w:sz w:val="20"/>
                <w:szCs w:val="20"/>
              </w:rPr>
              <w:t>ỗ</w:t>
            </w:r>
            <w:r w:rsidRPr="00277E90">
              <w:rPr>
                <w:rFonts w:ascii="Arial" w:hAnsi="Arial" w:cs="Arial"/>
                <w:color w:val="000000"/>
                <w:sz w:val="20"/>
                <w:szCs w:val="20"/>
              </w:rPr>
              <w:t xml:space="preserve"> và ghi nhận chênh lệch đánh giá theo giá trị hợp lý tài sản tài chính sẵn sàng để bán (AFS) khi phân loại lại</w:t>
            </w:r>
          </w:p>
        </w:tc>
        <w:tc>
          <w:tcPr>
            <w:tcW w:w="530" w:type="pct"/>
            <w:vAlign w:val="center"/>
          </w:tcPr>
          <w:p w14:paraId="2648997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A3475B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996027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AE9868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C6A98A9" w14:textId="77777777" w:rsidTr="00277E90">
        <w:tc>
          <w:tcPr>
            <w:tcW w:w="298" w:type="pct"/>
            <w:vAlign w:val="center"/>
          </w:tcPr>
          <w:p w14:paraId="4BFC026E" w14:textId="306F7A9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w:t>
            </w:r>
          </w:p>
        </w:tc>
        <w:tc>
          <w:tcPr>
            <w:tcW w:w="2458" w:type="pct"/>
            <w:vAlign w:val="bottom"/>
          </w:tcPr>
          <w:p w14:paraId="1DF61B1E" w14:textId="3551609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dự phòng tài sản tài chính, xử lý tổn thất các khoản phải thu khó đòi và lỗ suy giảm tài s</w:t>
            </w:r>
            <w:r w:rsidR="00D418B3">
              <w:rPr>
                <w:rFonts w:ascii="Arial" w:hAnsi="Arial" w:cs="Arial"/>
                <w:color w:val="000000"/>
                <w:sz w:val="20"/>
                <w:szCs w:val="20"/>
              </w:rPr>
              <w:t>ả</w:t>
            </w:r>
            <w:r w:rsidRPr="00277E90">
              <w:rPr>
                <w:rFonts w:ascii="Arial" w:hAnsi="Arial" w:cs="Arial"/>
                <w:color w:val="000000"/>
                <w:sz w:val="20"/>
                <w:szCs w:val="20"/>
              </w:rPr>
              <w:t>n tài chính và chi phí đi vay của các khoản cho vay</w:t>
            </w:r>
          </w:p>
        </w:tc>
        <w:tc>
          <w:tcPr>
            <w:tcW w:w="530" w:type="pct"/>
            <w:vAlign w:val="center"/>
          </w:tcPr>
          <w:p w14:paraId="057B099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C2CC35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C4E01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791B8C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F6EB77C" w14:textId="77777777" w:rsidTr="00277E90">
        <w:tc>
          <w:tcPr>
            <w:tcW w:w="298" w:type="pct"/>
            <w:vAlign w:val="bottom"/>
          </w:tcPr>
          <w:p w14:paraId="76CBE389" w14:textId="1581DAAE"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2.5</w:t>
            </w:r>
          </w:p>
        </w:tc>
        <w:tc>
          <w:tcPr>
            <w:tcW w:w="2458" w:type="pct"/>
            <w:vAlign w:val="bottom"/>
          </w:tcPr>
          <w:p w14:paraId="06E50678" w14:textId="31AEF564"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w:t>
            </w:r>
            <w:r w:rsidRPr="00277E90">
              <w:rPr>
                <w:rFonts w:ascii="Arial" w:hAnsi="Arial" w:cs="Arial"/>
                <w:sz w:val="20"/>
                <w:szCs w:val="20"/>
              </w:rPr>
              <w:t>ỗ</w:t>
            </w:r>
            <w:r w:rsidRPr="00277E90">
              <w:rPr>
                <w:rFonts w:ascii="Arial" w:hAnsi="Arial" w:cs="Arial"/>
                <w:color w:val="000000"/>
                <w:sz w:val="20"/>
                <w:szCs w:val="20"/>
              </w:rPr>
              <w:t xml:space="preserve"> từ các tài sản tài chính phái sinh phòng ngừa rủi ro</w:t>
            </w:r>
          </w:p>
        </w:tc>
        <w:tc>
          <w:tcPr>
            <w:tcW w:w="530" w:type="pct"/>
            <w:vAlign w:val="center"/>
          </w:tcPr>
          <w:p w14:paraId="1B35DB46"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C29D0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B297C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19F182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8512F18" w14:textId="77777777" w:rsidTr="00277E90">
        <w:tc>
          <w:tcPr>
            <w:tcW w:w="298" w:type="pct"/>
            <w:vAlign w:val="bottom"/>
          </w:tcPr>
          <w:p w14:paraId="0D572B3B" w14:textId="1D88745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2.6</w:t>
            </w:r>
          </w:p>
        </w:tc>
        <w:tc>
          <w:tcPr>
            <w:tcW w:w="2458" w:type="pct"/>
            <w:vAlign w:val="bottom"/>
          </w:tcPr>
          <w:p w14:paraId="64222C01" w14:textId="16E36E5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 tự doanh</w:t>
            </w:r>
          </w:p>
        </w:tc>
        <w:tc>
          <w:tcPr>
            <w:tcW w:w="530" w:type="pct"/>
            <w:vAlign w:val="center"/>
          </w:tcPr>
          <w:p w14:paraId="0DFF1DB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F230EC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EF9DA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24CD34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6103FF8" w14:textId="77777777" w:rsidTr="00277E90">
        <w:tc>
          <w:tcPr>
            <w:tcW w:w="298" w:type="pct"/>
            <w:vAlign w:val="bottom"/>
          </w:tcPr>
          <w:p w14:paraId="0DD80153" w14:textId="5872DBE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2.7</w:t>
            </w:r>
          </w:p>
        </w:tc>
        <w:tc>
          <w:tcPr>
            <w:tcW w:w="2458" w:type="pct"/>
            <w:vAlign w:val="bottom"/>
          </w:tcPr>
          <w:p w14:paraId="32B78A5F" w14:textId="496BA38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môi giới chứng khoán</w:t>
            </w:r>
          </w:p>
        </w:tc>
        <w:tc>
          <w:tcPr>
            <w:tcW w:w="530" w:type="pct"/>
            <w:vAlign w:val="center"/>
          </w:tcPr>
          <w:p w14:paraId="4644215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EC02E1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B441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732771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FABBB1B" w14:textId="77777777" w:rsidTr="00277E90">
        <w:tc>
          <w:tcPr>
            <w:tcW w:w="298" w:type="pct"/>
            <w:vAlign w:val="bottom"/>
          </w:tcPr>
          <w:p w14:paraId="4DFE4E82" w14:textId="5C9568C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2.8</w:t>
            </w:r>
          </w:p>
        </w:tc>
        <w:tc>
          <w:tcPr>
            <w:tcW w:w="2458" w:type="pct"/>
            <w:vAlign w:val="bottom"/>
          </w:tcPr>
          <w:p w14:paraId="3016B2C9" w14:textId="6AE1C98C"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bảo lãnh, đại lý phát hành chứng khoán</w:t>
            </w:r>
          </w:p>
        </w:tc>
        <w:tc>
          <w:tcPr>
            <w:tcW w:w="530" w:type="pct"/>
            <w:vAlign w:val="center"/>
          </w:tcPr>
          <w:p w14:paraId="71D58F86"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8F004F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AFB1FD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F00759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2BCD563" w14:textId="77777777" w:rsidTr="00277E90">
        <w:tc>
          <w:tcPr>
            <w:tcW w:w="298" w:type="pct"/>
            <w:vAlign w:val="bottom"/>
          </w:tcPr>
          <w:p w14:paraId="0D809BB8" w14:textId="7152EFD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2.9</w:t>
            </w:r>
          </w:p>
        </w:tc>
        <w:tc>
          <w:tcPr>
            <w:tcW w:w="2458" w:type="pct"/>
            <w:vAlign w:val="bottom"/>
          </w:tcPr>
          <w:p w14:paraId="19E2928D" w14:textId="15C7B96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tư vấn đầu tư chứng khoán</w:t>
            </w:r>
          </w:p>
        </w:tc>
        <w:tc>
          <w:tcPr>
            <w:tcW w:w="530" w:type="pct"/>
            <w:vAlign w:val="center"/>
          </w:tcPr>
          <w:p w14:paraId="241CE13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2FA06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CD09E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A6513F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3E82C1E" w14:textId="77777777" w:rsidTr="00277E90">
        <w:tc>
          <w:tcPr>
            <w:tcW w:w="298" w:type="pct"/>
            <w:vAlign w:val="bottom"/>
          </w:tcPr>
          <w:p w14:paraId="2992AF3F" w14:textId="4CF12D7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2.10</w:t>
            </w:r>
          </w:p>
        </w:tc>
        <w:tc>
          <w:tcPr>
            <w:tcW w:w="2458" w:type="pct"/>
            <w:vAlign w:val="bottom"/>
          </w:tcPr>
          <w:p w14:paraId="7B59C1ED" w14:textId="5B6A6C1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lưu ký chứng khoán</w:t>
            </w:r>
          </w:p>
        </w:tc>
        <w:tc>
          <w:tcPr>
            <w:tcW w:w="530" w:type="pct"/>
            <w:vAlign w:val="center"/>
          </w:tcPr>
          <w:p w14:paraId="3D718A3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7D0808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4E084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456758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50796B8" w14:textId="77777777" w:rsidTr="00277E90">
        <w:tc>
          <w:tcPr>
            <w:tcW w:w="298" w:type="pct"/>
            <w:vAlign w:val="bottom"/>
          </w:tcPr>
          <w:p w14:paraId="6BDF2939" w14:textId="5E5A2DC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2.11</w:t>
            </w:r>
          </w:p>
        </w:tc>
        <w:tc>
          <w:tcPr>
            <w:tcW w:w="2458" w:type="pct"/>
            <w:vAlign w:val="bottom"/>
          </w:tcPr>
          <w:p w14:paraId="6B3D63D8" w14:textId="6AB7451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 tư vấn tài chính</w:t>
            </w:r>
          </w:p>
        </w:tc>
        <w:tc>
          <w:tcPr>
            <w:tcW w:w="530" w:type="pct"/>
            <w:vAlign w:val="center"/>
          </w:tcPr>
          <w:p w14:paraId="2D2C444A"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644973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06AB6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8DB02C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3EC4356" w14:textId="77777777" w:rsidTr="00277E90">
        <w:tc>
          <w:tcPr>
            <w:tcW w:w="298" w:type="pct"/>
            <w:vAlign w:val="bottom"/>
          </w:tcPr>
          <w:p w14:paraId="63023BD2" w14:textId="29E0107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2.12</w:t>
            </w:r>
          </w:p>
        </w:tc>
        <w:tc>
          <w:tcPr>
            <w:tcW w:w="2458" w:type="pct"/>
            <w:vAlign w:val="bottom"/>
          </w:tcPr>
          <w:p w14:paraId="67BDC6D2" w14:textId="13E5418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các dịch vụ khác</w:t>
            </w:r>
          </w:p>
        </w:tc>
        <w:tc>
          <w:tcPr>
            <w:tcW w:w="530" w:type="pct"/>
            <w:vAlign w:val="center"/>
          </w:tcPr>
          <w:p w14:paraId="768156D4"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AECFC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09E98B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F56118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4A9428F" w14:textId="77777777" w:rsidTr="00277E90">
        <w:tc>
          <w:tcPr>
            <w:tcW w:w="298" w:type="pct"/>
            <w:vAlign w:val="bottom"/>
          </w:tcPr>
          <w:p w14:paraId="49CB0756" w14:textId="6C6B19D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3</w:t>
            </w:r>
          </w:p>
        </w:tc>
        <w:tc>
          <w:tcPr>
            <w:tcW w:w="2458" w:type="pct"/>
            <w:vAlign w:val="bottom"/>
          </w:tcPr>
          <w:p w14:paraId="0CE5441D" w14:textId="63CB98FC"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Doanh thu hoạt động tài chính (3)=(3.1)+(3.2)+(33)+(3.4)</w:t>
            </w:r>
          </w:p>
        </w:tc>
        <w:tc>
          <w:tcPr>
            <w:tcW w:w="530" w:type="pct"/>
            <w:vAlign w:val="center"/>
          </w:tcPr>
          <w:p w14:paraId="5272C627"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828BA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7A714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D58044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3566E9B" w14:textId="77777777" w:rsidTr="00277E90">
        <w:tc>
          <w:tcPr>
            <w:tcW w:w="298" w:type="pct"/>
            <w:vAlign w:val="bottom"/>
          </w:tcPr>
          <w:p w14:paraId="1072B629" w14:textId="05DE27AC"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3.1</w:t>
            </w:r>
          </w:p>
        </w:tc>
        <w:tc>
          <w:tcPr>
            <w:tcW w:w="2458" w:type="pct"/>
            <w:vAlign w:val="bottom"/>
          </w:tcPr>
          <w:p w14:paraId="1BC2F83F" w14:textId="36A4B286"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Chênh lệch lãi tỷ giá hối đoái đã và chưa thực hiện</w:t>
            </w:r>
          </w:p>
        </w:tc>
        <w:tc>
          <w:tcPr>
            <w:tcW w:w="530" w:type="pct"/>
            <w:vAlign w:val="center"/>
          </w:tcPr>
          <w:p w14:paraId="21BA48F4"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28D77B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837188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4B4B37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8A7B802" w14:textId="77777777" w:rsidTr="00277E90">
        <w:tc>
          <w:tcPr>
            <w:tcW w:w="298" w:type="pct"/>
            <w:vAlign w:val="bottom"/>
          </w:tcPr>
          <w:p w14:paraId="176EE2AC" w14:textId="054B0BF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3.2</w:t>
            </w:r>
          </w:p>
        </w:tc>
        <w:tc>
          <w:tcPr>
            <w:tcW w:w="2458" w:type="pct"/>
            <w:vAlign w:val="bottom"/>
          </w:tcPr>
          <w:p w14:paraId="13FA8C8C" w14:textId="2B175B3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Doanh thu, dự thu cổ tức, lãi tiền gửi ngân hàng không cố định</w:t>
            </w:r>
          </w:p>
        </w:tc>
        <w:tc>
          <w:tcPr>
            <w:tcW w:w="530" w:type="pct"/>
            <w:vAlign w:val="center"/>
          </w:tcPr>
          <w:p w14:paraId="0DEE82D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21E63D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2E94B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AFBCB0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CDA097" w14:textId="77777777" w:rsidTr="00277E90">
        <w:tc>
          <w:tcPr>
            <w:tcW w:w="298" w:type="pct"/>
            <w:vAlign w:val="bottom"/>
          </w:tcPr>
          <w:p w14:paraId="163BEDE0" w14:textId="3F96BA8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3.3</w:t>
            </w:r>
          </w:p>
        </w:tc>
        <w:tc>
          <w:tcPr>
            <w:tcW w:w="2458" w:type="pct"/>
            <w:vAlign w:val="bottom"/>
          </w:tcPr>
          <w:p w14:paraId="14217143" w14:textId="147F1960"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 bán, thanh lý các khoản đầu tư vào công ty con, liên kết, liên doanh</w:t>
            </w:r>
          </w:p>
        </w:tc>
        <w:tc>
          <w:tcPr>
            <w:tcW w:w="530" w:type="pct"/>
            <w:vAlign w:val="center"/>
          </w:tcPr>
          <w:p w14:paraId="6202C45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F3450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50985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94E883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24FB074" w14:textId="77777777" w:rsidTr="00277E90">
        <w:tc>
          <w:tcPr>
            <w:tcW w:w="298" w:type="pct"/>
            <w:vAlign w:val="bottom"/>
          </w:tcPr>
          <w:p w14:paraId="50770E1D" w14:textId="263143E2"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3.4</w:t>
            </w:r>
          </w:p>
        </w:tc>
        <w:tc>
          <w:tcPr>
            <w:tcW w:w="2458" w:type="pct"/>
            <w:vAlign w:val="bottom"/>
          </w:tcPr>
          <w:p w14:paraId="026542FC" w14:textId="4B06049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Doanh thu khác về đầu tư</w:t>
            </w:r>
          </w:p>
        </w:tc>
        <w:tc>
          <w:tcPr>
            <w:tcW w:w="530" w:type="pct"/>
            <w:vAlign w:val="center"/>
          </w:tcPr>
          <w:p w14:paraId="01C765D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99B781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C5C2D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758BCC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297507C" w14:textId="77777777" w:rsidTr="00277E90">
        <w:tc>
          <w:tcPr>
            <w:tcW w:w="298" w:type="pct"/>
            <w:vAlign w:val="bottom"/>
          </w:tcPr>
          <w:p w14:paraId="7B188EC9" w14:textId="71F77D3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4</w:t>
            </w:r>
          </w:p>
        </w:tc>
        <w:tc>
          <w:tcPr>
            <w:tcW w:w="2458" w:type="pct"/>
            <w:vAlign w:val="bottom"/>
          </w:tcPr>
          <w:p w14:paraId="782AA1E3" w14:textId="3E8C5EFB"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Chi phí tài chính (4)=(4.1)+(4.2)+(4.3)+(4.4)+(4.5)</w:t>
            </w:r>
          </w:p>
        </w:tc>
        <w:tc>
          <w:tcPr>
            <w:tcW w:w="530" w:type="pct"/>
            <w:vAlign w:val="center"/>
          </w:tcPr>
          <w:p w14:paraId="16917ED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6BB13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1F2C32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935DE2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28C8B66" w14:textId="77777777" w:rsidTr="00277E90">
        <w:tc>
          <w:tcPr>
            <w:tcW w:w="298" w:type="pct"/>
            <w:vAlign w:val="bottom"/>
          </w:tcPr>
          <w:p w14:paraId="6FB059A2" w14:textId="64CC76BC"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4.1</w:t>
            </w:r>
          </w:p>
        </w:tc>
        <w:tc>
          <w:tcPr>
            <w:tcW w:w="2458" w:type="pct"/>
            <w:vAlign w:val="bottom"/>
          </w:tcPr>
          <w:p w14:paraId="5B6B7F21" w14:textId="12F3EA5C"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Chênh lệch lỗ tỷ giá hối đoái đã và chưa thực hiện</w:t>
            </w:r>
          </w:p>
        </w:tc>
        <w:tc>
          <w:tcPr>
            <w:tcW w:w="530" w:type="pct"/>
            <w:vAlign w:val="center"/>
          </w:tcPr>
          <w:p w14:paraId="45F908C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DD19FF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F1B3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C7FEBF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1D1E8E2" w14:textId="77777777" w:rsidTr="00277E90">
        <w:tc>
          <w:tcPr>
            <w:tcW w:w="298" w:type="pct"/>
            <w:vAlign w:val="bottom"/>
          </w:tcPr>
          <w:p w14:paraId="4E68D1B8" w14:textId="5CDFF24D"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4.2</w:t>
            </w:r>
          </w:p>
        </w:tc>
        <w:tc>
          <w:tcPr>
            <w:tcW w:w="2458" w:type="pct"/>
            <w:vAlign w:val="bottom"/>
          </w:tcPr>
          <w:p w14:paraId="264255CA" w14:textId="165F69C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lãi vay</w:t>
            </w:r>
          </w:p>
        </w:tc>
        <w:tc>
          <w:tcPr>
            <w:tcW w:w="530" w:type="pct"/>
            <w:vAlign w:val="center"/>
          </w:tcPr>
          <w:p w14:paraId="59E1E6F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A66A7F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F4669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B49306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BC59CC2" w14:textId="77777777" w:rsidTr="00277E90">
        <w:tc>
          <w:tcPr>
            <w:tcW w:w="298" w:type="pct"/>
            <w:vAlign w:val="bottom"/>
          </w:tcPr>
          <w:p w14:paraId="2E9BB3CA" w14:textId="771BABC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4.3</w:t>
            </w:r>
          </w:p>
        </w:tc>
        <w:tc>
          <w:tcPr>
            <w:tcW w:w="2458" w:type="pct"/>
            <w:vAlign w:val="bottom"/>
          </w:tcPr>
          <w:p w14:paraId="264D06D4" w14:textId="5D0C303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Lỗ bán, thanh lý các khoản đầu tư vào công ty con, liên kết, liên doanh</w:t>
            </w:r>
          </w:p>
        </w:tc>
        <w:tc>
          <w:tcPr>
            <w:tcW w:w="530" w:type="pct"/>
            <w:vAlign w:val="center"/>
          </w:tcPr>
          <w:p w14:paraId="740BC09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1E7547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29F3D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216B25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93EF4C7" w14:textId="77777777" w:rsidTr="00277E90">
        <w:tc>
          <w:tcPr>
            <w:tcW w:w="298" w:type="pct"/>
            <w:vAlign w:val="bottom"/>
          </w:tcPr>
          <w:p w14:paraId="659FC541" w14:textId="3F41492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4.4</w:t>
            </w:r>
          </w:p>
        </w:tc>
        <w:tc>
          <w:tcPr>
            <w:tcW w:w="2458" w:type="pct"/>
            <w:vAlign w:val="bottom"/>
          </w:tcPr>
          <w:p w14:paraId="3D5F3EA2" w14:textId="46A0A60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dự phòng suy giảm giá trị các khoản đầu tư tài chính dài hạn</w:t>
            </w:r>
          </w:p>
        </w:tc>
        <w:tc>
          <w:tcPr>
            <w:tcW w:w="530" w:type="pct"/>
            <w:vAlign w:val="center"/>
          </w:tcPr>
          <w:p w14:paraId="09F2958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A5F639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87C61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6C4069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B5EA738" w14:textId="77777777" w:rsidTr="00277E90">
        <w:tc>
          <w:tcPr>
            <w:tcW w:w="298" w:type="pct"/>
            <w:vAlign w:val="bottom"/>
          </w:tcPr>
          <w:p w14:paraId="71CD5EAE" w14:textId="3941E54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4.5</w:t>
            </w:r>
          </w:p>
        </w:tc>
        <w:tc>
          <w:tcPr>
            <w:tcW w:w="2458" w:type="pct"/>
            <w:vAlign w:val="bottom"/>
          </w:tcPr>
          <w:p w14:paraId="6EB63D02" w14:textId="3006087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tài chính khác</w:t>
            </w:r>
          </w:p>
        </w:tc>
        <w:tc>
          <w:tcPr>
            <w:tcW w:w="530" w:type="pct"/>
            <w:vAlign w:val="center"/>
          </w:tcPr>
          <w:p w14:paraId="604F630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0979DC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38D7E2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62DF00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C10C81" w14:textId="77777777" w:rsidTr="00277E90">
        <w:tc>
          <w:tcPr>
            <w:tcW w:w="298" w:type="pct"/>
            <w:vAlign w:val="bottom"/>
          </w:tcPr>
          <w:p w14:paraId="5CB9455D" w14:textId="5D099E8F"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5</w:t>
            </w:r>
          </w:p>
        </w:tc>
        <w:tc>
          <w:tcPr>
            <w:tcW w:w="2458" w:type="pct"/>
            <w:vAlign w:val="bottom"/>
          </w:tcPr>
          <w:p w14:paraId="4AA6F9CB" w14:textId="5514AAC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Chi phí bán hàng</w:t>
            </w:r>
          </w:p>
        </w:tc>
        <w:tc>
          <w:tcPr>
            <w:tcW w:w="530" w:type="pct"/>
            <w:vAlign w:val="center"/>
          </w:tcPr>
          <w:p w14:paraId="02C9C80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20A67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41ED51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DE13BD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2950131" w14:textId="77777777" w:rsidTr="00277E90">
        <w:tc>
          <w:tcPr>
            <w:tcW w:w="298" w:type="pct"/>
            <w:vAlign w:val="bottom"/>
          </w:tcPr>
          <w:p w14:paraId="3AD67FCB" w14:textId="395BA69E"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bCs/>
                <w:color w:val="000000"/>
                <w:sz w:val="20"/>
                <w:szCs w:val="20"/>
              </w:rPr>
              <w:t>6</w:t>
            </w:r>
          </w:p>
        </w:tc>
        <w:tc>
          <w:tcPr>
            <w:tcW w:w="2458" w:type="pct"/>
            <w:vAlign w:val="bottom"/>
          </w:tcPr>
          <w:p w14:paraId="51F16C55" w14:textId="0C13D1DF"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b/>
                <w:bCs/>
                <w:color w:val="000000"/>
                <w:sz w:val="20"/>
                <w:szCs w:val="20"/>
              </w:rPr>
              <w:t>Chi phí quản lý công ty chứng khoán</w:t>
            </w:r>
          </w:p>
        </w:tc>
        <w:tc>
          <w:tcPr>
            <w:tcW w:w="530" w:type="pct"/>
            <w:vAlign w:val="center"/>
          </w:tcPr>
          <w:p w14:paraId="35D5CDB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64117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A2320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0A91B9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470B079" w14:textId="77777777" w:rsidTr="00277E90">
        <w:tc>
          <w:tcPr>
            <w:tcW w:w="298" w:type="pct"/>
          </w:tcPr>
          <w:p w14:paraId="281D18DF" w14:textId="422EDC5C"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bCs/>
                <w:color w:val="000000"/>
                <w:sz w:val="20"/>
                <w:szCs w:val="20"/>
              </w:rPr>
              <w:t>7</w:t>
            </w:r>
          </w:p>
        </w:tc>
        <w:tc>
          <w:tcPr>
            <w:tcW w:w="2458" w:type="pct"/>
          </w:tcPr>
          <w:p w14:paraId="7F4FF2E2" w14:textId="1AC89D6D"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b/>
                <w:bCs/>
                <w:color w:val="000000"/>
                <w:sz w:val="20"/>
                <w:szCs w:val="20"/>
              </w:rPr>
              <w:t>Kết quả hoạt động (7)=(</w:t>
            </w:r>
            <w:r w:rsidRPr="00277E90">
              <w:rPr>
                <w:rFonts w:ascii="Arial" w:hAnsi="Arial" w:cs="Arial"/>
                <w:b/>
                <w:bCs/>
                <w:sz w:val="20"/>
                <w:szCs w:val="20"/>
              </w:rPr>
              <w:t>1</w:t>
            </w:r>
            <w:r w:rsidRPr="00277E90">
              <w:rPr>
                <w:rFonts w:ascii="Arial" w:hAnsi="Arial" w:cs="Arial"/>
                <w:b/>
                <w:bCs/>
                <w:color w:val="000000"/>
                <w:sz w:val="20"/>
                <w:szCs w:val="20"/>
              </w:rPr>
              <w:t>)-(2)+(3)-(4)-(5)-(6)</w:t>
            </w:r>
          </w:p>
        </w:tc>
        <w:tc>
          <w:tcPr>
            <w:tcW w:w="530" w:type="pct"/>
            <w:vAlign w:val="center"/>
          </w:tcPr>
          <w:p w14:paraId="3925BA1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76002A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952B0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453F87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CE6BF88" w14:textId="77777777" w:rsidTr="00277E90">
        <w:tc>
          <w:tcPr>
            <w:tcW w:w="298" w:type="pct"/>
            <w:vAlign w:val="center"/>
          </w:tcPr>
          <w:p w14:paraId="7F38603D" w14:textId="744228D5"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sz w:val="20"/>
                <w:szCs w:val="20"/>
              </w:rPr>
              <w:t>8</w:t>
            </w:r>
          </w:p>
        </w:tc>
        <w:tc>
          <w:tcPr>
            <w:tcW w:w="2458" w:type="pct"/>
            <w:vAlign w:val="bottom"/>
          </w:tcPr>
          <w:p w14:paraId="30D1051D" w14:textId="292557EF"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b/>
                <w:sz w:val="20"/>
                <w:szCs w:val="20"/>
              </w:rPr>
              <w:t>Tổng lãi tiền gửi và lãi cho vay phát sinh trong kỳ</w:t>
            </w:r>
          </w:p>
        </w:tc>
        <w:tc>
          <w:tcPr>
            <w:tcW w:w="530" w:type="pct"/>
            <w:vAlign w:val="center"/>
          </w:tcPr>
          <w:p w14:paraId="5DBDF43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B4FA5A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993855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B6F038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788F00D" w14:textId="77777777" w:rsidTr="00277E90">
        <w:tc>
          <w:tcPr>
            <w:tcW w:w="298" w:type="pct"/>
            <w:vAlign w:val="bottom"/>
          </w:tcPr>
          <w:p w14:paraId="380B3384" w14:textId="2B6DE855"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9</w:t>
            </w:r>
          </w:p>
        </w:tc>
        <w:tc>
          <w:tcPr>
            <w:tcW w:w="2458" w:type="pct"/>
            <w:vAlign w:val="bottom"/>
          </w:tcPr>
          <w:p w14:paraId="20C4231A" w14:textId="3276D4E7"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Tổng chi phí lãi vay phát sinh trong kỳ</w:t>
            </w:r>
          </w:p>
        </w:tc>
        <w:tc>
          <w:tcPr>
            <w:tcW w:w="530" w:type="pct"/>
            <w:vAlign w:val="center"/>
          </w:tcPr>
          <w:p w14:paraId="1F834F4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B8403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289D02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C03596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3F27637" w14:textId="77777777" w:rsidTr="00277E90">
        <w:tc>
          <w:tcPr>
            <w:tcW w:w="298" w:type="pct"/>
            <w:vAlign w:val="bottom"/>
          </w:tcPr>
          <w:p w14:paraId="1765BDBA" w14:textId="77ADEA34"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9.1</w:t>
            </w:r>
          </w:p>
        </w:tc>
        <w:tc>
          <w:tcPr>
            <w:tcW w:w="2458" w:type="pct"/>
            <w:vAlign w:val="bottom"/>
          </w:tcPr>
          <w:p w14:paraId="352C3E5F" w14:textId="65FEBF01"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sz w:val="20"/>
                <w:szCs w:val="20"/>
              </w:rPr>
              <w:t>Chi phí lãi vay được trừ trong kỳ</w:t>
            </w:r>
          </w:p>
        </w:tc>
        <w:tc>
          <w:tcPr>
            <w:tcW w:w="530" w:type="pct"/>
            <w:vAlign w:val="center"/>
          </w:tcPr>
          <w:p w14:paraId="7D618605"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15F60E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3157E1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A943CE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0C5344B" w14:textId="77777777" w:rsidTr="00277E90">
        <w:tc>
          <w:tcPr>
            <w:tcW w:w="298" w:type="pct"/>
            <w:vAlign w:val="center"/>
          </w:tcPr>
          <w:p w14:paraId="25F7B999" w14:textId="1873E44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9.2</w:t>
            </w:r>
          </w:p>
        </w:tc>
        <w:tc>
          <w:tcPr>
            <w:tcW w:w="2458" w:type="pct"/>
            <w:vAlign w:val="bottom"/>
          </w:tcPr>
          <w:p w14:paraId="2B97DB28" w14:textId="310A73F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trong kỳ không được trừ chuyển sang kỳ sau theo quy định tại điểm b khoản 3 Điều 16</w:t>
            </w:r>
          </w:p>
        </w:tc>
        <w:tc>
          <w:tcPr>
            <w:tcW w:w="530" w:type="pct"/>
            <w:vAlign w:val="center"/>
          </w:tcPr>
          <w:p w14:paraId="7BBF465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3F9D23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2026FC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2862EF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DDB72A1" w14:textId="77777777" w:rsidTr="00277E90">
        <w:tc>
          <w:tcPr>
            <w:tcW w:w="298" w:type="pct"/>
            <w:vAlign w:val="bottom"/>
          </w:tcPr>
          <w:p w14:paraId="347D6AAA" w14:textId="46C96FD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10</w:t>
            </w:r>
          </w:p>
        </w:tc>
        <w:tc>
          <w:tcPr>
            <w:tcW w:w="2458" w:type="pct"/>
            <w:vAlign w:val="bottom"/>
          </w:tcPr>
          <w:p w14:paraId="4A71D90C" w14:textId="38D56846"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khấu hao phát sinh trong kỳ</w:t>
            </w:r>
          </w:p>
        </w:tc>
        <w:tc>
          <w:tcPr>
            <w:tcW w:w="530" w:type="pct"/>
            <w:vAlign w:val="center"/>
          </w:tcPr>
          <w:p w14:paraId="0CA0715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227B64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888555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13F20D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50C80F0" w14:textId="77777777" w:rsidTr="00277E90">
        <w:tc>
          <w:tcPr>
            <w:tcW w:w="298" w:type="pct"/>
            <w:vAlign w:val="center"/>
          </w:tcPr>
          <w:p w14:paraId="21B1A8DC" w14:textId="7BBB77E9"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11</w:t>
            </w:r>
          </w:p>
        </w:tc>
        <w:tc>
          <w:tcPr>
            <w:tcW w:w="2458" w:type="pct"/>
            <w:vAlign w:val="bottom"/>
          </w:tcPr>
          <w:p w14:paraId="37A7B8B8" w14:textId="61F4283E"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Tổng lợi nhuận thuần từ hoạt động kinh doanh trong kỳ cộng chi phí lãi vay sau khi trừ lãi tiền gửi và lãi cho vay phát sinh trong kỳ cộng chi phí khấu hao phát sinh trong kỳ (11)=(7)+(9)-(8)+(10)</w:t>
            </w:r>
          </w:p>
        </w:tc>
        <w:tc>
          <w:tcPr>
            <w:tcW w:w="530" w:type="pct"/>
            <w:vAlign w:val="center"/>
          </w:tcPr>
          <w:p w14:paraId="3866388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494143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FD7AAF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FC78A2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7739FDB" w14:textId="77777777" w:rsidTr="00277E90">
        <w:tc>
          <w:tcPr>
            <w:tcW w:w="298" w:type="pct"/>
            <w:vAlign w:val="center"/>
          </w:tcPr>
          <w:p w14:paraId="52714BA3" w14:textId="49C8591E"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12</w:t>
            </w:r>
          </w:p>
        </w:tc>
        <w:tc>
          <w:tcPr>
            <w:tcW w:w="2458" w:type="pct"/>
            <w:vAlign w:val="bottom"/>
          </w:tcPr>
          <w:p w14:paraId="5F6F9629" w14:textId="260FB575"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phát sinh trong kỳ (12)=[(9)-(8)]/(11)</w:t>
            </w:r>
          </w:p>
        </w:tc>
        <w:tc>
          <w:tcPr>
            <w:tcW w:w="530" w:type="pct"/>
            <w:vAlign w:val="center"/>
          </w:tcPr>
          <w:p w14:paraId="56E09CF4"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1F212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EB7257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325427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4185483" w14:textId="77777777" w:rsidTr="00277E90">
        <w:tc>
          <w:tcPr>
            <w:tcW w:w="298" w:type="pct"/>
            <w:vAlign w:val="center"/>
          </w:tcPr>
          <w:p w14:paraId="29F763EF" w14:textId="046EF000"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13</w:t>
            </w:r>
          </w:p>
        </w:tc>
        <w:tc>
          <w:tcPr>
            <w:tcW w:w="2458" w:type="pct"/>
            <w:vAlign w:val="bottom"/>
          </w:tcPr>
          <w:p w14:paraId="12C1A0C4" w14:textId="2EF9E247"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Chi phí lãi vay của các kỳ trước chuyển sang (13)=(13.1)+(13.2)+(13.3)+(13.4)+(13.5) Trong đó:</w:t>
            </w:r>
          </w:p>
        </w:tc>
        <w:tc>
          <w:tcPr>
            <w:tcW w:w="530" w:type="pct"/>
            <w:vAlign w:val="center"/>
          </w:tcPr>
          <w:p w14:paraId="294149F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8C006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9CC71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32A981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8F485CC" w14:textId="77777777" w:rsidTr="00277E90">
        <w:tc>
          <w:tcPr>
            <w:tcW w:w="298" w:type="pct"/>
            <w:vAlign w:val="bottom"/>
          </w:tcPr>
          <w:p w14:paraId="55EE17AF" w14:textId="17BDBAC7"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13.1</w:t>
            </w:r>
          </w:p>
        </w:tc>
        <w:tc>
          <w:tcPr>
            <w:tcW w:w="2458" w:type="pct"/>
            <w:vAlign w:val="bottom"/>
          </w:tcPr>
          <w:p w14:paraId="2A0F7755" w14:textId="64B32BB3"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sz w:val="20"/>
                <w:szCs w:val="20"/>
              </w:rPr>
              <w:t>Phần chi phí lãi vay không được trừ từ năm (n-1) chuyển sang kỳ tính thuế (n)</w:t>
            </w:r>
          </w:p>
        </w:tc>
        <w:tc>
          <w:tcPr>
            <w:tcW w:w="530" w:type="pct"/>
            <w:vAlign w:val="center"/>
          </w:tcPr>
          <w:p w14:paraId="2E61C92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86FA04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63E6C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C9A5D2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DEFBAF2" w14:textId="77777777" w:rsidTr="00277E90">
        <w:tc>
          <w:tcPr>
            <w:tcW w:w="298" w:type="pct"/>
            <w:vAlign w:val="bottom"/>
          </w:tcPr>
          <w:p w14:paraId="3D070301" w14:textId="10E3A85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13.2</w:t>
            </w:r>
          </w:p>
        </w:tc>
        <w:tc>
          <w:tcPr>
            <w:tcW w:w="2458" w:type="pct"/>
            <w:vAlign w:val="bottom"/>
          </w:tcPr>
          <w:p w14:paraId="510B05BE" w14:textId="08BDBD9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(n-2) chuyển sang kỳ tính thuế (n)</w:t>
            </w:r>
          </w:p>
        </w:tc>
        <w:tc>
          <w:tcPr>
            <w:tcW w:w="530" w:type="pct"/>
            <w:vAlign w:val="center"/>
          </w:tcPr>
          <w:p w14:paraId="2EE835B2"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D60C8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4EC50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8D4272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452F21" w14:textId="77777777" w:rsidTr="00277E90">
        <w:tc>
          <w:tcPr>
            <w:tcW w:w="298" w:type="pct"/>
            <w:vAlign w:val="bottom"/>
          </w:tcPr>
          <w:p w14:paraId="3D541E30" w14:textId="6E2E00E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13.3</w:t>
            </w:r>
          </w:p>
        </w:tc>
        <w:tc>
          <w:tcPr>
            <w:tcW w:w="2458" w:type="pct"/>
            <w:vAlign w:val="bottom"/>
          </w:tcPr>
          <w:p w14:paraId="5F16EDC1" w14:textId="75E621F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(n-3) chuyển sang kỳ tính thuế (n)</w:t>
            </w:r>
          </w:p>
        </w:tc>
        <w:tc>
          <w:tcPr>
            <w:tcW w:w="530" w:type="pct"/>
            <w:vAlign w:val="center"/>
          </w:tcPr>
          <w:p w14:paraId="0DABE88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704F7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4A1B07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9FB505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9F80D32" w14:textId="77777777" w:rsidTr="00277E90">
        <w:tc>
          <w:tcPr>
            <w:tcW w:w="298" w:type="pct"/>
            <w:vAlign w:val="bottom"/>
          </w:tcPr>
          <w:p w14:paraId="3751A9AD" w14:textId="2C1EF34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13.4</w:t>
            </w:r>
          </w:p>
        </w:tc>
        <w:tc>
          <w:tcPr>
            <w:tcW w:w="2458" w:type="pct"/>
            <w:vAlign w:val="bottom"/>
          </w:tcPr>
          <w:p w14:paraId="52E71F79" w14:textId="3A66F86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(n-4) chuyển sang kỳ tính thuế (n)</w:t>
            </w:r>
          </w:p>
        </w:tc>
        <w:tc>
          <w:tcPr>
            <w:tcW w:w="530" w:type="pct"/>
            <w:vAlign w:val="center"/>
          </w:tcPr>
          <w:p w14:paraId="07AF45B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A115D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74B84F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739A83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97E2026" w14:textId="77777777" w:rsidTr="00277E90">
        <w:tc>
          <w:tcPr>
            <w:tcW w:w="298" w:type="pct"/>
            <w:vAlign w:val="center"/>
          </w:tcPr>
          <w:p w14:paraId="514F5095" w14:textId="4B2FB43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13.5</w:t>
            </w:r>
          </w:p>
        </w:tc>
        <w:tc>
          <w:tcPr>
            <w:tcW w:w="2458" w:type="pct"/>
            <w:vAlign w:val="center"/>
          </w:tcPr>
          <w:p w14:paraId="6AD35754" w14:textId="0022A4E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color w:val="000000"/>
                <w:sz w:val="20"/>
                <w:szCs w:val="20"/>
              </w:rPr>
              <w:t>Ph</w:t>
            </w:r>
            <w:r w:rsidRPr="00277E90">
              <w:rPr>
                <w:rFonts w:ascii="Arial" w:hAnsi="Arial" w:cs="Arial"/>
                <w:sz w:val="20"/>
                <w:szCs w:val="20"/>
              </w:rPr>
              <w:t>ầ</w:t>
            </w:r>
            <w:r w:rsidRPr="00277E90">
              <w:rPr>
                <w:rFonts w:ascii="Arial" w:hAnsi="Arial" w:cs="Arial"/>
                <w:color w:val="000000"/>
                <w:sz w:val="20"/>
                <w:szCs w:val="20"/>
              </w:rPr>
              <w:t>n chi phí lãi vay không được trừ từ năm (n-5) chuyển sang kỳ tính thuế (n)</w:t>
            </w:r>
          </w:p>
        </w:tc>
        <w:tc>
          <w:tcPr>
            <w:tcW w:w="530" w:type="pct"/>
            <w:vAlign w:val="center"/>
          </w:tcPr>
          <w:p w14:paraId="48CA28F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E91E0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D69C8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E4C204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6C8861C" w14:textId="77777777" w:rsidTr="00277E90">
        <w:tc>
          <w:tcPr>
            <w:tcW w:w="298" w:type="pct"/>
            <w:vAlign w:val="center"/>
          </w:tcPr>
          <w:p w14:paraId="4752D274" w14:textId="65CDB28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14</w:t>
            </w:r>
          </w:p>
        </w:tc>
        <w:tc>
          <w:tcPr>
            <w:tcW w:w="2458" w:type="pct"/>
            <w:vAlign w:val="center"/>
          </w:tcPr>
          <w:p w14:paraId="4F6097D0" w14:textId="3A70E260"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Tỷ lệ chi phí lãi vay sau khi trừ lãi tiền gửi và lãi cho vay phát sinh được trừ trong kỳ cộng chi phí lãi vay của các kỳ trước chuyển sang kỳ tính thuế (n) trên t</w:t>
            </w:r>
            <w:r w:rsidR="00D418B3">
              <w:rPr>
                <w:rFonts w:ascii="Arial" w:hAnsi="Arial" w:cs="Arial"/>
                <w:b/>
                <w:bCs/>
                <w:color w:val="000000"/>
                <w:sz w:val="20"/>
                <w:szCs w:val="20"/>
              </w:rPr>
              <w:t>ổ</w:t>
            </w:r>
            <w:r w:rsidRPr="00277E90">
              <w:rPr>
                <w:rFonts w:ascii="Arial" w:hAnsi="Arial" w:cs="Arial"/>
                <w:b/>
                <w:bCs/>
                <w:color w:val="000000"/>
                <w:sz w:val="20"/>
                <w:szCs w:val="20"/>
              </w:rPr>
              <w:t>ng lợi nhuận thuần từ hoạt đ</w:t>
            </w:r>
            <w:r w:rsidR="00D418B3">
              <w:rPr>
                <w:rFonts w:ascii="Arial" w:hAnsi="Arial" w:cs="Arial"/>
                <w:b/>
                <w:bCs/>
                <w:color w:val="000000"/>
                <w:sz w:val="20"/>
                <w:szCs w:val="20"/>
              </w:rPr>
              <w:t>ộ</w:t>
            </w:r>
            <w:r w:rsidRPr="00277E90">
              <w:rPr>
                <w:rFonts w:ascii="Arial" w:hAnsi="Arial" w:cs="Arial"/>
                <w:b/>
                <w:bCs/>
                <w:color w:val="000000"/>
                <w:sz w:val="20"/>
                <w:szCs w:val="20"/>
              </w:rPr>
              <w:t>ng kinh doanh cộng chi phí lãi vay thuần phát sinh trong kỳ cộng chi phí khấu hao phát sinh trong kỳ của người nộp thuế (14) = [(9)-(8)+(13)]/(11)</w:t>
            </w:r>
          </w:p>
        </w:tc>
        <w:tc>
          <w:tcPr>
            <w:tcW w:w="530" w:type="pct"/>
            <w:vAlign w:val="center"/>
          </w:tcPr>
          <w:p w14:paraId="47ACE11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E437F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E8F81C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271E77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33CBD0F" w14:textId="77777777" w:rsidTr="00277E90">
        <w:tc>
          <w:tcPr>
            <w:tcW w:w="298" w:type="pct"/>
            <w:vAlign w:val="center"/>
          </w:tcPr>
          <w:p w14:paraId="69AD584F" w14:textId="7C2DD910"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bCs/>
                <w:color w:val="000000"/>
                <w:sz w:val="20"/>
                <w:szCs w:val="20"/>
              </w:rPr>
              <w:t>15</w:t>
            </w:r>
          </w:p>
        </w:tc>
        <w:tc>
          <w:tcPr>
            <w:tcW w:w="2458" w:type="pct"/>
            <w:vAlign w:val="center"/>
          </w:tcPr>
          <w:p w14:paraId="3A21B101" w14:textId="05ED3B52"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b/>
                <w:bCs/>
                <w:color w:val="000000"/>
                <w:sz w:val="20"/>
                <w:szCs w:val="20"/>
              </w:rPr>
              <w:t xml:space="preserve">Tỷ suất </w:t>
            </w:r>
            <w:r w:rsidRPr="00277E90">
              <w:rPr>
                <w:rFonts w:ascii="Arial" w:hAnsi="Arial" w:cs="Arial"/>
                <w:b/>
                <w:bCs/>
                <w:sz w:val="20"/>
                <w:szCs w:val="20"/>
              </w:rPr>
              <w:t>lợi nhuận</w:t>
            </w:r>
            <w:r w:rsidRPr="00277E90">
              <w:rPr>
                <w:rFonts w:ascii="Arial" w:hAnsi="Arial" w:cs="Arial"/>
                <w:b/>
                <w:bCs/>
                <w:color w:val="000000"/>
                <w:sz w:val="20"/>
                <w:szCs w:val="20"/>
              </w:rPr>
              <w:t xml:space="preserve"> sử dụng xác định giá giao dịch liên kết</w:t>
            </w:r>
          </w:p>
        </w:tc>
        <w:tc>
          <w:tcPr>
            <w:tcW w:w="530" w:type="pct"/>
            <w:vAlign w:val="center"/>
          </w:tcPr>
          <w:p w14:paraId="3990593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1BA80D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AEEBD3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3DD7E2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C896E3E" w14:textId="77777777" w:rsidTr="00277E90">
        <w:tc>
          <w:tcPr>
            <w:tcW w:w="298" w:type="pct"/>
            <w:vAlign w:val="center"/>
          </w:tcPr>
          <w:p w14:paraId="697DB385" w14:textId="6F5728D2"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15.1</w:t>
            </w:r>
          </w:p>
        </w:tc>
        <w:tc>
          <w:tcPr>
            <w:tcW w:w="2458" w:type="pct"/>
            <w:vAlign w:val="center"/>
          </w:tcPr>
          <w:p w14:paraId="165CE33E" w14:textId="7DC5FA7E"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Tỷ suất .....................................................................................</w:t>
            </w:r>
          </w:p>
        </w:tc>
        <w:tc>
          <w:tcPr>
            <w:tcW w:w="530" w:type="pct"/>
            <w:vAlign w:val="center"/>
          </w:tcPr>
          <w:p w14:paraId="0486778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5A50E4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8217A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7582B7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EE6A3AD" w14:textId="77777777" w:rsidTr="00277E90">
        <w:tc>
          <w:tcPr>
            <w:tcW w:w="298" w:type="pct"/>
            <w:vAlign w:val="center"/>
          </w:tcPr>
          <w:p w14:paraId="00EA1309" w14:textId="712219D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15.2</w:t>
            </w:r>
          </w:p>
        </w:tc>
        <w:tc>
          <w:tcPr>
            <w:tcW w:w="2458" w:type="pct"/>
            <w:vAlign w:val="center"/>
          </w:tcPr>
          <w:p w14:paraId="2EE8E0CA" w14:textId="4446EA0F"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Tỷ suất ......................................................................................</w:t>
            </w:r>
          </w:p>
        </w:tc>
        <w:tc>
          <w:tcPr>
            <w:tcW w:w="530" w:type="pct"/>
            <w:vAlign w:val="center"/>
          </w:tcPr>
          <w:p w14:paraId="370478C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19A56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8E22F2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8375C8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55A28A" w14:textId="77777777" w:rsidTr="00277E90">
        <w:tc>
          <w:tcPr>
            <w:tcW w:w="298" w:type="pct"/>
            <w:vAlign w:val="center"/>
          </w:tcPr>
          <w:p w14:paraId="607F6FE9" w14:textId="6714DEAE"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w:t>
            </w:r>
          </w:p>
        </w:tc>
        <w:tc>
          <w:tcPr>
            <w:tcW w:w="2458" w:type="pct"/>
            <w:vAlign w:val="center"/>
          </w:tcPr>
          <w:p w14:paraId="13F51EE8" w14:textId="1F66389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530" w:type="pct"/>
            <w:vAlign w:val="center"/>
          </w:tcPr>
          <w:p w14:paraId="3DAF54EA"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A597C6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606951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592A87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6A4E8F6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Tôi cam đoan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khai trên là đúng và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đã khai.</w:t>
      </w:r>
    </w:p>
    <w:p w14:paraId="7F13366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277E90" w:rsidRPr="00277E90" w14:paraId="5E22CEF7" w14:textId="77777777" w:rsidTr="00277E90">
        <w:trPr>
          <w:tblCellSpacing w:w="0" w:type="dxa"/>
        </w:trPr>
        <w:tc>
          <w:tcPr>
            <w:tcW w:w="2361" w:type="pct"/>
            <w:shd w:val="clear" w:color="auto" w:fill="FFFFFF"/>
            <w:tcMar>
              <w:top w:w="0" w:type="dxa"/>
              <w:left w:w="108" w:type="dxa"/>
              <w:bottom w:w="0" w:type="dxa"/>
              <w:right w:w="108" w:type="dxa"/>
            </w:tcMar>
            <w:hideMark/>
          </w:tcPr>
          <w:p w14:paraId="326FE213" w14:textId="4A7FC353" w:rsidR="00277E90" w:rsidRPr="00277E90" w:rsidRDefault="00277E90" w:rsidP="00277E90">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7FEF23B0" w14:textId="30A2E31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14390FE0" w14:textId="52917E7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1582F519" w14:textId="77777777" w:rsidR="00277E90" w:rsidRPr="00277E90" w:rsidRDefault="00277E90" w:rsidP="00277E90">
            <w:pPr>
              <w:adjustRightInd w:val="0"/>
              <w:snapToGrid w:val="0"/>
              <w:spacing w:after="0" w:line="240" w:lineRule="auto"/>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5C018790" w14:textId="77777777" w:rsidR="00277E90" w:rsidRPr="00277E90" w:rsidRDefault="00277E90" w:rsidP="00277E90">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23B19FDE" w14:textId="5B7526E5"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22D412BB" w14:textId="2658473C" w:rsidR="00277E90" w:rsidRPr="00277E90" w:rsidRDefault="00277E90" w:rsidP="00277E90">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2498CF0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27F0DB89" w14:textId="77777777" w:rsidR="00277E90" w:rsidRPr="00277E90" w:rsidRDefault="00277E90" w:rsidP="00277E90">
            <w:pPr>
              <w:adjustRightInd w:val="0"/>
              <w:snapToGrid w:val="0"/>
              <w:spacing w:after="0" w:line="240" w:lineRule="auto"/>
              <w:jc w:val="center"/>
              <w:rPr>
                <w:rFonts w:ascii="Arial" w:eastAsia="Times New Roman" w:hAnsi="Arial" w:cs="Arial"/>
                <w:kern w:val="0"/>
                <w:sz w:val="20"/>
                <w:szCs w:val="20"/>
                <w14:ligatures w14:val="none"/>
              </w:rPr>
            </w:pPr>
          </w:p>
        </w:tc>
      </w:tr>
    </w:tbl>
    <w:p w14:paraId="63CAFBE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309DF419"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6838" w:h="11906" w:orient="landscape" w:code="9"/>
          <w:pgMar w:top="1440" w:right="1440" w:bottom="1440" w:left="1440" w:header="0" w:footer="0" w:gutter="0"/>
          <w:cols w:space="720"/>
          <w:docGrid w:linePitch="326"/>
        </w:sectPr>
      </w:pPr>
    </w:p>
    <w:p w14:paraId="74C3CFE9" w14:textId="77777777" w:rsidR="006D5F62"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lastRenderedPageBreak/>
        <w:t>HƯ</w:t>
      </w:r>
      <w:r w:rsidRPr="00277E90">
        <w:rPr>
          <w:rFonts w:ascii="Arial" w:hAnsi="Arial" w:cs="Arial"/>
          <w:b/>
          <w:sz w:val="20"/>
          <w:szCs w:val="20"/>
        </w:rPr>
        <w:t>Ớ</w:t>
      </w:r>
      <w:r w:rsidRPr="00277E90">
        <w:rPr>
          <w:rFonts w:ascii="Arial" w:hAnsi="Arial" w:cs="Arial"/>
          <w:b/>
          <w:sz w:val="20"/>
          <w:szCs w:val="20"/>
        </w:rPr>
        <w:t>NG D</w:t>
      </w:r>
      <w:r w:rsidRPr="00277E90">
        <w:rPr>
          <w:rFonts w:ascii="Arial" w:hAnsi="Arial" w:cs="Arial"/>
          <w:b/>
          <w:sz w:val="20"/>
          <w:szCs w:val="20"/>
        </w:rPr>
        <w:t>Ẫ</w:t>
      </w:r>
      <w:r w:rsidRPr="00277E90">
        <w:rPr>
          <w:rFonts w:ascii="Arial" w:hAnsi="Arial" w:cs="Arial"/>
          <w:b/>
          <w:sz w:val="20"/>
          <w:szCs w:val="20"/>
        </w:rPr>
        <w:t>N KÊ KHAI M</w:t>
      </w:r>
      <w:r w:rsidRPr="00277E90">
        <w:rPr>
          <w:rFonts w:ascii="Arial" w:hAnsi="Arial" w:cs="Arial"/>
          <w:b/>
          <w:sz w:val="20"/>
          <w:szCs w:val="20"/>
        </w:rPr>
        <w:t>Ộ</w:t>
      </w:r>
      <w:r w:rsidRPr="00277E90">
        <w:rPr>
          <w:rFonts w:ascii="Arial" w:hAnsi="Arial" w:cs="Arial"/>
          <w:b/>
          <w:sz w:val="20"/>
          <w:szCs w:val="20"/>
        </w:rPr>
        <w:t>T S</w:t>
      </w:r>
      <w:r w:rsidRPr="00277E90">
        <w:rPr>
          <w:rFonts w:ascii="Arial" w:hAnsi="Arial" w:cs="Arial"/>
          <w:b/>
          <w:sz w:val="20"/>
          <w:szCs w:val="20"/>
        </w:rPr>
        <w:t>Ố</w:t>
      </w:r>
      <w:r w:rsidRPr="00277E90">
        <w:rPr>
          <w:rFonts w:ascii="Arial" w:hAnsi="Arial" w:cs="Arial"/>
          <w:b/>
          <w:sz w:val="20"/>
          <w:szCs w:val="20"/>
        </w:rPr>
        <w:t xml:space="preserve"> CH</w:t>
      </w:r>
      <w:r w:rsidRPr="00277E90">
        <w:rPr>
          <w:rFonts w:ascii="Arial" w:hAnsi="Arial" w:cs="Arial"/>
          <w:b/>
          <w:sz w:val="20"/>
          <w:szCs w:val="20"/>
        </w:rPr>
        <w:t>Ỉ</w:t>
      </w:r>
      <w:r w:rsidRPr="00277E90">
        <w:rPr>
          <w:rFonts w:ascii="Arial" w:hAnsi="Arial" w:cs="Arial"/>
          <w:b/>
          <w:sz w:val="20"/>
          <w:szCs w:val="20"/>
        </w:rPr>
        <w:t xml:space="preserve"> </w:t>
      </w:r>
      <w:r w:rsidRPr="00277E90">
        <w:rPr>
          <w:rFonts w:ascii="Arial" w:hAnsi="Arial" w:cs="Arial"/>
          <w:b/>
          <w:sz w:val="20"/>
          <w:szCs w:val="20"/>
        </w:rPr>
        <w:t>TIÊU</w:t>
      </w:r>
    </w:p>
    <w:p w14:paraId="2E393068"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170C20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Ghi thông tin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ờ</w:t>
      </w:r>
      <w:r w:rsidRPr="00277E90">
        <w:rPr>
          <w:rFonts w:ascii="Arial" w:hAnsi="Arial" w:cs="Arial"/>
          <w:sz w:val="20"/>
          <w:szCs w:val="20"/>
        </w:rPr>
        <w:t xml:space="preserve"> khai quy</w:t>
      </w:r>
      <w:r w:rsidRPr="00277E90">
        <w:rPr>
          <w:rFonts w:ascii="Arial" w:hAnsi="Arial" w:cs="Arial"/>
          <w:sz w:val="20"/>
          <w:szCs w:val="20"/>
        </w:rPr>
        <w:t>ế</w:t>
      </w:r>
      <w:r w:rsidRPr="00277E90">
        <w:rPr>
          <w:rFonts w:ascii="Arial" w:hAnsi="Arial" w:cs="Arial"/>
          <w:sz w:val="20"/>
          <w:szCs w:val="20"/>
        </w:rPr>
        <w:t>t toán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47467B2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Thông tin chung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T</w:t>
      </w:r>
      <w:r w:rsidRPr="00277E90">
        <w:rPr>
          <w:rFonts w:ascii="Arial" w:hAnsi="Arial" w:cs="Arial"/>
          <w:sz w:val="20"/>
          <w:szCs w:val="20"/>
        </w:rPr>
        <w:t>ừ</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[01] đ</w:t>
      </w:r>
      <w:r w:rsidRPr="00277E90">
        <w:rPr>
          <w:rFonts w:ascii="Arial" w:hAnsi="Arial" w:cs="Arial"/>
          <w:sz w:val="20"/>
          <w:szCs w:val="20"/>
        </w:rPr>
        <w:t>ế</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tiêu</w:t>
      </w:r>
      <w:r w:rsidRPr="00277E90">
        <w:rPr>
          <w:rFonts w:ascii="Arial" w:hAnsi="Arial" w:cs="Arial"/>
          <w:sz w:val="20"/>
          <w:szCs w:val="20"/>
        </w:rPr>
        <w:t xml:space="preserve"> [09] ghi thông tin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thông tin đã ghi t</w:t>
      </w:r>
      <w:r w:rsidRPr="00277E90">
        <w:rPr>
          <w:rFonts w:ascii="Arial" w:hAnsi="Arial" w:cs="Arial"/>
          <w:sz w:val="20"/>
          <w:szCs w:val="20"/>
        </w:rPr>
        <w:t>ạ</w:t>
      </w:r>
      <w:r w:rsidRPr="00277E90">
        <w:rPr>
          <w:rFonts w:ascii="Arial" w:hAnsi="Arial" w:cs="Arial"/>
          <w:sz w:val="20"/>
          <w:szCs w:val="20"/>
        </w:rPr>
        <w:t>i T</w:t>
      </w:r>
      <w:r w:rsidRPr="00277E90">
        <w:rPr>
          <w:rFonts w:ascii="Arial" w:hAnsi="Arial" w:cs="Arial"/>
          <w:sz w:val="20"/>
          <w:szCs w:val="20"/>
        </w:rPr>
        <w:t>ờ</w:t>
      </w:r>
      <w:r w:rsidRPr="00277E90">
        <w:rPr>
          <w:rFonts w:ascii="Arial" w:hAnsi="Arial" w:cs="Arial"/>
          <w:sz w:val="20"/>
          <w:szCs w:val="20"/>
        </w:rPr>
        <w:t xml:space="preserve"> khai quy</w:t>
      </w:r>
      <w:r w:rsidRPr="00277E90">
        <w:rPr>
          <w:rFonts w:ascii="Arial" w:hAnsi="Arial" w:cs="Arial"/>
          <w:sz w:val="20"/>
          <w:szCs w:val="20"/>
        </w:rPr>
        <w:t>ế</w:t>
      </w:r>
      <w:r w:rsidRPr="00277E90">
        <w:rPr>
          <w:rFonts w:ascii="Arial" w:hAnsi="Arial" w:cs="Arial"/>
          <w:sz w:val="20"/>
          <w:szCs w:val="20"/>
        </w:rPr>
        <w:t>t toán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75EE6B2A" w14:textId="5A0B60E0"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Mục I. Thông tin về các bên liên kết:</w:t>
      </w:r>
    </w:p>
    <w:p w14:paraId="569223B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(2): Ghi đ</w:t>
      </w:r>
      <w:r w:rsidRPr="00277E90">
        <w:rPr>
          <w:rFonts w:ascii="Arial" w:hAnsi="Arial" w:cs="Arial"/>
          <w:sz w:val="20"/>
          <w:szCs w:val="20"/>
        </w:rPr>
        <w:t>ầ</w:t>
      </w:r>
      <w:r w:rsidRPr="00277E90">
        <w:rPr>
          <w:rFonts w:ascii="Arial" w:hAnsi="Arial" w:cs="Arial"/>
          <w:sz w:val="20"/>
          <w:szCs w:val="20"/>
        </w:rPr>
        <w:t>y đ</w:t>
      </w:r>
      <w:r w:rsidRPr="00277E90">
        <w:rPr>
          <w:rFonts w:ascii="Arial" w:hAnsi="Arial" w:cs="Arial"/>
          <w:sz w:val="20"/>
          <w:szCs w:val="20"/>
        </w:rPr>
        <w:t>ủ</w:t>
      </w:r>
      <w:r w:rsidRPr="00277E90">
        <w:rPr>
          <w:rFonts w:ascii="Arial" w:hAnsi="Arial" w:cs="Arial"/>
          <w:sz w:val="20"/>
          <w:szCs w:val="20"/>
        </w:rPr>
        <w:t xml:space="preserve"> tên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bên liên k</w:t>
      </w:r>
      <w:r w:rsidRPr="00277E90">
        <w:rPr>
          <w:rFonts w:ascii="Arial" w:hAnsi="Arial" w:cs="Arial"/>
          <w:sz w:val="20"/>
          <w:szCs w:val="20"/>
        </w:rPr>
        <w:t>ế</w:t>
      </w:r>
      <w:r w:rsidRPr="00277E90">
        <w:rPr>
          <w:rFonts w:ascii="Arial" w:hAnsi="Arial" w:cs="Arial"/>
          <w:sz w:val="20"/>
          <w:szCs w:val="20"/>
        </w:rPr>
        <w:t>t:</w:t>
      </w:r>
    </w:p>
    <w:p w14:paraId="3F710E4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bên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thì ghi theo t</w:t>
      </w:r>
      <w:r w:rsidRPr="00277E90">
        <w:rPr>
          <w:rFonts w:ascii="Arial" w:hAnsi="Arial" w:cs="Arial"/>
          <w:sz w:val="20"/>
          <w:szCs w:val="20"/>
        </w:rPr>
        <w:t>hông tin t</w:t>
      </w:r>
      <w:r w:rsidRPr="00277E90">
        <w:rPr>
          <w:rFonts w:ascii="Arial" w:hAnsi="Arial" w:cs="Arial"/>
          <w:sz w:val="20"/>
          <w:szCs w:val="20"/>
        </w:rPr>
        <w:t>ạ</w:t>
      </w:r>
      <w:r w:rsidRPr="00277E90">
        <w:rPr>
          <w:rFonts w:ascii="Arial" w:hAnsi="Arial" w:cs="Arial"/>
          <w:sz w:val="20"/>
          <w:szCs w:val="20"/>
        </w:rPr>
        <w:t>i gi</w:t>
      </w:r>
      <w:r w:rsidRPr="00277E90">
        <w:rPr>
          <w:rFonts w:ascii="Arial" w:hAnsi="Arial" w:cs="Arial"/>
          <w:sz w:val="20"/>
          <w:szCs w:val="20"/>
        </w:rPr>
        <w:t>ấ</w:t>
      </w:r>
      <w:r w:rsidRPr="00277E90">
        <w:rPr>
          <w:rFonts w:ascii="Arial" w:hAnsi="Arial" w:cs="Arial"/>
          <w:sz w:val="20"/>
          <w:szCs w:val="20"/>
        </w:rPr>
        <w:t>y phép đăng ký doanh nghi</w:t>
      </w:r>
      <w:r w:rsidRPr="00277E90">
        <w:rPr>
          <w:rFonts w:ascii="Arial" w:hAnsi="Arial" w:cs="Arial"/>
          <w:sz w:val="20"/>
          <w:szCs w:val="20"/>
        </w:rPr>
        <w:t>ệ</w:t>
      </w:r>
      <w:r w:rsidRPr="00277E90">
        <w:rPr>
          <w:rFonts w:ascii="Arial" w:hAnsi="Arial" w:cs="Arial"/>
          <w:sz w:val="20"/>
          <w:szCs w:val="20"/>
        </w:rPr>
        <w:t>p; là cá nhân thì ghi theo thông tin t</w:t>
      </w:r>
      <w:r w:rsidRPr="00277E90">
        <w:rPr>
          <w:rFonts w:ascii="Arial" w:hAnsi="Arial" w:cs="Arial"/>
          <w:sz w:val="20"/>
          <w:szCs w:val="20"/>
        </w:rPr>
        <w:t>ạ</w:t>
      </w:r>
      <w:r w:rsidRPr="00277E90">
        <w:rPr>
          <w:rFonts w:ascii="Arial" w:hAnsi="Arial" w:cs="Arial"/>
          <w:sz w:val="20"/>
          <w:szCs w:val="20"/>
        </w:rPr>
        <w:t>i th</w:t>
      </w:r>
      <w:r w:rsidRPr="00277E90">
        <w:rPr>
          <w:rFonts w:ascii="Arial" w:hAnsi="Arial" w:cs="Arial"/>
          <w:sz w:val="20"/>
          <w:szCs w:val="20"/>
        </w:rPr>
        <w:t>ẻ</w:t>
      </w:r>
      <w:r w:rsidRPr="00277E90">
        <w:rPr>
          <w:rFonts w:ascii="Arial" w:hAnsi="Arial" w:cs="Arial"/>
          <w:sz w:val="20"/>
          <w:szCs w:val="20"/>
        </w:rPr>
        <w:t xml:space="preserve"> căn cư</w:t>
      </w:r>
      <w:r w:rsidRPr="00277E90">
        <w:rPr>
          <w:rFonts w:ascii="Arial" w:hAnsi="Arial" w:cs="Arial"/>
          <w:sz w:val="20"/>
          <w:szCs w:val="20"/>
        </w:rPr>
        <w:t>ớ</w:t>
      </w:r>
      <w:r w:rsidRPr="00277E90">
        <w:rPr>
          <w:rFonts w:ascii="Arial" w:hAnsi="Arial" w:cs="Arial"/>
          <w:sz w:val="20"/>
          <w:szCs w:val="20"/>
        </w:rPr>
        <w:t>c công dân, h</w:t>
      </w:r>
      <w:r w:rsidRPr="00277E90">
        <w:rPr>
          <w:rFonts w:ascii="Arial" w:hAnsi="Arial" w:cs="Arial"/>
          <w:sz w:val="20"/>
          <w:szCs w:val="20"/>
        </w:rPr>
        <w:t>ộ</w:t>
      </w:r>
      <w:r w:rsidRPr="00277E90">
        <w:rPr>
          <w:rFonts w:ascii="Arial" w:hAnsi="Arial" w:cs="Arial"/>
          <w:sz w:val="20"/>
          <w:szCs w:val="20"/>
        </w:rPr>
        <w:t xml:space="preserve"> chi</w:t>
      </w:r>
      <w:r w:rsidRPr="00277E90">
        <w:rPr>
          <w:rFonts w:ascii="Arial" w:hAnsi="Arial" w:cs="Arial"/>
          <w:sz w:val="20"/>
          <w:szCs w:val="20"/>
        </w:rPr>
        <w:t>ế</w:t>
      </w:r>
      <w:r w:rsidRPr="00277E90">
        <w:rPr>
          <w:rFonts w:ascii="Arial" w:hAnsi="Arial" w:cs="Arial"/>
          <w:sz w:val="20"/>
          <w:szCs w:val="20"/>
        </w:rPr>
        <w:t>u, gi</w:t>
      </w:r>
      <w:r w:rsidRPr="00277E90">
        <w:rPr>
          <w:rFonts w:ascii="Arial" w:hAnsi="Arial" w:cs="Arial"/>
          <w:sz w:val="20"/>
          <w:szCs w:val="20"/>
        </w:rPr>
        <w:t>ấ</w:t>
      </w:r>
      <w:r w:rsidRPr="00277E90">
        <w:rPr>
          <w:rFonts w:ascii="Arial" w:hAnsi="Arial" w:cs="Arial"/>
          <w:sz w:val="20"/>
          <w:szCs w:val="20"/>
        </w:rPr>
        <w:t>y t</w:t>
      </w:r>
      <w:r w:rsidRPr="00277E90">
        <w:rPr>
          <w:rFonts w:ascii="Arial" w:hAnsi="Arial" w:cs="Arial"/>
          <w:sz w:val="20"/>
          <w:szCs w:val="20"/>
        </w:rPr>
        <w:t>ờ</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danh c</w:t>
      </w:r>
      <w:r w:rsidRPr="00277E90">
        <w:rPr>
          <w:rFonts w:ascii="Arial" w:hAnsi="Arial" w:cs="Arial"/>
          <w:sz w:val="20"/>
          <w:szCs w:val="20"/>
        </w:rPr>
        <w:t>ủ</w:t>
      </w:r>
      <w:r w:rsidRPr="00277E90">
        <w:rPr>
          <w:rFonts w:ascii="Arial" w:hAnsi="Arial" w:cs="Arial"/>
          <w:sz w:val="20"/>
          <w:szCs w:val="20"/>
        </w:rPr>
        <w:t>a cá nhân.</w:t>
      </w:r>
    </w:p>
    <w:p w14:paraId="6F3CA73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bên liên k</w:t>
      </w:r>
      <w:r w:rsidRPr="00277E90">
        <w:rPr>
          <w:rFonts w:ascii="Arial" w:hAnsi="Arial" w:cs="Arial"/>
          <w:sz w:val="20"/>
          <w:szCs w:val="20"/>
        </w:rPr>
        <w:t>ế</w:t>
      </w:r>
      <w:r w:rsidRPr="00277E90">
        <w:rPr>
          <w:rFonts w:ascii="Arial" w:hAnsi="Arial" w:cs="Arial"/>
          <w:sz w:val="20"/>
          <w:szCs w:val="20"/>
        </w:rPr>
        <w:t>t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ngoài Vi</w:t>
      </w:r>
      <w:r w:rsidRPr="00277E90">
        <w:rPr>
          <w:rFonts w:ascii="Arial" w:hAnsi="Arial" w:cs="Arial"/>
          <w:sz w:val="20"/>
          <w:szCs w:val="20"/>
        </w:rPr>
        <w:t>ệ</w:t>
      </w:r>
      <w:r w:rsidRPr="00277E90">
        <w:rPr>
          <w:rFonts w:ascii="Arial" w:hAnsi="Arial" w:cs="Arial"/>
          <w:sz w:val="20"/>
          <w:szCs w:val="20"/>
        </w:rPr>
        <w:t>t Nam thì ghi theo thông tin t</w:t>
      </w:r>
      <w:r w:rsidRPr="00277E90">
        <w:rPr>
          <w:rFonts w:ascii="Arial" w:hAnsi="Arial" w:cs="Arial"/>
          <w:sz w:val="20"/>
          <w:szCs w:val="20"/>
        </w:rPr>
        <w:t>ạ</w:t>
      </w:r>
      <w:r w:rsidRPr="00277E90">
        <w:rPr>
          <w:rFonts w:ascii="Arial" w:hAnsi="Arial" w:cs="Arial"/>
          <w:sz w:val="20"/>
          <w:szCs w:val="20"/>
        </w:rPr>
        <w:t>i văn b</w:t>
      </w:r>
      <w:r w:rsidRPr="00277E90">
        <w:rPr>
          <w:rFonts w:ascii="Arial" w:hAnsi="Arial" w:cs="Arial"/>
          <w:sz w:val="20"/>
          <w:szCs w:val="20"/>
        </w:rPr>
        <w:t>ả</w:t>
      </w:r>
      <w:r w:rsidRPr="00277E90">
        <w:rPr>
          <w:rFonts w:ascii="Arial" w:hAnsi="Arial" w:cs="Arial"/>
          <w:sz w:val="20"/>
          <w:szCs w:val="20"/>
        </w:rPr>
        <w:t>n xác đ</w:t>
      </w:r>
      <w:r w:rsidRPr="00277E90">
        <w:rPr>
          <w:rFonts w:ascii="Arial" w:hAnsi="Arial" w:cs="Arial"/>
          <w:sz w:val="20"/>
          <w:szCs w:val="20"/>
        </w:rPr>
        <w:t>ị</w:t>
      </w:r>
      <w:r w:rsidRPr="00277E90">
        <w:rPr>
          <w:rFonts w:ascii="Arial" w:hAnsi="Arial" w:cs="Arial"/>
          <w:sz w:val="20"/>
          <w:szCs w:val="20"/>
        </w:rPr>
        <w:t>nh quan</w:t>
      </w:r>
      <w:r w:rsidRPr="00277E90">
        <w:rPr>
          <w:rFonts w:ascii="Arial" w:hAnsi="Arial" w:cs="Arial"/>
          <w:sz w:val="20"/>
          <w:szCs w:val="20"/>
        </w:rPr>
        <w:t xml:space="preserve">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như gi</w:t>
      </w:r>
      <w:r w:rsidRPr="00277E90">
        <w:rPr>
          <w:rFonts w:ascii="Arial" w:hAnsi="Arial" w:cs="Arial"/>
          <w:sz w:val="20"/>
          <w:szCs w:val="20"/>
        </w:rPr>
        <w:t>ấ</w:t>
      </w:r>
      <w:r w:rsidRPr="00277E90">
        <w:rPr>
          <w:rFonts w:ascii="Arial" w:hAnsi="Arial" w:cs="Arial"/>
          <w:sz w:val="20"/>
          <w:szCs w:val="20"/>
        </w:rPr>
        <w:t>y phép đăng ký kinh doanh, h</w:t>
      </w:r>
      <w:r w:rsidRPr="00277E90">
        <w:rPr>
          <w:rFonts w:ascii="Arial" w:hAnsi="Arial" w:cs="Arial"/>
          <w:sz w:val="20"/>
          <w:szCs w:val="20"/>
        </w:rPr>
        <w:t>ợ</w:t>
      </w:r>
      <w:r w:rsidRPr="00277E90">
        <w:rPr>
          <w:rFonts w:ascii="Arial" w:hAnsi="Arial" w:cs="Arial"/>
          <w:sz w:val="20"/>
          <w:szCs w:val="20"/>
        </w:rPr>
        <w:t>p đ</w:t>
      </w:r>
      <w:r w:rsidRPr="00277E90">
        <w:rPr>
          <w:rFonts w:ascii="Arial" w:hAnsi="Arial" w:cs="Arial"/>
          <w:sz w:val="20"/>
          <w:szCs w:val="20"/>
        </w:rPr>
        <w:t>ồ</w:t>
      </w:r>
      <w:r w:rsidRPr="00277E90">
        <w:rPr>
          <w:rFonts w:ascii="Arial" w:hAnsi="Arial" w:cs="Arial"/>
          <w:sz w:val="20"/>
          <w:szCs w:val="20"/>
        </w:rPr>
        <w:t>ng, th</w:t>
      </w:r>
      <w:r w:rsidRPr="00277E90">
        <w:rPr>
          <w:rFonts w:ascii="Arial" w:hAnsi="Arial" w:cs="Arial"/>
          <w:sz w:val="20"/>
          <w:szCs w:val="20"/>
        </w:rPr>
        <w:t>ỏ</w:t>
      </w:r>
      <w:r w:rsidRPr="00277E90">
        <w:rPr>
          <w:rFonts w:ascii="Arial" w:hAnsi="Arial" w:cs="Arial"/>
          <w:sz w:val="20"/>
          <w:szCs w:val="20"/>
        </w:rPr>
        <w:t>a thu</w:t>
      </w:r>
      <w:r w:rsidRPr="00277E90">
        <w:rPr>
          <w:rFonts w:ascii="Arial" w:hAnsi="Arial" w:cs="Arial"/>
          <w:sz w:val="20"/>
          <w:szCs w:val="20"/>
        </w:rPr>
        <w:t>ậ</w:t>
      </w:r>
      <w:r w:rsidRPr="00277E90">
        <w:rPr>
          <w:rFonts w:ascii="Arial" w:hAnsi="Arial" w:cs="Arial"/>
          <w:sz w:val="20"/>
          <w:szCs w:val="20"/>
        </w:rPr>
        <w:t>n giao d</w:t>
      </w:r>
      <w:r w:rsidRPr="00277E90">
        <w:rPr>
          <w:rFonts w:ascii="Arial" w:hAnsi="Arial" w:cs="Arial"/>
          <w:sz w:val="20"/>
          <w:szCs w:val="20"/>
        </w:rPr>
        <w:t>ị</w:t>
      </w:r>
      <w:r w:rsidRPr="00277E90">
        <w:rPr>
          <w:rFonts w:ascii="Arial" w:hAnsi="Arial" w:cs="Arial"/>
          <w:sz w:val="20"/>
          <w:szCs w:val="20"/>
        </w:rPr>
        <w:t>ch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w:t>
      </w:r>
      <w:r w:rsidRPr="00277E90">
        <w:rPr>
          <w:rFonts w:ascii="Arial" w:hAnsi="Arial" w:cs="Arial"/>
          <w:sz w:val="20"/>
          <w:szCs w:val="20"/>
        </w:rPr>
        <w:t>ớ</w:t>
      </w:r>
      <w:r w:rsidRPr="00277E90">
        <w:rPr>
          <w:rFonts w:ascii="Arial" w:hAnsi="Arial" w:cs="Arial"/>
          <w:sz w:val="20"/>
          <w:szCs w:val="20"/>
        </w:rPr>
        <w:t>i bên liên k</w:t>
      </w:r>
      <w:r w:rsidRPr="00277E90">
        <w:rPr>
          <w:rFonts w:ascii="Arial" w:hAnsi="Arial" w:cs="Arial"/>
          <w:sz w:val="20"/>
          <w:szCs w:val="20"/>
        </w:rPr>
        <w:t>ế</w:t>
      </w:r>
      <w:r w:rsidRPr="00277E90">
        <w:rPr>
          <w:rFonts w:ascii="Arial" w:hAnsi="Arial" w:cs="Arial"/>
          <w:sz w:val="20"/>
          <w:szCs w:val="20"/>
        </w:rPr>
        <w:t>t.</w:t>
      </w:r>
    </w:p>
    <w:p w14:paraId="04E8778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Ghi tên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bên liên k</w:t>
      </w:r>
      <w:r w:rsidRPr="00277E90">
        <w:rPr>
          <w:rFonts w:ascii="Arial" w:hAnsi="Arial" w:cs="Arial"/>
          <w:sz w:val="20"/>
          <w:szCs w:val="20"/>
        </w:rPr>
        <w:t>ế</w:t>
      </w:r>
      <w:r w:rsidRPr="00277E90">
        <w:rPr>
          <w:rFonts w:ascii="Arial" w:hAnsi="Arial" w:cs="Arial"/>
          <w:sz w:val="20"/>
          <w:szCs w:val="20"/>
        </w:rPr>
        <w:t>t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w:t>
      </w:r>
    </w:p>
    <w:p w14:paraId="653F0C1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(4): Ghi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w:t>
      </w:r>
    </w:p>
    <w:p w14:paraId="3EC01DE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 thì ghi đ</w:t>
      </w:r>
      <w:r w:rsidRPr="00277E90">
        <w:rPr>
          <w:rFonts w:ascii="Arial" w:hAnsi="Arial" w:cs="Arial"/>
          <w:sz w:val="20"/>
          <w:szCs w:val="20"/>
        </w:rPr>
        <w:t>ủ</w:t>
      </w:r>
      <w:r w:rsidRPr="00277E90">
        <w:rPr>
          <w:rFonts w:ascii="Arial" w:hAnsi="Arial" w:cs="Arial"/>
          <w:sz w:val="20"/>
          <w:szCs w:val="20"/>
        </w:rPr>
        <w:t xml:space="preserve">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w:t>
      </w:r>
    </w:p>
    <w:p w14:paraId="6B482CA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bên liên k</w:t>
      </w:r>
      <w:r w:rsidRPr="00277E90">
        <w:rPr>
          <w:rFonts w:ascii="Arial" w:hAnsi="Arial" w:cs="Arial"/>
          <w:sz w:val="20"/>
          <w:szCs w:val="20"/>
        </w:rPr>
        <w:t>ế</w:t>
      </w:r>
      <w:r w:rsidRPr="00277E90">
        <w:rPr>
          <w:rFonts w:ascii="Arial" w:hAnsi="Arial" w:cs="Arial"/>
          <w:sz w:val="20"/>
          <w:szCs w:val="20"/>
        </w:rPr>
        <w:t>t là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cá nhân ngoài Vi</w:t>
      </w:r>
      <w:r w:rsidRPr="00277E90">
        <w:rPr>
          <w:rFonts w:ascii="Arial" w:hAnsi="Arial" w:cs="Arial"/>
          <w:sz w:val="20"/>
          <w:szCs w:val="20"/>
        </w:rPr>
        <w:t>ệ</w:t>
      </w:r>
      <w:r w:rsidRPr="00277E90">
        <w:rPr>
          <w:rFonts w:ascii="Arial" w:hAnsi="Arial" w:cs="Arial"/>
          <w:sz w:val="20"/>
          <w:szCs w:val="20"/>
        </w:rPr>
        <w:t>t Nam thì ghi đ</w:t>
      </w:r>
      <w:r w:rsidRPr="00277E90">
        <w:rPr>
          <w:rFonts w:ascii="Arial" w:hAnsi="Arial" w:cs="Arial"/>
          <w:sz w:val="20"/>
          <w:szCs w:val="20"/>
        </w:rPr>
        <w:t>ủ</w:t>
      </w:r>
      <w:r w:rsidRPr="00277E90">
        <w:rPr>
          <w:rFonts w:ascii="Arial" w:hAnsi="Arial" w:cs="Arial"/>
          <w:sz w:val="20"/>
          <w:szCs w:val="20"/>
        </w:rPr>
        <w:t xml:space="preserve">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mã đ</w:t>
      </w:r>
      <w:r w:rsidRPr="00277E90">
        <w:rPr>
          <w:rFonts w:ascii="Arial" w:hAnsi="Arial" w:cs="Arial"/>
          <w:sz w:val="20"/>
          <w:szCs w:val="20"/>
        </w:rPr>
        <w:t>ị</w:t>
      </w:r>
      <w:r w:rsidRPr="00277E90">
        <w:rPr>
          <w:rFonts w:ascii="Arial" w:hAnsi="Arial" w:cs="Arial"/>
          <w:sz w:val="20"/>
          <w:szCs w:val="20"/>
        </w:rPr>
        <w:t>nh danh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n</w:t>
      </w:r>
      <w:r w:rsidRPr="00277E90">
        <w:rPr>
          <w:rFonts w:ascii="Arial" w:hAnsi="Arial" w:cs="Arial"/>
          <w:sz w:val="20"/>
          <w:szCs w:val="20"/>
        </w:rPr>
        <w:t>ế</w:t>
      </w:r>
      <w:r w:rsidRPr="00277E90">
        <w:rPr>
          <w:rFonts w:ascii="Arial" w:hAnsi="Arial" w:cs="Arial"/>
          <w:sz w:val="20"/>
          <w:szCs w:val="20"/>
        </w:rPr>
        <w:t>u không có thì ghi rõ lý do.</w:t>
      </w:r>
    </w:p>
    <w:p w14:paraId="4AE6585D" w14:textId="56EF15F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(5): Căn c</w:t>
      </w:r>
      <w:r w:rsidRPr="00277E90">
        <w:rPr>
          <w:rFonts w:ascii="Arial" w:hAnsi="Arial" w:cs="Arial"/>
          <w:sz w:val="20"/>
          <w:szCs w:val="20"/>
        </w:rPr>
        <w:t>ứ</w:t>
      </w:r>
      <w:r w:rsidRPr="00277E90">
        <w:rPr>
          <w:rFonts w:ascii="Arial" w:hAnsi="Arial" w:cs="Arial"/>
          <w:sz w:val="20"/>
          <w:szCs w:val="20"/>
        </w:rPr>
        <w:t xml:space="preserve">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phát sinh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kê khai hình th</w:t>
      </w:r>
      <w:r w:rsidRPr="00277E90">
        <w:rPr>
          <w:rFonts w:ascii="Arial" w:hAnsi="Arial" w:cs="Arial"/>
          <w:sz w:val="20"/>
          <w:szCs w:val="20"/>
        </w:rPr>
        <w:t>ứ</w:t>
      </w:r>
      <w:r w:rsidRPr="00277E90">
        <w:rPr>
          <w:rFonts w:ascii="Arial" w:hAnsi="Arial" w:cs="Arial"/>
          <w:sz w:val="20"/>
          <w:szCs w:val="20"/>
        </w:rPr>
        <w:t>c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 xml:space="preserve">t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bên liên k</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ằ</w:t>
      </w:r>
      <w:r w:rsidRPr="00277E90">
        <w:rPr>
          <w:rFonts w:ascii="Arial" w:hAnsi="Arial" w:cs="Arial"/>
          <w:sz w:val="20"/>
          <w:szCs w:val="20"/>
        </w:rPr>
        <w:t>ng cách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ô tương </w:t>
      </w:r>
      <w:r w:rsidRPr="00277E90">
        <w:rPr>
          <w:rFonts w:ascii="Arial" w:hAnsi="Arial" w:cs="Arial"/>
          <w:sz w:val="20"/>
          <w:szCs w:val="20"/>
        </w:rPr>
        <w:t>ứ</w:t>
      </w:r>
      <w:r w:rsidRPr="00277E90">
        <w:rPr>
          <w:rFonts w:ascii="Arial" w:hAnsi="Arial" w:cs="Arial"/>
          <w:sz w:val="20"/>
          <w:szCs w:val="20"/>
        </w:rPr>
        <w:t>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nhi</w:t>
      </w:r>
      <w:r w:rsidRPr="00277E90">
        <w:rPr>
          <w:rFonts w:ascii="Arial" w:hAnsi="Arial" w:cs="Arial"/>
          <w:sz w:val="20"/>
          <w:szCs w:val="20"/>
        </w:rPr>
        <w:t>ề</w:t>
      </w:r>
      <w:r w:rsidRPr="00277E90">
        <w:rPr>
          <w:rFonts w:ascii="Arial" w:hAnsi="Arial" w:cs="Arial"/>
          <w:sz w:val="20"/>
          <w:szCs w:val="20"/>
        </w:rPr>
        <w:t>u hơn m</w:t>
      </w:r>
      <w:r w:rsidRPr="00277E90">
        <w:rPr>
          <w:rFonts w:ascii="Arial" w:hAnsi="Arial" w:cs="Arial"/>
          <w:sz w:val="20"/>
          <w:szCs w:val="20"/>
        </w:rPr>
        <w:t>ộ</w:t>
      </w:r>
      <w:r w:rsidRPr="00277E90">
        <w:rPr>
          <w:rFonts w:ascii="Arial" w:hAnsi="Arial" w:cs="Arial"/>
          <w:sz w:val="20"/>
          <w:szCs w:val="20"/>
        </w:rPr>
        <w:t>t hình th</w:t>
      </w:r>
      <w:r w:rsidRPr="00277E90">
        <w:rPr>
          <w:rFonts w:ascii="Arial" w:hAnsi="Arial" w:cs="Arial"/>
          <w:sz w:val="20"/>
          <w:szCs w:val="20"/>
        </w:rPr>
        <w:t>ứ</w:t>
      </w:r>
      <w:r w:rsidRPr="00277E90">
        <w:rPr>
          <w:rFonts w:ascii="Arial" w:hAnsi="Arial" w:cs="Arial"/>
          <w:sz w:val="20"/>
          <w:szCs w:val="20"/>
        </w:rPr>
        <w:t>c quan h</w:t>
      </w:r>
      <w:r w:rsidRPr="00277E90">
        <w:rPr>
          <w:rFonts w:ascii="Arial" w:hAnsi="Arial" w:cs="Arial"/>
          <w:sz w:val="20"/>
          <w:szCs w:val="20"/>
        </w:rPr>
        <w:t>ệ</w:t>
      </w:r>
      <w:r w:rsidRPr="00277E90">
        <w:rPr>
          <w:rFonts w:ascii="Arial" w:hAnsi="Arial" w:cs="Arial"/>
          <w:sz w:val="20"/>
          <w:szCs w:val="20"/>
        </w:rPr>
        <w:t xml:space="preserve"> liên k</w:t>
      </w:r>
      <w:r w:rsidRPr="00277E90">
        <w:rPr>
          <w:rFonts w:ascii="Arial" w:hAnsi="Arial" w:cs="Arial"/>
          <w:sz w:val="20"/>
          <w:szCs w:val="20"/>
        </w:rPr>
        <w:t>ế</w:t>
      </w:r>
      <w:r w:rsidRPr="00277E90">
        <w:rPr>
          <w:rFonts w:ascii="Arial" w:hAnsi="Arial" w:cs="Arial"/>
          <w:sz w:val="20"/>
          <w:szCs w:val="20"/>
        </w:rPr>
        <w:t>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các ô tương </w:t>
      </w:r>
      <w:r w:rsidRPr="00277E90">
        <w:rPr>
          <w:rFonts w:ascii="Arial" w:hAnsi="Arial" w:cs="Arial"/>
          <w:sz w:val="20"/>
          <w:szCs w:val="20"/>
        </w:rPr>
        <w:t>ứ</w:t>
      </w:r>
      <w:r w:rsidRPr="00277E90">
        <w:rPr>
          <w:rFonts w:ascii="Arial" w:hAnsi="Arial" w:cs="Arial"/>
          <w:sz w:val="20"/>
          <w:szCs w:val="20"/>
        </w:rPr>
        <w:t>ng.</w:t>
      </w:r>
    </w:p>
    <w:p w14:paraId="01D8C32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M</w:t>
      </w:r>
      <w:r w:rsidRPr="00277E90">
        <w:rPr>
          <w:rFonts w:ascii="Arial" w:hAnsi="Arial" w:cs="Arial"/>
          <w:sz w:val="20"/>
          <w:szCs w:val="20"/>
        </w:rPr>
        <w:t>ụ</w:t>
      </w:r>
      <w:r w:rsidRPr="00277E90">
        <w:rPr>
          <w:rFonts w:ascii="Arial" w:hAnsi="Arial" w:cs="Arial"/>
          <w:sz w:val="20"/>
          <w:szCs w:val="20"/>
        </w:rPr>
        <w:t>c II. Các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kê khai,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73C26635" w14:textId="2CC4F51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w:t>
      </w:r>
      <w:r w:rsidRPr="00277E90">
        <w:rPr>
          <w:rFonts w:ascii="Arial" w:hAnsi="Arial" w:cs="Arial"/>
          <w:sz w:val="20"/>
          <w:szCs w:val="20"/>
        </w:rPr>
        <w:t>ế</w:t>
      </w:r>
      <w:r w:rsidRPr="00277E90">
        <w:rPr>
          <w:rFonts w:ascii="Arial" w:hAnsi="Arial" w:cs="Arial"/>
          <w:sz w:val="20"/>
          <w:szCs w:val="20"/>
        </w:rPr>
        <w:t>u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kê khai,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w:t>
      </w:r>
      <w:r w:rsidRPr="00277E90">
        <w:rPr>
          <w:rFonts w:ascii="Arial" w:hAnsi="Arial" w:cs="Arial"/>
          <w:sz w:val="20"/>
          <w:szCs w:val="20"/>
        </w:rPr>
        <w:t>đ</w:t>
      </w:r>
      <w:r w:rsidRPr="00277E90">
        <w:rPr>
          <w:rFonts w:ascii="Arial" w:hAnsi="Arial" w:cs="Arial"/>
          <w:sz w:val="20"/>
          <w:szCs w:val="20"/>
        </w:rPr>
        <w:t>ị</w:t>
      </w:r>
      <w:r w:rsidRPr="00277E90">
        <w:rPr>
          <w:rFonts w:ascii="Arial" w:hAnsi="Arial" w:cs="Arial"/>
          <w:sz w:val="20"/>
          <w:szCs w:val="20"/>
        </w:rPr>
        <w:t>nh này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(2) thì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ô thu</w:t>
      </w:r>
      <w:r w:rsidRPr="00277E90">
        <w:rPr>
          <w:rFonts w:ascii="Arial" w:hAnsi="Arial" w:cs="Arial"/>
          <w:sz w:val="20"/>
          <w:szCs w:val="20"/>
        </w:rPr>
        <w:t>ộ</w:t>
      </w:r>
      <w:r w:rsidRPr="00277E90">
        <w:rPr>
          <w:rFonts w:ascii="Arial" w:hAnsi="Arial" w:cs="Arial"/>
          <w:sz w:val="20"/>
          <w:szCs w:val="20"/>
        </w:rPr>
        <w:t>c di</w:t>
      </w:r>
      <w:r w:rsidRPr="00277E90">
        <w:rPr>
          <w:rFonts w:ascii="Arial" w:hAnsi="Arial" w:cs="Arial"/>
          <w:sz w:val="20"/>
          <w:szCs w:val="20"/>
        </w:rPr>
        <w:t>ệ</w:t>
      </w:r>
      <w:r w:rsidRPr="00277E90">
        <w:rPr>
          <w:rFonts w:ascii="Arial" w:hAnsi="Arial" w:cs="Arial"/>
          <w:sz w:val="20"/>
          <w:szCs w:val="20"/>
        </w:rPr>
        <w:t>n mi</w:t>
      </w:r>
      <w:r w:rsidRPr="00277E90">
        <w:rPr>
          <w:rFonts w:ascii="Arial" w:hAnsi="Arial" w:cs="Arial"/>
          <w:sz w:val="20"/>
          <w:szCs w:val="20"/>
        </w:rPr>
        <w:t>ễ</w:t>
      </w:r>
      <w:r w:rsidRPr="00277E90">
        <w:rPr>
          <w:rFonts w:ascii="Arial" w:hAnsi="Arial" w:cs="Arial"/>
          <w:sz w:val="20"/>
          <w:szCs w:val="20"/>
        </w:rPr>
        <w:t>n tr</w:t>
      </w:r>
      <w:r w:rsidRPr="00277E90">
        <w:rPr>
          <w:rFonts w:ascii="Arial" w:hAnsi="Arial" w:cs="Arial"/>
          <w:sz w:val="20"/>
          <w:szCs w:val="20"/>
        </w:rPr>
        <w:t>ừ</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w:t>
      </w:r>
    </w:p>
    <w:p w14:paraId="03D7F95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kê khai,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1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đánh d</w:t>
      </w:r>
      <w:r w:rsidRPr="00277E90">
        <w:rPr>
          <w:rFonts w:ascii="Arial" w:hAnsi="Arial" w:cs="Arial"/>
          <w:sz w:val="20"/>
          <w:szCs w:val="20"/>
        </w:rPr>
        <w:t>ấ</w:t>
      </w:r>
      <w:r w:rsidRPr="00277E90">
        <w:rPr>
          <w:rFonts w:ascii="Arial" w:hAnsi="Arial" w:cs="Arial"/>
          <w:sz w:val="20"/>
          <w:szCs w:val="20"/>
        </w:rPr>
        <w:t xml:space="preserve">u </w:t>
      </w:r>
      <w:r w:rsidRPr="00277E90">
        <w:rPr>
          <w:rFonts w:ascii="Arial" w:hAnsi="Arial" w:cs="Arial"/>
          <w:sz w:val="20"/>
          <w:szCs w:val="20"/>
        </w:rPr>
        <w:t xml:space="preserve">vào ô tương </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và không ph</w:t>
      </w:r>
      <w:r w:rsidRPr="00277E90">
        <w:rPr>
          <w:rFonts w:ascii="Arial" w:hAnsi="Arial" w:cs="Arial"/>
          <w:sz w:val="20"/>
          <w:szCs w:val="20"/>
        </w:rPr>
        <w:t>ả</w:t>
      </w:r>
      <w:r w:rsidRPr="00277E90">
        <w:rPr>
          <w:rFonts w:ascii="Arial" w:hAnsi="Arial" w:cs="Arial"/>
          <w:sz w:val="20"/>
          <w:szCs w:val="20"/>
        </w:rPr>
        <w:t>i kê khai các m</w:t>
      </w:r>
      <w:r w:rsidRPr="00277E90">
        <w:rPr>
          <w:rFonts w:ascii="Arial" w:hAnsi="Arial" w:cs="Arial"/>
          <w:sz w:val="20"/>
          <w:szCs w:val="20"/>
        </w:rPr>
        <w:t>ụ</w:t>
      </w:r>
      <w:r w:rsidRPr="00277E90">
        <w:rPr>
          <w:rFonts w:ascii="Arial" w:hAnsi="Arial" w:cs="Arial"/>
          <w:sz w:val="20"/>
          <w:szCs w:val="20"/>
        </w:rPr>
        <w:t>c III và IV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0F845EC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ho</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kê khai các m</w:t>
      </w:r>
      <w:r w:rsidRPr="00277E90">
        <w:rPr>
          <w:rFonts w:ascii="Arial" w:hAnsi="Arial" w:cs="Arial"/>
          <w:sz w:val="20"/>
          <w:szCs w:val="20"/>
        </w:rPr>
        <w:t>ụ</w:t>
      </w:r>
      <w:r w:rsidRPr="00277E90">
        <w:rPr>
          <w:rFonts w:ascii="Arial" w:hAnsi="Arial" w:cs="Arial"/>
          <w:sz w:val="20"/>
          <w:szCs w:val="20"/>
        </w:rPr>
        <w:t>c III và IV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 xml:space="preserve">n tương </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các ph</w:t>
      </w:r>
      <w:r w:rsidRPr="00277E90">
        <w:rPr>
          <w:rFonts w:ascii="Arial" w:hAnsi="Arial" w:cs="Arial"/>
          <w:sz w:val="20"/>
          <w:szCs w:val="20"/>
        </w:rPr>
        <w:t>ầ</w:t>
      </w:r>
      <w:r w:rsidRPr="00277E90">
        <w:rPr>
          <w:rFonts w:ascii="Arial" w:hAnsi="Arial" w:cs="Arial"/>
          <w:sz w:val="20"/>
          <w:szCs w:val="20"/>
        </w:rPr>
        <w:t>n Đ.1 và E.</w:t>
      </w:r>
    </w:p>
    <w:p w14:paraId="64350DF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kê khai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tươ</w:t>
      </w:r>
      <w:r w:rsidRPr="00277E90">
        <w:rPr>
          <w:rFonts w:ascii="Arial" w:hAnsi="Arial" w:cs="Arial"/>
          <w:sz w:val="20"/>
          <w:szCs w:val="20"/>
        </w:rPr>
        <w:t xml:space="preserve">ng </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các ph</w:t>
      </w:r>
      <w:r w:rsidRPr="00277E90">
        <w:rPr>
          <w:rFonts w:ascii="Arial" w:hAnsi="Arial" w:cs="Arial"/>
          <w:sz w:val="20"/>
          <w:szCs w:val="20"/>
        </w:rPr>
        <w:t>ầ</w:t>
      </w:r>
      <w:r w:rsidRPr="00277E90">
        <w:rPr>
          <w:rFonts w:ascii="Arial" w:hAnsi="Arial" w:cs="Arial"/>
          <w:sz w:val="20"/>
          <w:szCs w:val="20"/>
        </w:rPr>
        <w:t>n Đ.2 và E.</w:t>
      </w:r>
    </w:p>
    <w:p w14:paraId="6266ECB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M</w:t>
      </w:r>
      <w:r w:rsidRPr="00277E90">
        <w:rPr>
          <w:rFonts w:ascii="Arial" w:hAnsi="Arial" w:cs="Arial"/>
          <w:sz w:val="20"/>
          <w:szCs w:val="20"/>
        </w:rPr>
        <w:t>ụ</w:t>
      </w:r>
      <w:r w:rsidRPr="00277E90">
        <w:rPr>
          <w:rFonts w:ascii="Arial" w:hAnsi="Arial" w:cs="Arial"/>
          <w:sz w:val="20"/>
          <w:szCs w:val="20"/>
        </w:rPr>
        <w:t>c III. Thông tin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2193223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Đ.1.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ho</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và đã kê khai đánh d</w:t>
      </w:r>
      <w:r w:rsidRPr="00277E90">
        <w:rPr>
          <w:rFonts w:ascii="Arial" w:hAnsi="Arial" w:cs="Arial"/>
          <w:sz w:val="20"/>
          <w:szCs w:val="20"/>
        </w:rPr>
        <w:t>ấ</w:t>
      </w:r>
      <w:r w:rsidRPr="00277E90">
        <w:rPr>
          <w:rFonts w:ascii="Arial" w:hAnsi="Arial" w:cs="Arial"/>
          <w:sz w:val="20"/>
          <w:szCs w:val="20"/>
        </w:rPr>
        <w:t>u (x) vào c</w:t>
      </w:r>
      <w:r w:rsidRPr="00277E90">
        <w:rPr>
          <w:rFonts w:ascii="Arial" w:hAnsi="Arial" w:cs="Arial"/>
          <w:sz w:val="20"/>
          <w:szCs w:val="20"/>
        </w:rPr>
        <w:t>ộ</w:t>
      </w:r>
      <w:r w:rsidRPr="00277E90">
        <w:rPr>
          <w:rFonts w:ascii="Arial" w:hAnsi="Arial" w:cs="Arial"/>
          <w:sz w:val="20"/>
          <w:szCs w:val="20"/>
        </w:rPr>
        <w:t>t 3 t</w:t>
      </w:r>
      <w:r w:rsidRPr="00277E90">
        <w:rPr>
          <w:rFonts w:ascii="Arial" w:hAnsi="Arial" w:cs="Arial"/>
          <w:sz w:val="20"/>
          <w:szCs w:val="20"/>
        </w:rPr>
        <w:t>ạ</w:t>
      </w:r>
      <w:r w:rsidRPr="00277E90">
        <w:rPr>
          <w:rFonts w:ascii="Arial" w:hAnsi="Arial" w:cs="Arial"/>
          <w:sz w:val="20"/>
          <w:szCs w:val="20"/>
        </w:rPr>
        <w:t>i dòng a ho</w:t>
      </w:r>
      <w:r w:rsidRPr="00277E90">
        <w:rPr>
          <w:rFonts w:ascii="Arial" w:hAnsi="Arial" w:cs="Arial"/>
          <w:sz w:val="20"/>
          <w:szCs w:val="20"/>
        </w:rPr>
        <w:t>ặ</w:t>
      </w:r>
      <w:r w:rsidRPr="00277E90">
        <w:rPr>
          <w:rFonts w:ascii="Arial" w:hAnsi="Arial" w:cs="Arial"/>
          <w:sz w:val="20"/>
          <w:szCs w:val="20"/>
        </w:rPr>
        <w:t>c dòng c ch</w:t>
      </w:r>
      <w:r w:rsidRPr="00277E90">
        <w:rPr>
          <w:rFonts w:ascii="Arial" w:hAnsi="Arial" w:cs="Arial"/>
          <w:sz w:val="20"/>
          <w:szCs w:val="20"/>
        </w:rPr>
        <w:t>ỉ</w:t>
      </w:r>
      <w:r w:rsidRPr="00277E90">
        <w:rPr>
          <w:rFonts w:ascii="Arial" w:hAnsi="Arial" w:cs="Arial"/>
          <w:sz w:val="20"/>
          <w:szCs w:val="20"/>
        </w:rPr>
        <w:t xml:space="preserve"> tiêu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ụ</w:t>
      </w:r>
      <w:r w:rsidRPr="00277E90">
        <w:rPr>
          <w:rFonts w:ascii="Arial" w:hAnsi="Arial" w:cs="Arial"/>
          <w:sz w:val="20"/>
          <w:szCs w:val="20"/>
        </w:rPr>
        <w:t>c II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m</w:t>
      </w:r>
      <w:r w:rsidRPr="00277E90">
        <w:rPr>
          <w:rFonts w:ascii="Arial" w:hAnsi="Arial" w:cs="Arial"/>
          <w:sz w:val="20"/>
          <w:szCs w:val="20"/>
        </w:rPr>
        <w:t>ụ</w:t>
      </w:r>
      <w:r w:rsidRPr="00277E90">
        <w:rPr>
          <w:rFonts w:ascii="Arial" w:hAnsi="Arial" w:cs="Arial"/>
          <w:sz w:val="20"/>
          <w:szCs w:val="20"/>
        </w:rPr>
        <w:t>c này như sau:</w:t>
      </w:r>
    </w:p>
    <w:p w14:paraId="2494384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(7) và (12): Kê khai như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ầ</w:t>
      </w:r>
      <w:r w:rsidRPr="00277E90">
        <w:rPr>
          <w:rFonts w:ascii="Arial" w:hAnsi="Arial" w:cs="Arial"/>
          <w:sz w:val="20"/>
          <w:szCs w:val="20"/>
        </w:rPr>
        <w:t>n Đ.2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này.</w:t>
      </w:r>
    </w:p>
    <w:p w14:paraId="653FBA4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(4),</w:t>
      </w:r>
      <w:r w:rsidRPr="00277E90">
        <w:rPr>
          <w:rFonts w:ascii="Arial" w:hAnsi="Arial" w:cs="Arial"/>
          <w:sz w:val="20"/>
          <w:szCs w:val="20"/>
        </w:rPr>
        <w:t xml:space="preserve"> (5), (6), (8), (9), (10) và (11):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58DA48BA" w14:textId="352DBAE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phát sinh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làm căn c</w:t>
      </w:r>
      <w:r w:rsidRPr="00277E90">
        <w:rPr>
          <w:rFonts w:ascii="Arial" w:hAnsi="Arial" w:cs="Arial"/>
          <w:sz w:val="20"/>
          <w:szCs w:val="20"/>
        </w:rPr>
        <w:t>ứ</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đi</w:t>
      </w:r>
      <w:r w:rsidRPr="00277E90">
        <w:rPr>
          <w:rFonts w:ascii="Arial" w:hAnsi="Arial" w:cs="Arial"/>
          <w:sz w:val="20"/>
          <w:szCs w:val="20"/>
        </w:rPr>
        <w:t>ề</w:t>
      </w:r>
      <w:r w:rsidRPr="00277E90">
        <w:rPr>
          <w:rFonts w:ascii="Arial" w:hAnsi="Arial" w:cs="Arial"/>
          <w:sz w:val="20"/>
          <w:szCs w:val="20"/>
        </w:rPr>
        <w:t>u ki</w:t>
      </w:r>
      <w:r w:rsidRPr="00277E90">
        <w:rPr>
          <w:rFonts w:ascii="Arial" w:hAnsi="Arial" w:cs="Arial"/>
          <w:sz w:val="20"/>
          <w:szCs w:val="20"/>
        </w:rPr>
        <w:t>ệ</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tr</w:t>
      </w:r>
      <w:r w:rsidRPr="00277E90">
        <w:rPr>
          <w:rFonts w:ascii="Arial" w:hAnsi="Arial" w:cs="Arial"/>
          <w:sz w:val="20"/>
          <w:szCs w:val="20"/>
        </w:rPr>
        <w:t>ừ</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tính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c</w:t>
      </w:r>
      <w:r w:rsidRPr="00277E90">
        <w:rPr>
          <w:rFonts w:ascii="Arial" w:hAnsi="Arial" w:cs="Arial"/>
          <w:sz w:val="20"/>
          <w:szCs w:val="20"/>
        </w:rPr>
        <w:t>ộ</w:t>
      </w:r>
      <w:r w:rsidRPr="00277E90">
        <w:rPr>
          <w:rFonts w:ascii="Arial" w:hAnsi="Arial" w:cs="Arial"/>
          <w:sz w:val="20"/>
          <w:szCs w:val="20"/>
        </w:rPr>
        <w:t>ng (+) C</w:t>
      </w:r>
      <w:r w:rsidRPr="00277E90">
        <w:rPr>
          <w:rFonts w:ascii="Arial" w:hAnsi="Arial" w:cs="Arial"/>
          <w:sz w:val="20"/>
          <w:szCs w:val="20"/>
        </w:rPr>
        <w:t>ộ</w:t>
      </w:r>
      <w:r w:rsidRPr="00277E90">
        <w:rPr>
          <w:rFonts w:ascii="Arial" w:hAnsi="Arial" w:cs="Arial"/>
          <w:sz w:val="20"/>
          <w:szCs w:val="20"/>
        </w:rPr>
        <w:t>t (7) c</w:t>
      </w:r>
      <w:r w:rsidRPr="00277E90">
        <w:rPr>
          <w:rFonts w:ascii="Arial" w:hAnsi="Arial" w:cs="Arial"/>
          <w:sz w:val="20"/>
          <w:szCs w:val="20"/>
        </w:rPr>
        <w:t>ủ</w:t>
      </w:r>
      <w:r w:rsidRPr="00277E90">
        <w:rPr>
          <w:rFonts w:ascii="Arial" w:hAnsi="Arial" w:cs="Arial"/>
          <w:sz w:val="20"/>
          <w:szCs w:val="20"/>
        </w:rPr>
        <w:t>a dòng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liên k</w:t>
      </w:r>
      <w:r w:rsidRPr="00277E90">
        <w:rPr>
          <w:rFonts w:ascii="Arial" w:hAnsi="Arial" w:cs="Arial"/>
          <w:sz w:val="20"/>
          <w:szCs w:val="20"/>
        </w:rPr>
        <w:t>ế</w:t>
      </w:r>
      <w:r w:rsidRPr="00277E90">
        <w:rPr>
          <w:rFonts w:ascii="Arial" w:hAnsi="Arial" w:cs="Arial"/>
          <w:sz w:val="20"/>
          <w:szCs w:val="20"/>
        </w:rPr>
        <w:t>t</w:t>
      </w:r>
      <w:r w:rsidR="00277E90" w:rsidRPr="00277E90">
        <w:rPr>
          <w:rFonts w:ascii="Arial" w:hAnsi="Arial" w:cs="Arial"/>
          <w:sz w:val="20"/>
          <w:szCs w:val="20"/>
        </w:rPr>
        <w:t>”</w:t>
      </w:r>
      <w:r w:rsidRPr="00277E90">
        <w:rPr>
          <w:rFonts w:ascii="Arial" w:hAnsi="Arial" w:cs="Arial"/>
          <w:sz w:val="20"/>
          <w:szCs w:val="20"/>
        </w:rPr>
        <w:t>.</w:t>
      </w:r>
    </w:p>
    <w:p w14:paraId="4924E8F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Đ.2.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thu</w:t>
      </w:r>
      <w:r w:rsidRPr="00277E90">
        <w:rPr>
          <w:rFonts w:ascii="Arial" w:hAnsi="Arial" w:cs="Arial"/>
          <w:sz w:val="20"/>
          <w:szCs w:val="20"/>
        </w:rPr>
        <w:t>ộ</w:t>
      </w: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 xml:space="preserve">p </w:t>
      </w:r>
      <w:r w:rsidRPr="00277E90">
        <w:rPr>
          <w:rFonts w:ascii="Arial" w:hAnsi="Arial" w:cs="Arial"/>
          <w:sz w:val="20"/>
          <w:szCs w:val="20"/>
        </w:rPr>
        <w:t>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ho</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kê khai như sau:</w:t>
      </w:r>
    </w:p>
    <w:p w14:paraId="280A9DC2" w14:textId="435710A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w:t>
      </w:r>
      <w:r w:rsidR="00277E90" w:rsidRPr="00277E90">
        <w:rPr>
          <w:rFonts w:ascii="Arial" w:hAnsi="Arial" w:cs="Arial"/>
          <w:sz w:val="20"/>
          <w:szCs w:val="20"/>
        </w:rPr>
        <w:t>”</w:t>
      </w:r>
      <w:r w:rsidRPr="00277E90">
        <w:rPr>
          <w:rFonts w:ascii="Arial" w:hAnsi="Arial" w:cs="Arial"/>
          <w:sz w:val="20"/>
          <w:szCs w:val="20"/>
        </w:rPr>
        <w:t>:</w:t>
      </w:r>
    </w:p>
    <w:p w14:paraId="3A52D44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doanh thu bán ra cho các bên liên </w:t>
      </w:r>
      <w:r w:rsidRPr="00277E90">
        <w:rPr>
          <w:rFonts w:ascii="Arial" w:hAnsi="Arial" w:cs="Arial"/>
          <w:sz w:val="20"/>
          <w:szCs w:val="20"/>
        </w:rPr>
        <w:t>k</w:t>
      </w:r>
      <w:r w:rsidRPr="00277E90">
        <w:rPr>
          <w:rFonts w:ascii="Arial" w:hAnsi="Arial" w:cs="Arial"/>
          <w:sz w:val="20"/>
          <w:szCs w:val="20"/>
        </w:rPr>
        <w:t>ế</w:t>
      </w:r>
      <w:r w:rsidRPr="00277E90">
        <w:rPr>
          <w:rFonts w:ascii="Arial" w:hAnsi="Arial" w:cs="Arial"/>
          <w:sz w:val="20"/>
          <w:szCs w:val="20"/>
        </w:rPr>
        <w:t>t và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bao g</w:t>
      </w:r>
      <w:r w:rsidRPr="00277E90">
        <w:rPr>
          <w:rFonts w:ascii="Arial" w:hAnsi="Arial" w:cs="Arial"/>
          <w:sz w:val="20"/>
          <w:szCs w:val="20"/>
        </w:rPr>
        <w:t>ồ</w:t>
      </w:r>
      <w:r w:rsidRPr="00277E90">
        <w:rPr>
          <w:rFonts w:ascii="Arial" w:hAnsi="Arial" w:cs="Arial"/>
          <w:sz w:val="20"/>
          <w:szCs w:val="20"/>
        </w:rPr>
        <w:t>m: 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doanh thu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và thu nh</w:t>
      </w:r>
      <w:r w:rsidRPr="00277E90">
        <w:rPr>
          <w:rFonts w:ascii="Arial" w:hAnsi="Arial" w:cs="Arial"/>
          <w:sz w:val="20"/>
          <w:szCs w:val="20"/>
        </w:rPr>
        <w:t>ậ</w:t>
      </w:r>
      <w:r w:rsidRPr="00277E90">
        <w:rPr>
          <w:rFonts w:ascii="Arial" w:hAnsi="Arial" w:cs="Arial"/>
          <w:sz w:val="20"/>
          <w:szCs w:val="20"/>
        </w:rPr>
        <w:t>p khác (không bao g</w:t>
      </w:r>
      <w:r w:rsidRPr="00277E90">
        <w:rPr>
          <w:rFonts w:ascii="Arial" w:hAnsi="Arial" w:cs="Arial"/>
          <w:sz w:val="20"/>
          <w:szCs w:val="20"/>
        </w:rPr>
        <w:t>ồ</w:t>
      </w:r>
      <w:r w:rsidRPr="00277E90">
        <w:rPr>
          <w:rFonts w:ascii="Arial" w:hAnsi="Arial" w:cs="Arial"/>
          <w:sz w:val="20"/>
          <w:szCs w:val="20"/>
        </w:rPr>
        <w:t>m các kho</w:t>
      </w:r>
      <w:r w:rsidRPr="00277E90">
        <w:rPr>
          <w:rFonts w:ascii="Arial" w:hAnsi="Arial" w:cs="Arial"/>
          <w:sz w:val="20"/>
          <w:szCs w:val="20"/>
        </w:rPr>
        <w:t>ả</w:t>
      </w:r>
      <w:r w:rsidRPr="00277E90">
        <w:rPr>
          <w:rFonts w:ascii="Arial" w:hAnsi="Arial" w:cs="Arial"/>
          <w:sz w:val="20"/>
          <w:szCs w:val="20"/>
        </w:rPr>
        <w:t>n thu h</w:t>
      </w:r>
      <w:r w:rsidRPr="00277E90">
        <w:rPr>
          <w:rFonts w:ascii="Arial" w:hAnsi="Arial" w:cs="Arial"/>
          <w:sz w:val="20"/>
          <w:szCs w:val="20"/>
        </w:rPr>
        <w:t>ộ</w:t>
      </w:r>
      <w:r w:rsidRPr="00277E90">
        <w:rPr>
          <w:rFonts w:ascii="Arial" w:hAnsi="Arial" w:cs="Arial"/>
          <w:sz w:val="20"/>
          <w:szCs w:val="20"/>
        </w:rPr>
        <w:t>).</w:t>
      </w:r>
    </w:p>
    <w:p w14:paraId="16A64F2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(7):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phí ph</w:t>
      </w:r>
      <w:r w:rsidRPr="00277E90">
        <w:rPr>
          <w:rFonts w:ascii="Arial" w:hAnsi="Arial" w:cs="Arial"/>
          <w:sz w:val="20"/>
          <w:szCs w:val="20"/>
        </w:rPr>
        <w:t>ả</w:t>
      </w:r>
      <w:r w:rsidRPr="00277E90">
        <w:rPr>
          <w:rFonts w:ascii="Arial" w:hAnsi="Arial" w:cs="Arial"/>
          <w:sz w:val="20"/>
          <w:szCs w:val="20"/>
        </w:rPr>
        <w:t>i tr</w:t>
      </w:r>
      <w:r w:rsidRPr="00277E90">
        <w:rPr>
          <w:rFonts w:ascii="Arial" w:hAnsi="Arial" w:cs="Arial"/>
          <w:sz w:val="20"/>
          <w:szCs w:val="20"/>
        </w:rPr>
        <w:t>ả</w:t>
      </w:r>
      <w:r w:rsidRPr="00277E90">
        <w:rPr>
          <w:rFonts w:ascii="Arial" w:hAnsi="Arial" w:cs="Arial"/>
          <w:sz w:val="20"/>
          <w:szCs w:val="20"/>
        </w:rPr>
        <w:t xml:space="preserve"> cho các bên liên k</w:t>
      </w:r>
      <w:r w:rsidRPr="00277E90">
        <w:rPr>
          <w:rFonts w:ascii="Arial" w:hAnsi="Arial" w:cs="Arial"/>
          <w:sz w:val="20"/>
          <w:szCs w:val="20"/>
        </w:rPr>
        <w:t>ế</w:t>
      </w:r>
      <w:r w:rsidRPr="00277E90">
        <w:rPr>
          <w:rFonts w:ascii="Arial" w:hAnsi="Arial" w:cs="Arial"/>
          <w:sz w:val="20"/>
          <w:szCs w:val="20"/>
        </w:rPr>
        <w:t>t và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bao g</w:t>
      </w:r>
      <w:r w:rsidRPr="00277E90">
        <w:rPr>
          <w:rFonts w:ascii="Arial" w:hAnsi="Arial" w:cs="Arial"/>
          <w:sz w:val="20"/>
          <w:szCs w:val="20"/>
        </w:rPr>
        <w:t>ồ</w:t>
      </w:r>
      <w:r w:rsidRPr="00277E90">
        <w:rPr>
          <w:rFonts w:ascii="Arial" w:hAnsi="Arial" w:cs="Arial"/>
          <w:sz w:val="20"/>
          <w:szCs w:val="20"/>
        </w:rPr>
        <w:t>m: Chi phí</w:t>
      </w:r>
      <w:r w:rsidRPr="00277E90">
        <w:rPr>
          <w:rFonts w:ascii="Arial" w:hAnsi="Arial" w:cs="Arial"/>
          <w:sz w:val="20"/>
          <w:szCs w:val="20"/>
        </w:rPr>
        <w:t xml:space="preserve"> hàng hóa và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mua vào, chi phí tài chính, chi phí bán hàng, 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p và chi phí khác (không bao g</w:t>
      </w:r>
      <w:r w:rsidRPr="00277E90">
        <w:rPr>
          <w:rFonts w:ascii="Arial" w:hAnsi="Arial" w:cs="Arial"/>
          <w:sz w:val="20"/>
          <w:szCs w:val="20"/>
        </w:rPr>
        <w:t>ồ</w:t>
      </w:r>
      <w:r w:rsidRPr="00277E90">
        <w:rPr>
          <w:rFonts w:ascii="Arial" w:hAnsi="Arial" w:cs="Arial"/>
          <w:sz w:val="20"/>
          <w:szCs w:val="20"/>
        </w:rPr>
        <w:t>m các kho</w:t>
      </w:r>
      <w:r w:rsidRPr="00277E90">
        <w:rPr>
          <w:rFonts w:ascii="Arial" w:hAnsi="Arial" w:cs="Arial"/>
          <w:sz w:val="20"/>
          <w:szCs w:val="20"/>
        </w:rPr>
        <w:t>ả</w:t>
      </w:r>
      <w:r w:rsidRPr="00277E90">
        <w:rPr>
          <w:rFonts w:ascii="Arial" w:hAnsi="Arial" w:cs="Arial"/>
          <w:sz w:val="20"/>
          <w:szCs w:val="20"/>
        </w:rPr>
        <w:t>n chi h</w:t>
      </w:r>
      <w:r w:rsidRPr="00277E90">
        <w:rPr>
          <w:rFonts w:ascii="Arial" w:hAnsi="Arial" w:cs="Arial"/>
          <w:sz w:val="20"/>
          <w:szCs w:val="20"/>
        </w:rPr>
        <w:t>ộ</w:t>
      </w:r>
      <w:r w:rsidRPr="00277E90">
        <w:rPr>
          <w:rFonts w:ascii="Arial" w:hAnsi="Arial" w:cs="Arial"/>
          <w:sz w:val="20"/>
          <w:szCs w:val="20"/>
        </w:rPr>
        <w:t>).</w:t>
      </w:r>
    </w:p>
    <w:p w14:paraId="05368CB1" w14:textId="77777777" w:rsidR="006D5F62"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(4), (5), (6), (8), (9), (10), (11), (12) và (13):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ph</w:t>
      </w:r>
      <w:r w:rsidRPr="00277E90">
        <w:rPr>
          <w:rFonts w:ascii="Arial" w:hAnsi="Arial" w:cs="Arial"/>
          <w:sz w:val="20"/>
          <w:szCs w:val="20"/>
        </w:rPr>
        <w:t>ả</w:t>
      </w:r>
      <w:r w:rsidRPr="00277E90">
        <w:rPr>
          <w:rFonts w:ascii="Arial" w:hAnsi="Arial" w:cs="Arial"/>
          <w:sz w:val="20"/>
          <w:szCs w:val="20"/>
        </w:rPr>
        <w:t>i kê khai.</w:t>
      </w:r>
    </w:p>
    <w:p w14:paraId="575C4172" w14:textId="3B4EDC53" w:rsidR="00F5743C" w:rsidRPr="00277E90" w:rsidRDefault="00F5743C" w:rsidP="00277E90">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Chỉ tiêu “Tổng giá trị giao dịch phát sinh từ hoạt động liên kết”:</w:t>
      </w:r>
    </w:p>
    <w:p w14:paraId="18C024C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(7) và (8):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 xml:space="preserve">i các ô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ỉ</w:t>
      </w:r>
      <w:r w:rsidRPr="00277E90">
        <w:rPr>
          <w:rFonts w:ascii="Arial" w:hAnsi="Arial" w:cs="Arial"/>
          <w:sz w:val="20"/>
          <w:szCs w:val="20"/>
        </w:rPr>
        <w:t xml:space="preserve"> tiêu Hàng hóa c</w:t>
      </w:r>
      <w:r w:rsidRPr="00277E90">
        <w:rPr>
          <w:rFonts w:ascii="Arial" w:hAnsi="Arial" w:cs="Arial"/>
          <w:sz w:val="20"/>
          <w:szCs w:val="20"/>
        </w:rPr>
        <w:t>ộ</w:t>
      </w:r>
      <w:r w:rsidRPr="00277E90">
        <w:rPr>
          <w:rFonts w:ascii="Arial" w:hAnsi="Arial" w:cs="Arial"/>
          <w:sz w:val="20"/>
          <w:szCs w:val="20"/>
        </w:rPr>
        <w:t>ng (+)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w:t>
      </w:r>
    </w:p>
    <w:p w14:paraId="1E4F2B1A" w14:textId="17C85D8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Hàng hóa</w:t>
      </w:r>
      <w:r w:rsidR="00277E90" w:rsidRPr="00277E90">
        <w:rPr>
          <w:rFonts w:ascii="Arial" w:hAnsi="Arial" w:cs="Arial"/>
          <w:sz w:val="20"/>
          <w:szCs w:val="20"/>
        </w:rPr>
        <w:t>”</w:t>
      </w:r>
      <w:r w:rsidRPr="00277E90">
        <w:rPr>
          <w:rFonts w:ascii="Arial" w:hAnsi="Arial" w:cs="Arial"/>
          <w:sz w:val="20"/>
          <w:szCs w:val="20"/>
        </w:rPr>
        <w:t>:</w:t>
      </w:r>
    </w:p>
    <w:p w14:paraId="5E354B4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(7) và (8):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 xml:space="preserve">i các ô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các ch</w:t>
      </w:r>
      <w:r w:rsidRPr="00277E90">
        <w:rPr>
          <w:rFonts w:ascii="Arial" w:hAnsi="Arial" w:cs="Arial"/>
          <w:sz w:val="20"/>
          <w:szCs w:val="20"/>
        </w:rPr>
        <w:t>ỉ</w:t>
      </w:r>
      <w:r w:rsidRPr="00277E90">
        <w:rPr>
          <w:rFonts w:ascii="Arial" w:hAnsi="Arial" w:cs="Arial"/>
          <w:sz w:val="20"/>
          <w:szCs w:val="20"/>
        </w:rPr>
        <w:t xml:space="preserve"> t</w:t>
      </w:r>
      <w:r w:rsidRPr="00277E90">
        <w:rPr>
          <w:rFonts w:ascii="Arial" w:hAnsi="Arial" w:cs="Arial"/>
          <w:sz w:val="20"/>
          <w:szCs w:val="20"/>
        </w:rPr>
        <w:t>iêu Hàng hóa hình thành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ộ</w:t>
      </w:r>
      <w:r w:rsidRPr="00277E90">
        <w:rPr>
          <w:rFonts w:ascii="Arial" w:hAnsi="Arial" w:cs="Arial"/>
          <w:sz w:val="20"/>
          <w:szCs w:val="20"/>
        </w:rPr>
        <w:t>ng (+) Hàng hóa không hình thành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p>
    <w:p w14:paraId="3D94C90A" w14:textId="56D2ACB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Hàng hóa hình thành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r w:rsidR="00277E90" w:rsidRPr="00277E90">
        <w:rPr>
          <w:rFonts w:ascii="Arial" w:hAnsi="Arial" w:cs="Arial"/>
          <w:sz w:val="20"/>
          <w:szCs w:val="20"/>
        </w:rPr>
        <w:t>”</w:t>
      </w:r>
      <w:r w:rsidRPr="00277E90">
        <w:rPr>
          <w:rFonts w:ascii="Arial" w:hAnsi="Arial" w:cs="Arial"/>
          <w:sz w:val="20"/>
          <w:szCs w:val="20"/>
        </w:rPr>
        <w:t xml:space="preserve"> và các dòng chi ti</w:t>
      </w:r>
      <w:r w:rsidRPr="00277E90">
        <w:rPr>
          <w:rFonts w:ascii="Arial" w:hAnsi="Arial" w:cs="Arial"/>
          <w:sz w:val="20"/>
          <w:szCs w:val="20"/>
        </w:rPr>
        <w:t>ế</w:t>
      </w:r>
      <w:r w:rsidRPr="00277E90">
        <w:rPr>
          <w:rFonts w:ascii="Arial" w:hAnsi="Arial" w:cs="Arial"/>
          <w:sz w:val="20"/>
          <w:szCs w:val="20"/>
        </w:rPr>
        <w:t xml:space="preserve">t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A</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B</w:t>
      </w:r>
      <w:r w:rsidR="00277E90" w:rsidRPr="00277E90">
        <w:rPr>
          <w:rFonts w:ascii="Arial" w:hAnsi="Arial" w:cs="Arial"/>
          <w:sz w:val="20"/>
          <w:szCs w:val="20"/>
        </w:rPr>
        <w:t>”</w:t>
      </w:r>
      <w:r w:rsidRPr="00277E90">
        <w:rPr>
          <w:rFonts w:ascii="Arial" w:hAnsi="Arial" w:cs="Arial"/>
          <w:sz w:val="20"/>
          <w:szCs w:val="20"/>
        </w:rPr>
        <w:t>,...:</w:t>
      </w:r>
    </w:p>
    <w:p w14:paraId="0FF168F7" w14:textId="0168796E"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(7): Ghi tổng giá trị phát sinh từ mua hoặc bán tài sản cố định của người nộp thuế với các bên liên kết theo giá trị tại sổ kế toán.</w:t>
      </w:r>
    </w:p>
    <w:p w14:paraId="3B548786" w14:textId="4AF9FD48"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(4) và (8): Ghi tổng giá trị phát sinh từ mua hoặc bán tài sản cố định với các bên liên kết được xác định theo phương pháp xác định giá giao dịch liên kết tương ứng tại Cột (6) và (10).</w:t>
      </w:r>
    </w:p>
    <w:p w14:paraId="34DFF792" w14:textId="22E3EF7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Hàng hóa không hình thành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r w:rsidR="00277E90" w:rsidRPr="00277E90">
        <w:rPr>
          <w:rFonts w:ascii="Arial" w:hAnsi="Arial" w:cs="Arial"/>
          <w:sz w:val="20"/>
          <w:szCs w:val="20"/>
        </w:rPr>
        <w:t>”</w:t>
      </w:r>
      <w:r w:rsidRPr="00277E90">
        <w:rPr>
          <w:rFonts w:ascii="Arial" w:hAnsi="Arial" w:cs="Arial"/>
          <w:sz w:val="20"/>
          <w:szCs w:val="20"/>
        </w:rPr>
        <w:t xml:space="preserve"> và các dòng chi ti</w:t>
      </w:r>
      <w:r w:rsidRPr="00277E90">
        <w:rPr>
          <w:rFonts w:ascii="Arial" w:hAnsi="Arial" w:cs="Arial"/>
          <w:sz w:val="20"/>
          <w:szCs w:val="20"/>
        </w:rPr>
        <w:t>ế</w:t>
      </w:r>
      <w:r w:rsidRPr="00277E90">
        <w:rPr>
          <w:rFonts w:ascii="Arial" w:hAnsi="Arial" w:cs="Arial"/>
          <w:sz w:val="20"/>
          <w:szCs w:val="20"/>
        </w:rPr>
        <w:t xml:space="preserve">t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A</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B</w:t>
      </w:r>
      <w:r w:rsidR="00277E90" w:rsidRPr="00277E90">
        <w:rPr>
          <w:rFonts w:ascii="Arial" w:hAnsi="Arial" w:cs="Arial"/>
          <w:sz w:val="20"/>
          <w:szCs w:val="20"/>
        </w:rPr>
        <w:t>”</w:t>
      </w:r>
      <w:r w:rsidRPr="00277E90">
        <w:rPr>
          <w:rFonts w:ascii="Arial" w:hAnsi="Arial" w:cs="Arial"/>
          <w:sz w:val="20"/>
          <w:szCs w:val="20"/>
        </w:rPr>
        <w:t>,...:</w:t>
      </w:r>
    </w:p>
    <w:p w14:paraId="0F29785B" w14:textId="26C54BEE"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(7): Ghi tổng giá trị phát sinh từ mua hoặc bán hàng hóa không phải là tài sản cố định của người nộp thuế với các bên liên kết theo giá trị tại sổ kế toán.</w:t>
      </w:r>
    </w:p>
    <w:p w14:paraId="44FAE624" w14:textId="3D6934B7"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(4) và (8): Ghi tổng giá trị phát sinh từ mua hoặc bán hàng hóa không phải là tài sản cố định của người nộp thuế với các bên liên kết được xác định theo phương pháp xác định giá giao dịch liên kết tương ứng tại Cột (6) và (10).</w:t>
      </w:r>
    </w:p>
    <w:p w14:paraId="685BDDEC" w14:textId="56759B3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275DA7B0" w14:textId="2072F09A"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(7) và (8): Ghi tổng giá trị tại các ô tương ứng với các chỉ tiêu “Nghiên cứu, phát triển” cộng (+) “Quảng cáo, tiếp thị” cộng (+) “Quản lý kinh doanh và tư vấn, đào tạo” cộng (+) “Hoạt động tài chính” cộng (+) “Dịch vụ khác”.</w:t>
      </w:r>
    </w:p>
    <w:p w14:paraId="4EF6D591" w14:textId="198B8FB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Nghiên c</w:t>
      </w:r>
      <w:r w:rsidRPr="00277E90">
        <w:rPr>
          <w:rFonts w:ascii="Arial" w:hAnsi="Arial" w:cs="Arial"/>
          <w:sz w:val="20"/>
          <w:szCs w:val="20"/>
        </w:rPr>
        <w:t>ứ</w:t>
      </w:r>
      <w:r w:rsidRPr="00277E90">
        <w:rPr>
          <w:rFonts w:ascii="Arial" w:hAnsi="Arial" w:cs="Arial"/>
          <w:sz w:val="20"/>
          <w:szCs w:val="20"/>
        </w:rPr>
        <w:t>u, phát tri</w:t>
      </w:r>
      <w:r w:rsidRPr="00277E90">
        <w:rPr>
          <w:rFonts w:ascii="Arial" w:hAnsi="Arial" w:cs="Arial"/>
          <w:sz w:val="20"/>
          <w:szCs w:val="20"/>
        </w:rPr>
        <w:t>ể</w:t>
      </w:r>
      <w:r w:rsidRPr="00277E90">
        <w:rPr>
          <w:rFonts w:ascii="Arial" w:hAnsi="Arial" w:cs="Arial"/>
          <w:sz w:val="20"/>
          <w:szCs w:val="20"/>
        </w:rPr>
        <w:t>n</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Qu</w:t>
      </w:r>
      <w:r w:rsidRPr="00277E90">
        <w:rPr>
          <w:rFonts w:ascii="Arial" w:hAnsi="Arial" w:cs="Arial"/>
          <w:sz w:val="20"/>
          <w:szCs w:val="20"/>
        </w:rPr>
        <w:t>ả</w:t>
      </w:r>
      <w:r w:rsidRPr="00277E90">
        <w:rPr>
          <w:rFonts w:ascii="Arial" w:hAnsi="Arial" w:cs="Arial"/>
          <w:sz w:val="20"/>
          <w:szCs w:val="20"/>
        </w:rPr>
        <w:t>ng cáo, ti</w:t>
      </w:r>
      <w:r w:rsidRPr="00277E90">
        <w:rPr>
          <w:rFonts w:ascii="Arial" w:hAnsi="Arial" w:cs="Arial"/>
          <w:sz w:val="20"/>
          <w:szCs w:val="20"/>
        </w:rPr>
        <w:t>ế</w:t>
      </w:r>
      <w:r w:rsidRPr="00277E90">
        <w:rPr>
          <w:rFonts w:ascii="Arial" w:hAnsi="Arial" w:cs="Arial"/>
          <w:sz w:val="20"/>
          <w:szCs w:val="20"/>
        </w:rPr>
        <w:t>p th</w:t>
      </w:r>
      <w:r w:rsidRPr="00277E90">
        <w:rPr>
          <w:rFonts w:ascii="Arial" w:hAnsi="Arial" w:cs="Arial"/>
          <w:sz w:val="20"/>
          <w:szCs w:val="20"/>
        </w:rPr>
        <w:t>ị</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Qu</w:t>
      </w:r>
      <w:r w:rsidRPr="00277E90">
        <w:rPr>
          <w:rFonts w:ascii="Arial" w:hAnsi="Arial" w:cs="Arial"/>
          <w:sz w:val="20"/>
          <w:szCs w:val="20"/>
        </w:rPr>
        <w:t>ả</w:t>
      </w:r>
      <w:r w:rsidRPr="00277E90">
        <w:rPr>
          <w:rFonts w:ascii="Arial" w:hAnsi="Arial" w:cs="Arial"/>
          <w:sz w:val="20"/>
          <w:szCs w:val="20"/>
        </w:rPr>
        <w:t>n lý kinh doanh và tư v</w:t>
      </w:r>
      <w:r w:rsidRPr="00277E90">
        <w:rPr>
          <w:rFonts w:ascii="Arial" w:hAnsi="Arial" w:cs="Arial"/>
          <w:sz w:val="20"/>
          <w:szCs w:val="20"/>
        </w:rPr>
        <w:t>ấ</w:t>
      </w:r>
      <w:r w:rsidRPr="00277E90">
        <w:rPr>
          <w:rFonts w:ascii="Arial" w:hAnsi="Arial" w:cs="Arial"/>
          <w:sz w:val="20"/>
          <w:szCs w:val="20"/>
        </w:rPr>
        <w:t>n, đào t</w:t>
      </w:r>
      <w:r w:rsidRPr="00277E90">
        <w:rPr>
          <w:rFonts w:ascii="Arial" w:hAnsi="Arial" w:cs="Arial"/>
          <w:sz w:val="20"/>
          <w:szCs w:val="20"/>
        </w:rPr>
        <w:t>ạ</w:t>
      </w:r>
      <w:r w:rsidRPr="00277E90">
        <w:rPr>
          <w:rFonts w:ascii="Arial" w:hAnsi="Arial" w:cs="Arial"/>
          <w:sz w:val="20"/>
          <w:szCs w:val="20"/>
        </w:rPr>
        <w:t>o</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và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khác</w:t>
      </w:r>
      <w:r w:rsidR="00277E90" w:rsidRPr="00277E90">
        <w:rPr>
          <w:rFonts w:ascii="Arial" w:hAnsi="Arial" w:cs="Arial"/>
          <w:sz w:val="20"/>
          <w:szCs w:val="20"/>
        </w:rPr>
        <w:t>”</w:t>
      </w:r>
      <w:r w:rsidRPr="00277E90">
        <w:rPr>
          <w:rFonts w:ascii="Arial" w:hAnsi="Arial" w:cs="Arial"/>
          <w:sz w:val="20"/>
          <w:szCs w:val="20"/>
        </w:rPr>
        <w:t>, và chi ti</w:t>
      </w:r>
      <w:r w:rsidRPr="00277E90">
        <w:rPr>
          <w:rFonts w:ascii="Arial" w:hAnsi="Arial" w:cs="Arial"/>
          <w:sz w:val="20"/>
          <w:szCs w:val="20"/>
        </w:rPr>
        <w:t>ế</w:t>
      </w:r>
      <w:r w:rsidRPr="00277E90">
        <w:rPr>
          <w:rFonts w:ascii="Arial" w:hAnsi="Arial" w:cs="Arial"/>
          <w:sz w:val="20"/>
          <w:szCs w:val="20"/>
        </w:rPr>
        <w:t>t theo t</w:t>
      </w:r>
      <w:r w:rsidRPr="00277E90">
        <w:rPr>
          <w:rFonts w:ascii="Arial" w:hAnsi="Arial" w:cs="Arial"/>
          <w:sz w:val="20"/>
          <w:szCs w:val="20"/>
        </w:rPr>
        <w:t>ừ</w:t>
      </w:r>
      <w:r w:rsidRPr="00277E90">
        <w:rPr>
          <w:rFonts w:ascii="Arial" w:hAnsi="Arial" w:cs="Arial"/>
          <w:sz w:val="20"/>
          <w:szCs w:val="20"/>
        </w:rPr>
        <w:t xml:space="preserve">ng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A</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B</w:t>
      </w:r>
      <w:r w:rsidR="00277E90" w:rsidRPr="00277E90">
        <w:rPr>
          <w:rFonts w:ascii="Arial" w:hAnsi="Arial" w:cs="Arial"/>
          <w:sz w:val="20"/>
          <w:szCs w:val="20"/>
        </w:rPr>
        <w:t>”</w:t>
      </w:r>
      <w:r w:rsidRPr="00277E90">
        <w:rPr>
          <w:rFonts w:ascii="Arial" w:hAnsi="Arial" w:cs="Arial"/>
          <w:sz w:val="20"/>
          <w:szCs w:val="20"/>
        </w:rPr>
        <w:t>, ...:</w:t>
      </w:r>
    </w:p>
    <w:p w14:paraId="6E6BF237" w14:textId="312DC132"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(7): Ghi tổng giá trị từng loại dịch vụ phát sinh từ giao dịch với các bên liên kết được ghi nhận theo giá trị ghi tại sổ kế toán.</w:t>
      </w:r>
    </w:p>
    <w:p w14:paraId="3E382051" w14:textId="556CACC4"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(4) và (8): Ghi tổng giá trị từng loại dịch vụ phát sinh từ giao dịch với các bên liên kết được xác định theo phương pháp xác định giá giao dịch liên kết tương ứng tại Cột (6) và Cột (10).</w:t>
      </w:r>
    </w:p>
    <w:p w14:paraId="0A3C927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 xml:space="preserve">t (6) và (10): Ghi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ỉ</w:t>
      </w:r>
      <w:r w:rsidRPr="00277E90">
        <w:rPr>
          <w:rFonts w:ascii="Arial" w:hAnsi="Arial" w:cs="Arial"/>
          <w:sz w:val="20"/>
          <w:szCs w:val="20"/>
        </w:rPr>
        <w:t xml:space="preserve"> tiêu theo t</w:t>
      </w:r>
      <w:r w:rsidRPr="00277E90">
        <w:rPr>
          <w:rFonts w:ascii="Arial" w:hAnsi="Arial" w:cs="Arial"/>
          <w:sz w:val="20"/>
          <w:szCs w:val="20"/>
        </w:rPr>
        <w:t>ừ</w:t>
      </w:r>
      <w:r w:rsidRPr="00277E90">
        <w:rPr>
          <w:rFonts w:ascii="Arial" w:hAnsi="Arial" w:cs="Arial"/>
          <w:sz w:val="20"/>
          <w:szCs w:val="20"/>
        </w:rPr>
        <w:t>ng bên liên k</w:t>
      </w:r>
      <w:r w:rsidRPr="00277E90">
        <w:rPr>
          <w:rFonts w:ascii="Arial" w:hAnsi="Arial" w:cs="Arial"/>
          <w:sz w:val="20"/>
          <w:szCs w:val="20"/>
        </w:rPr>
        <w:t>ế</w:t>
      </w:r>
      <w:r w:rsidRPr="00277E90">
        <w:rPr>
          <w:rFonts w:ascii="Arial" w:hAnsi="Arial" w:cs="Arial"/>
          <w:sz w:val="20"/>
          <w:szCs w:val="20"/>
        </w:rPr>
        <w:t>t ký hi</w:t>
      </w:r>
      <w:r w:rsidRPr="00277E90">
        <w:rPr>
          <w:rFonts w:ascii="Arial" w:hAnsi="Arial" w:cs="Arial"/>
          <w:sz w:val="20"/>
          <w:szCs w:val="20"/>
        </w:rPr>
        <w:t>ệ</w:t>
      </w:r>
      <w:r w:rsidRPr="00277E90">
        <w:rPr>
          <w:rFonts w:ascii="Arial" w:hAnsi="Arial" w:cs="Arial"/>
          <w:sz w:val="20"/>
          <w:szCs w:val="20"/>
        </w:rPr>
        <w:t>u vi</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ắ</w:t>
      </w:r>
      <w:r w:rsidRPr="00277E90">
        <w:rPr>
          <w:rFonts w:ascii="Arial" w:hAnsi="Arial" w:cs="Arial"/>
          <w:sz w:val="20"/>
          <w:szCs w:val="20"/>
        </w:rPr>
        <w:t>t tên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c</w:t>
      </w:r>
      <w:r w:rsidRPr="00277E90">
        <w:rPr>
          <w:rFonts w:ascii="Arial" w:hAnsi="Arial" w:cs="Arial"/>
          <w:sz w:val="20"/>
          <w:szCs w:val="20"/>
        </w:rPr>
        <w:t>ấ</w:t>
      </w:r>
      <w:r w:rsidRPr="00277E90">
        <w:rPr>
          <w:rFonts w:ascii="Arial" w:hAnsi="Arial" w:cs="Arial"/>
          <w:sz w:val="20"/>
          <w:szCs w:val="20"/>
        </w:rPr>
        <w:t>u thành giá tr</w:t>
      </w:r>
      <w:r w:rsidRPr="00277E90">
        <w:rPr>
          <w:rFonts w:ascii="Arial" w:hAnsi="Arial" w:cs="Arial"/>
          <w:sz w:val="20"/>
          <w:szCs w:val="20"/>
        </w:rPr>
        <w:t>ị</w:t>
      </w:r>
      <w:r w:rsidRPr="00277E90">
        <w:rPr>
          <w:rFonts w:ascii="Arial" w:hAnsi="Arial" w:cs="Arial"/>
          <w:sz w:val="20"/>
          <w:szCs w:val="20"/>
        </w:rPr>
        <w:t xml:space="preserve"> bán ra cho bên liên k</w:t>
      </w:r>
      <w:r w:rsidRPr="00277E90">
        <w:rPr>
          <w:rFonts w:ascii="Arial" w:hAnsi="Arial" w:cs="Arial"/>
          <w:sz w:val="20"/>
          <w:szCs w:val="20"/>
        </w:rPr>
        <w:t>ế</w:t>
      </w:r>
      <w:r w:rsidRPr="00277E90">
        <w:rPr>
          <w:rFonts w:ascii="Arial" w:hAnsi="Arial" w:cs="Arial"/>
          <w:sz w:val="20"/>
          <w:szCs w:val="20"/>
        </w:rPr>
        <w:t>t và giá tr</w:t>
      </w:r>
      <w:r w:rsidRPr="00277E90">
        <w:rPr>
          <w:rFonts w:ascii="Arial" w:hAnsi="Arial" w:cs="Arial"/>
          <w:sz w:val="20"/>
          <w:szCs w:val="20"/>
        </w:rPr>
        <w:t>ị</w:t>
      </w:r>
      <w:r w:rsidRPr="00277E90">
        <w:rPr>
          <w:rFonts w:ascii="Arial" w:hAnsi="Arial" w:cs="Arial"/>
          <w:sz w:val="20"/>
          <w:szCs w:val="20"/>
        </w:rPr>
        <w:t xml:space="preserve"> mua vào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 xml:space="preserve"> như sau:</w:t>
      </w:r>
    </w:p>
    <w:p w14:paraId="50CC1DFF" w14:textId="5EEAFB83"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PP1: Phương pháp so sánh giá giao dịch liên kết với giá giao dịch độc lập (phương pháp so sánh giá giao dịch độc lập).</w:t>
      </w:r>
    </w:p>
    <w:p w14:paraId="41A7AB02" w14:textId="10FF785B"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PP2: Phương pháp so sánh tỷ suất lợi nhuận của người nộp thuế với tỷ suất lợi nhuận của các đối tượng so sánh độc lập.</w:t>
      </w:r>
    </w:p>
    <w:p w14:paraId="585850B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PP2-1: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g</w:t>
      </w:r>
      <w:r w:rsidRPr="00277E90">
        <w:rPr>
          <w:rFonts w:ascii="Arial" w:hAnsi="Arial" w:cs="Arial"/>
          <w:sz w:val="20"/>
          <w:szCs w:val="20"/>
        </w:rPr>
        <w:t>ộ</w:t>
      </w:r>
      <w:r w:rsidRPr="00277E90">
        <w:rPr>
          <w:rFonts w:ascii="Arial" w:hAnsi="Arial" w:cs="Arial"/>
          <w:sz w:val="20"/>
          <w:szCs w:val="20"/>
        </w:rPr>
        <w:t>p trên doanh thu (phương pháp giá bán l</w:t>
      </w:r>
      <w:r w:rsidRPr="00277E90">
        <w:rPr>
          <w:rFonts w:ascii="Arial" w:hAnsi="Arial" w:cs="Arial"/>
          <w:sz w:val="20"/>
          <w:szCs w:val="20"/>
        </w:rPr>
        <w:t>ạ</w:t>
      </w:r>
      <w:r w:rsidRPr="00277E90">
        <w:rPr>
          <w:rFonts w:ascii="Arial" w:hAnsi="Arial" w:cs="Arial"/>
          <w:sz w:val="20"/>
          <w:szCs w:val="20"/>
        </w:rPr>
        <w:t>i</w:t>
      </w:r>
      <w:r w:rsidRPr="00277E90">
        <w:rPr>
          <w:rFonts w:ascii="Arial" w:hAnsi="Arial" w:cs="Arial"/>
          <w:sz w:val="20"/>
          <w:szCs w:val="20"/>
        </w:rPr>
        <w:t>).</w:t>
      </w:r>
    </w:p>
    <w:p w14:paraId="4F1DEA1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PP2-2: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g</w:t>
      </w:r>
      <w:r w:rsidRPr="00277E90">
        <w:rPr>
          <w:rFonts w:ascii="Arial" w:hAnsi="Arial" w:cs="Arial"/>
          <w:sz w:val="20"/>
          <w:szCs w:val="20"/>
        </w:rPr>
        <w:t>ộ</w:t>
      </w:r>
      <w:r w:rsidRPr="00277E90">
        <w:rPr>
          <w:rFonts w:ascii="Arial" w:hAnsi="Arial" w:cs="Arial"/>
          <w:sz w:val="20"/>
          <w:szCs w:val="20"/>
        </w:rPr>
        <w:t>p trên giá v</w:t>
      </w:r>
      <w:r w:rsidRPr="00277E90">
        <w:rPr>
          <w:rFonts w:ascii="Arial" w:hAnsi="Arial" w:cs="Arial"/>
          <w:sz w:val="20"/>
          <w:szCs w:val="20"/>
        </w:rPr>
        <w:t>ố</w:t>
      </w:r>
      <w:r w:rsidRPr="00277E90">
        <w:rPr>
          <w:rFonts w:ascii="Arial" w:hAnsi="Arial" w:cs="Arial"/>
          <w:sz w:val="20"/>
          <w:szCs w:val="20"/>
        </w:rPr>
        <w:t>n (phương pháp giá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ộ</w:t>
      </w:r>
      <w:r w:rsidRPr="00277E90">
        <w:rPr>
          <w:rFonts w:ascii="Arial" w:hAnsi="Arial" w:cs="Arial"/>
          <w:sz w:val="20"/>
          <w:szCs w:val="20"/>
        </w:rPr>
        <w:t>ng lãi).</w:t>
      </w:r>
    </w:p>
    <w:p w14:paraId="49A9DA6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PP2-3: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w:t>
      </w:r>
    </w:p>
    <w:p w14:paraId="142D8DA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PP3: Phương pháp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gi</w:t>
      </w:r>
      <w:r w:rsidRPr="00277E90">
        <w:rPr>
          <w:rFonts w:ascii="Arial" w:hAnsi="Arial" w:cs="Arial"/>
          <w:sz w:val="20"/>
          <w:szCs w:val="20"/>
        </w:rPr>
        <w:t>ữ</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w:t>
      </w:r>
    </w:p>
    <w:p w14:paraId="329FCB0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Ví d</w:t>
      </w:r>
      <w:r w:rsidRPr="00277E90">
        <w:rPr>
          <w:rFonts w:ascii="Arial" w:hAnsi="Arial" w:cs="Arial"/>
          <w:sz w:val="20"/>
          <w:szCs w:val="20"/>
        </w:rPr>
        <w:t>ụ</w:t>
      </w:r>
      <w:r w:rsidRPr="00277E90">
        <w:rPr>
          <w:rFonts w:ascii="Arial" w:hAnsi="Arial" w:cs="Arial"/>
          <w:sz w:val="20"/>
          <w:szCs w:val="20"/>
        </w:rPr>
        <w:t>:</w:t>
      </w:r>
    </w:p>
    <w:p w14:paraId="373DC94E" w14:textId="51C76D0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Mua máy móc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A trên cơ s</w:t>
      </w:r>
      <w:r w:rsidRPr="00277E90">
        <w:rPr>
          <w:rFonts w:ascii="Arial" w:hAnsi="Arial" w:cs="Arial"/>
          <w:sz w:val="20"/>
          <w:szCs w:val="20"/>
        </w:rPr>
        <w:t>ở</w:t>
      </w:r>
      <w:r w:rsidRPr="00277E90">
        <w:rPr>
          <w:rFonts w:ascii="Arial" w:hAnsi="Arial" w:cs="Arial"/>
          <w:sz w:val="20"/>
          <w:szCs w:val="20"/>
        </w:rPr>
        <w:t xml:space="preserve"> phương pháp so sánh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dòng ch</w:t>
      </w:r>
      <w:r w:rsidRPr="00277E90">
        <w:rPr>
          <w:rFonts w:ascii="Arial" w:hAnsi="Arial" w:cs="Arial"/>
          <w:sz w:val="20"/>
          <w:szCs w:val="20"/>
        </w:rPr>
        <w:t>ỉ</w:t>
      </w:r>
      <w:r w:rsidRPr="00277E90">
        <w:rPr>
          <w:rFonts w:ascii="Arial" w:hAnsi="Arial" w:cs="Arial"/>
          <w:sz w:val="20"/>
          <w:szCs w:val="20"/>
        </w:rPr>
        <w:t xml:space="preserve"> tiêu Hàng hóa hình thành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 xml:space="preserve">t </w:t>
      </w:r>
      <w:r w:rsidR="000E5F7A">
        <w:rPr>
          <w:rFonts w:ascii="Arial" w:hAnsi="Arial" w:cs="Arial"/>
          <w:sz w:val="20"/>
          <w:szCs w:val="20"/>
        </w:rPr>
        <w:t>A</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t (10): Ghi PP1</w:t>
      </w:r>
    </w:p>
    <w:p w14:paraId="58607A6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Thu phí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qu</w:t>
      </w:r>
      <w:r w:rsidRPr="00277E90">
        <w:rPr>
          <w:rFonts w:ascii="Arial" w:hAnsi="Arial" w:cs="Arial"/>
          <w:sz w:val="20"/>
          <w:szCs w:val="20"/>
        </w:rPr>
        <w:t>ả</w:t>
      </w:r>
      <w:r w:rsidRPr="00277E90">
        <w:rPr>
          <w:rFonts w:ascii="Arial" w:hAnsi="Arial" w:cs="Arial"/>
          <w:sz w:val="20"/>
          <w:szCs w:val="20"/>
        </w:rPr>
        <w:t>n lý cung c</w:t>
      </w:r>
      <w:r w:rsidRPr="00277E90">
        <w:rPr>
          <w:rFonts w:ascii="Arial" w:hAnsi="Arial" w:cs="Arial"/>
          <w:sz w:val="20"/>
          <w:szCs w:val="20"/>
        </w:rPr>
        <w:t>ấ</w:t>
      </w:r>
      <w:r w:rsidRPr="00277E90">
        <w:rPr>
          <w:rFonts w:ascii="Arial" w:hAnsi="Arial" w:cs="Arial"/>
          <w:sz w:val="20"/>
          <w:szCs w:val="20"/>
        </w:rPr>
        <w:t>p cho bên liên k</w:t>
      </w:r>
      <w:r w:rsidRPr="00277E90">
        <w:rPr>
          <w:rFonts w:ascii="Arial" w:hAnsi="Arial" w:cs="Arial"/>
          <w:sz w:val="20"/>
          <w:szCs w:val="20"/>
        </w:rPr>
        <w:t>ế</w:t>
      </w:r>
      <w:r w:rsidRPr="00277E90">
        <w:rPr>
          <w:rFonts w:ascii="Arial" w:hAnsi="Arial" w:cs="Arial"/>
          <w:sz w:val="20"/>
          <w:szCs w:val="20"/>
        </w:rPr>
        <w:t>t B trên cơ s</w:t>
      </w:r>
      <w:r w:rsidRPr="00277E90">
        <w:rPr>
          <w:rFonts w:ascii="Arial" w:hAnsi="Arial" w:cs="Arial"/>
          <w:sz w:val="20"/>
          <w:szCs w:val="20"/>
        </w:rPr>
        <w:t>ở</w:t>
      </w:r>
      <w:r w:rsidRPr="00277E90">
        <w:rPr>
          <w:rFonts w:ascii="Arial" w:hAnsi="Arial" w:cs="Arial"/>
          <w:sz w:val="20"/>
          <w:szCs w:val="20"/>
        </w:rPr>
        <w:t xml:space="preserve"> phương pháp giá</w:t>
      </w:r>
      <w:r w:rsidRPr="00277E90">
        <w:rPr>
          <w:rFonts w:ascii="Arial" w:hAnsi="Arial" w:cs="Arial"/>
          <w:sz w:val="20"/>
          <w:szCs w:val="20"/>
        </w:rPr>
        <w:t xml:space="preserve"> v</w:t>
      </w:r>
      <w:r w:rsidRPr="00277E90">
        <w:rPr>
          <w:rFonts w:ascii="Arial" w:hAnsi="Arial" w:cs="Arial"/>
          <w:sz w:val="20"/>
          <w:szCs w:val="20"/>
        </w:rPr>
        <w:t>ố</w:t>
      </w:r>
      <w:r w:rsidRPr="00277E90">
        <w:rPr>
          <w:rFonts w:ascii="Arial" w:hAnsi="Arial" w:cs="Arial"/>
          <w:sz w:val="20"/>
          <w:szCs w:val="20"/>
        </w:rPr>
        <w:t>n c</w:t>
      </w:r>
      <w:r w:rsidRPr="00277E90">
        <w:rPr>
          <w:rFonts w:ascii="Arial" w:hAnsi="Arial" w:cs="Arial"/>
          <w:sz w:val="20"/>
          <w:szCs w:val="20"/>
        </w:rPr>
        <w:t>ộ</w:t>
      </w:r>
      <w:r w:rsidRPr="00277E90">
        <w:rPr>
          <w:rFonts w:ascii="Arial" w:hAnsi="Arial" w:cs="Arial"/>
          <w:sz w:val="20"/>
          <w:szCs w:val="20"/>
        </w:rPr>
        <w:t>ng lãi, t</w:t>
      </w:r>
      <w:r w:rsidRPr="00277E90">
        <w:rPr>
          <w:rFonts w:ascii="Arial" w:hAnsi="Arial" w:cs="Arial"/>
          <w:sz w:val="20"/>
          <w:szCs w:val="20"/>
        </w:rPr>
        <w:t>ạ</w:t>
      </w:r>
      <w:r w:rsidRPr="00277E90">
        <w:rPr>
          <w:rFonts w:ascii="Arial" w:hAnsi="Arial" w:cs="Arial"/>
          <w:sz w:val="20"/>
          <w:szCs w:val="20"/>
        </w:rPr>
        <w:t>i dòng ch</w:t>
      </w:r>
      <w:r w:rsidRPr="00277E90">
        <w:rPr>
          <w:rFonts w:ascii="Arial" w:hAnsi="Arial" w:cs="Arial"/>
          <w:sz w:val="20"/>
          <w:szCs w:val="20"/>
        </w:rPr>
        <w:t>ỉ</w:t>
      </w:r>
      <w:r w:rsidRPr="00277E90">
        <w:rPr>
          <w:rFonts w:ascii="Arial" w:hAnsi="Arial" w:cs="Arial"/>
          <w:sz w:val="20"/>
          <w:szCs w:val="20"/>
        </w:rPr>
        <w:t xml:space="preserve"> tiêu Qu</w:t>
      </w:r>
      <w:r w:rsidRPr="00277E90">
        <w:rPr>
          <w:rFonts w:ascii="Arial" w:hAnsi="Arial" w:cs="Arial"/>
          <w:sz w:val="20"/>
          <w:szCs w:val="20"/>
        </w:rPr>
        <w:t>ả</w:t>
      </w:r>
      <w:r w:rsidRPr="00277E90">
        <w:rPr>
          <w:rFonts w:ascii="Arial" w:hAnsi="Arial" w:cs="Arial"/>
          <w:sz w:val="20"/>
          <w:szCs w:val="20"/>
        </w:rPr>
        <w:t>n lý kinh doanh và tư v</w:t>
      </w:r>
      <w:r w:rsidRPr="00277E90">
        <w:rPr>
          <w:rFonts w:ascii="Arial" w:hAnsi="Arial" w:cs="Arial"/>
          <w:sz w:val="20"/>
          <w:szCs w:val="20"/>
        </w:rPr>
        <w:t>ấ</w:t>
      </w:r>
      <w:r w:rsidRPr="00277E90">
        <w:rPr>
          <w:rFonts w:ascii="Arial" w:hAnsi="Arial" w:cs="Arial"/>
          <w:sz w:val="20"/>
          <w:szCs w:val="20"/>
        </w:rPr>
        <w:t>n, đào t</w:t>
      </w:r>
      <w:r w:rsidRPr="00277E90">
        <w:rPr>
          <w:rFonts w:ascii="Arial" w:hAnsi="Arial" w:cs="Arial"/>
          <w:sz w:val="20"/>
          <w:szCs w:val="20"/>
        </w:rPr>
        <w:t>ạ</w:t>
      </w:r>
      <w:r w:rsidRPr="00277E90">
        <w:rPr>
          <w:rFonts w:ascii="Arial" w:hAnsi="Arial" w:cs="Arial"/>
          <w:sz w:val="20"/>
          <w:szCs w:val="20"/>
        </w:rPr>
        <w:t>o cho bên liên k</w:t>
      </w:r>
      <w:r w:rsidRPr="00277E90">
        <w:rPr>
          <w:rFonts w:ascii="Arial" w:hAnsi="Arial" w:cs="Arial"/>
          <w:sz w:val="20"/>
          <w:szCs w:val="20"/>
        </w:rPr>
        <w:t>ế</w:t>
      </w:r>
      <w:r w:rsidRPr="00277E90">
        <w:rPr>
          <w:rFonts w:ascii="Arial" w:hAnsi="Arial" w:cs="Arial"/>
          <w:sz w:val="20"/>
          <w:szCs w:val="20"/>
        </w:rPr>
        <w:t>t B C</w:t>
      </w:r>
      <w:r w:rsidRPr="00277E90">
        <w:rPr>
          <w:rFonts w:ascii="Arial" w:hAnsi="Arial" w:cs="Arial"/>
          <w:sz w:val="20"/>
          <w:szCs w:val="20"/>
        </w:rPr>
        <w:t>ộ</w:t>
      </w:r>
      <w:r w:rsidRPr="00277E90">
        <w:rPr>
          <w:rFonts w:ascii="Arial" w:hAnsi="Arial" w:cs="Arial"/>
          <w:sz w:val="20"/>
          <w:szCs w:val="20"/>
        </w:rPr>
        <w:t>t (6): Ghi PP2-2.</w:t>
      </w:r>
    </w:p>
    <w:p w14:paraId="084546D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(5) và (9):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64BB9C7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(11): Ghi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tăng</w:t>
      </w:r>
      <w:r w:rsidRPr="00277E90">
        <w:rPr>
          <w:rFonts w:ascii="Arial" w:hAnsi="Arial" w:cs="Arial"/>
          <w:sz w:val="20"/>
          <w:szCs w:val="20"/>
        </w:rPr>
        <w:t xml:space="preserve"> do xác đ</w:t>
      </w:r>
      <w:r w:rsidRPr="00277E90">
        <w:rPr>
          <w:rFonts w:ascii="Arial" w:hAnsi="Arial" w:cs="Arial"/>
          <w:sz w:val="20"/>
          <w:szCs w:val="20"/>
        </w:rPr>
        <w:t>ị</w:t>
      </w:r>
      <w:r w:rsidRPr="00277E90">
        <w:rPr>
          <w:rFonts w:ascii="Arial" w:hAnsi="Arial" w:cs="Arial"/>
          <w:sz w:val="20"/>
          <w:szCs w:val="20"/>
        </w:rPr>
        <w:t>nh l</w:t>
      </w:r>
      <w:r w:rsidRPr="00277E90">
        <w:rPr>
          <w:rFonts w:ascii="Arial" w:hAnsi="Arial" w:cs="Arial"/>
          <w:sz w:val="20"/>
          <w:szCs w:val="20"/>
        </w:rPr>
        <w:t>ạ</w:t>
      </w:r>
      <w:r w:rsidRPr="00277E90">
        <w:rPr>
          <w:rFonts w:ascii="Arial" w:hAnsi="Arial" w:cs="Arial"/>
          <w:sz w:val="20"/>
          <w:szCs w:val="20"/>
        </w:rPr>
        <w:t>i theo giá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0C6F675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(12): Ghi l</w:t>
      </w:r>
      <w:r w:rsidRPr="00277E90">
        <w:rPr>
          <w:rFonts w:ascii="Arial" w:hAnsi="Arial" w:cs="Arial"/>
          <w:sz w:val="20"/>
          <w:szCs w:val="20"/>
        </w:rPr>
        <w:t>ầ</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t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thu h</w:t>
      </w:r>
      <w:r w:rsidRPr="00277E90">
        <w:rPr>
          <w:rFonts w:ascii="Arial" w:hAnsi="Arial" w:cs="Arial"/>
          <w:sz w:val="20"/>
          <w:szCs w:val="20"/>
        </w:rPr>
        <w:t>ộ</w:t>
      </w:r>
      <w:r w:rsidRPr="00277E90">
        <w:rPr>
          <w:rFonts w:ascii="Arial" w:hAnsi="Arial" w:cs="Arial"/>
          <w:sz w:val="20"/>
          <w:szCs w:val="20"/>
        </w:rPr>
        <w:t>,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h</w:t>
      </w:r>
      <w:r w:rsidRPr="00277E90">
        <w:rPr>
          <w:rFonts w:ascii="Arial" w:hAnsi="Arial" w:cs="Arial"/>
          <w:sz w:val="20"/>
          <w:szCs w:val="20"/>
        </w:rPr>
        <w:t>ộ</w:t>
      </w:r>
      <w:r w:rsidRPr="00277E90">
        <w:rPr>
          <w:rFonts w:ascii="Arial" w:hAnsi="Arial" w:cs="Arial"/>
          <w:sz w:val="20"/>
          <w:szCs w:val="20"/>
        </w:rPr>
        <w:t>,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doanh thu phân b</w:t>
      </w:r>
      <w:r w:rsidRPr="00277E90">
        <w:rPr>
          <w:rFonts w:ascii="Arial" w:hAnsi="Arial" w:cs="Arial"/>
          <w:sz w:val="20"/>
          <w:szCs w:val="20"/>
        </w:rPr>
        <w:t>ổ</w:t>
      </w:r>
      <w:r w:rsidRPr="00277E90">
        <w:rPr>
          <w:rFonts w:ascii="Arial" w:hAnsi="Arial" w:cs="Arial"/>
          <w:sz w:val="20"/>
          <w:szCs w:val="20"/>
        </w:rPr>
        <w:t xml:space="preserve"> cho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ng trú,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phí phân b</w:t>
      </w:r>
      <w:r w:rsidRPr="00277E90">
        <w:rPr>
          <w:rFonts w:ascii="Arial" w:hAnsi="Arial" w:cs="Arial"/>
          <w:sz w:val="20"/>
          <w:szCs w:val="20"/>
        </w:rPr>
        <w:t>ổ</w:t>
      </w:r>
      <w:r w:rsidRPr="00277E90">
        <w:rPr>
          <w:rFonts w:ascii="Arial" w:hAnsi="Arial" w:cs="Arial"/>
          <w:sz w:val="20"/>
          <w:szCs w:val="20"/>
        </w:rPr>
        <w:t xml:space="preserve"> cho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ng trú phát sinh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w:t>
      </w:r>
    </w:p>
    <w:p w14:paraId="28DB443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(13):</w:t>
      </w:r>
      <w:r w:rsidRPr="00277E90">
        <w:rPr>
          <w:rFonts w:ascii="Arial" w:hAnsi="Arial" w:cs="Arial"/>
          <w:sz w:val="20"/>
          <w:szCs w:val="20"/>
        </w:rPr>
        <w:t xml:space="preserve">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 xml:space="preserve">nh này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áp d</w:t>
      </w:r>
      <w:r w:rsidRPr="00277E90">
        <w:rPr>
          <w:rFonts w:ascii="Arial" w:hAnsi="Arial" w:cs="Arial"/>
          <w:sz w:val="20"/>
          <w:szCs w:val="20"/>
        </w:rPr>
        <w:t>ụ</w:t>
      </w:r>
      <w:r w:rsidRPr="00277E90">
        <w:rPr>
          <w:rFonts w:ascii="Arial" w:hAnsi="Arial" w:cs="Arial"/>
          <w:sz w:val="20"/>
          <w:szCs w:val="20"/>
        </w:rPr>
        <w:t>ng APA và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 xml:space="preserve">ng các ô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các dòng ch</w:t>
      </w:r>
      <w:r w:rsidRPr="00277E90">
        <w:rPr>
          <w:rFonts w:ascii="Arial" w:hAnsi="Arial" w:cs="Arial"/>
          <w:sz w:val="20"/>
          <w:szCs w:val="20"/>
        </w:rPr>
        <w:t>ỉ</w:t>
      </w:r>
      <w:r w:rsidRPr="00277E90">
        <w:rPr>
          <w:rFonts w:ascii="Arial" w:hAnsi="Arial" w:cs="Arial"/>
          <w:sz w:val="20"/>
          <w:szCs w:val="20"/>
        </w:rPr>
        <w:t xml:space="preserve"> tiêu ghi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w:t>
      </w:r>
    </w:p>
    <w:p w14:paraId="7ED52894" w14:textId="77777777" w:rsidR="006D5F62"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E. M</w:t>
      </w:r>
      <w:r w:rsidRPr="00277E90">
        <w:rPr>
          <w:rFonts w:ascii="Arial" w:hAnsi="Arial" w:cs="Arial"/>
          <w:sz w:val="20"/>
          <w:szCs w:val="20"/>
        </w:rPr>
        <w:t>ụ</w:t>
      </w:r>
      <w:r w:rsidRPr="00277E90">
        <w:rPr>
          <w:rFonts w:ascii="Arial" w:hAnsi="Arial" w:cs="Arial"/>
          <w:sz w:val="20"/>
          <w:szCs w:val="20"/>
        </w:rPr>
        <w:t>c IV.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sau khi xác đ</w:t>
      </w:r>
      <w:r w:rsidRPr="00277E90">
        <w:rPr>
          <w:rFonts w:ascii="Arial" w:hAnsi="Arial" w:cs="Arial"/>
          <w:sz w:val="20"/>
          <w:szCs w:val="20"/>
        </w:rPr>
        <w:t>ị</w:t>
      </w:r>
      <w:r w:rsidRPr="00277E90">
        <w:rPr>
          <w:rFonts w:ascii="Arial" w:hAnsi="Arial" w:cs="Arial"/>
          <w:sz w:val="20"/>
          <w:szCs w:val="20"/>
        </w:rPr>
        <w:t>nh giá</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p>
    <w:p w14:paraId="33D2822B" w14:textId="7FD42BA7" w:rsidR="000E5F7A" w:rsidRPr="000E5F7A" w:rsidRDefault="000E5F7A" w:rsidP="000E5F7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E5F7A">
        <w:rPr>
          <w:rFonts w:ascii="Arial" w:hAnsi="Arial" w:cs="Arial"/>
          <w:sz w:val="20"/>
          <w:szCs w:val="20"/>
        </w:rPr>
        <w:t xml:space="preserve"> Chỉ tiêu “Người nộp thuế đã ký thỏa thuận trước về phương pháp xác định giá tính thuế (APA)”: </w:t>
      </w:r>
    </w:p>
    <w:p w14:paraId="5282A8DB" w14:textId="2539049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w:t>
      </w:r>
      <w:r w:rsidR="00277E90" w:rsidRPr="00277E90">
        <w:rPr>
          <w:rFonts w:ascii="Arial" w:hAnsi="Arial" w:cs="Arial"/>
          <w:sz w:val="20"/>
          <w:szCs w:val="20"/>
        </w:rPr>
        <w:t>“</w:t>
      </w:r>
      <w:r w:rsidRPr="00277E90">
        <w:rPr>
          <w:rFonts w:ascii="Arial" w:hAnsi="Arial" w:cs="Arial"/>
          <w:sz w:val="20"/>
          <w:szCs w:val="20"/>
        </w:rPr>
        <w:t>Có</w:t>
      </w:r>
      <w:r w:rsidR="00277E90" w:rsidRPr="00277E90">
        <w:rPr>
          <w:rFonts w:ascii="Arial" w:hAnsi="Arial" w:cs="Arial"/>
          <w:sz w:val="20"/>
          <w:szCs w:val="20"/>
        </w:rPr>
        <w:t>”</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u đã ký APA đơn phương, song phương ho</w:t>
      </w:r>
      <w:r w:rsidRPr="00277E90">
        <w:rPr>
          <w:rFonts w:ascii="Arial" w:hAnsi="Arial" w:cs="Arial"/>
          <w:sz w:val="20"/>
          <w:szCs w:val="20"/>
        </w:rPr>
        <w:t>ặ</w:t>
      </w:r>
      <w:r w:rsidRPr="00277E90">
        <w:rPr>
          <w:rFonts w:ascii="Arial" w:hAnsi="Arial" w:cs="Arial"/>
          <w:sz w:val="20"/>
          <w:szCs w:val="20"/>
        </w:rPr>
        <w:t>c đa phương v</w:t>
      </w:r>
      <w:r w:rsidRPr="00277E90">
        <w:rPr>
          <w:rFonts w:ascii="Arial" w:hAnsi="Arial" w:cs="Arial"/>
          <w:sz w:val="20"/>
          <w:szCs w:val="20"/>
        </w:rPr>
        <w:t>ớ</w:t>
      </w:r>
      <w:r w:rsidRPr="00277E90">
        <w:rPr>
          <w:rFonts w:ascii="Arial" w:hAnsi="Arial" w:cs="Arial"/>
          <w:sz w:val="20"/>
          <w:szCs w:val="20"/>
        </w:rPr>
        <w:t>i cơ quan thu</w:t>
      </w:r>
      <w:r w:rsidRPr="00277E90">
        <w:rPr>
          <w:rFonts w:ascii="Arial" w:hAnsi="Arial" w:cs="Arial"/>
          <w:sz w:val="20"/>
          <w:szCs w:val="20"/>
        </w:rPr>
        <w:t>ế</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t Nam.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ký APA v</w:t>
      </w:r>
      <w:r w:rsidRPr="00277E90">
        <w:rPr>
          <w:rFonts w:ascii="Arial" w:hAnsi="Arial" w:cs="Arial"/>
          <w:sz w:val="20"/>
          <w:szCs w:val="20"/>
        </w:rPr>
        <w:t>ớ</w:t>
      </w:r>
      <w:r w:rsidRPr="00277E90">
        <w:rPr>
          <w:rFonts w:ascii="Arial" w:hAnsi="Arial" w:cs="Arial"/>
          <w:sz w:val="20"/>
          <w:szCs w:val="20"/>
        </w:rPr>
        <w:t>i cơ quan thu</w:t>
      </w:r>
      <w:r w:rsidRPr="00277E90">
        <w:rPr>
          <w:rFonts w:ascii="Arial" w:hAnsi="Arial" w:cs="Arial"/>
          <w:sz w:val="20"/>
          <w:szCs w:val="20"/>
        </w:rPr>
        <w:t>ế</w:t>
      </w:r>
      <w:r w:rsidRPr="00277E90">
        <w:rPr>
          <w:rFonts w:ascii="Arial" w:hAnsi="Arial" w:cs="Arial"/>
          <w:sz w:val="20"/>
          <w:szCs w:val="20"/>
        </w:rPr>
        <w:t xml:space="preserve"> thì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w:t>
      </w:r>
      <w:r w:rsidR="00277E90" w:rsidRPr="00277E90">
        <w:rPr>
          <w:rFonts w:ascii="Arial" w:hAnsi="Arial" w:cs="Arial"/>
          <w:sz w:val="20"/>
          <w:szCs w:val="20"/>
        </w:rPr>
        <w:t>“</w:t>
      </w:r>
      <w:r w:rsidRPr="00277E90">
        <w:rPr>
          <w:rFonts w:ascii="Arial" w:hAnsi="Arial" w:cs="Arial"/>
          <w:sz w:val="20"/>
          <w:szCs w:val="20"/>
        </w:rPr>
        <w:t>Không</w:t>
      </w:r>
      <w:r w:rsidR="00277E90" w:rsidRPr="00277E90">
        <w:rPr>
          <w:rFonts w:ascii="Arial" w:hAnsi="Arial" w:cs="Arial"/>
          <w:sz w:val="20"/>
          <w:szCs w:val="20"/>
        </w:rPr>
        <w:t>”</w:t>
      </w:r>
      <w:r w:rsidRPr="00277E90">
        <w:rPr>
          <w:rFonts w:ascii="Arial" w:hAnsi="Arial" w:cs="Arial"/>
          <w:sz w:val="20"/>
          <w:szCs w:val="20"/>
        </w:rPr>
        <w:t xml:space="preserve"> và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 b</w:t>
      </w:r>
      <w:r w:rsidRPr="00277E90">
        <w:rPr>
          <w:rFonts w:ascii="Arial" w:hAnsi="Arial" w:cs="Arial"/>
          <w:sz w:val="20"/>
          <w:szCs w:val="20"/>
        </w:rPr>
        <w:t>ả</w:t>
      </w:r>
      <w:r w:rsidRPr="00277E90">
        <w:rPr>
          <w:rFonts w:ascii="Arial" w:hAnsi="Arial" w:cs="Arial"/>
          <w:sz w:val="20"/>
          <w:szCs w:val="20"/>
        </w:rPr>
        <w:t>ng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ụ</w:t>
      </w:r>
      <w:r w:rsidRPr="00277E90">
        <w:rPr>
          <w:rFonts w:ascii="Arial" w:hAnsi="Arial" w:cs="Arial"/>
          <w:sz w:val="20"/>
          <w:szCs w:val="20"/>
        </w:rPr>
        <w:t>c này.</w:t>
      </w:r>
    </w:p>
    <w:p w14:paraId="7994B36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phát sinh các kho</w:t>
      </w:r>
      <w:r w:rsidRPr="00277E90">
        <w:rPr>
          <w:rFonts w:ascii="Arial" w:hAnsi="Arial" w:cs="Arial"/>
          <w:sz w:val="20"/>
          <w:szCs w:val="20"/>
        </w:rPr>
        <w:t>ả</w:t>
      </w:r>
      <w:r w:rsidRPr="00277E90">
        <w:rPr>
          <w:rFonts w:ascii="Arial" w:hAnsi="Arial" w:cs="Arial"/>
          <w:sz w:val="20"/>
          <w:szCs w:val="20"/>
        </w:rPr>
        <w:t>n thu ho</w:t>
      </w:r>
      <w:r w:rsidRPr="00277E90">
        <w:rPr>
          <w:rFonts w:ascii="Arial" w:hAnsi="Arial" w:cs="Arial"/>
          <w:sz w:val="20"/>
          <w:szCs w:val="20"/>
        </w:rPr>
        <w:t>ặ</w:t>
      </w:r>
      <w:r w:rsidRPr="00277E90">
        <w:rPr>
          <w:rFonts w:ascii="Arial" w:hAnsi="Arial" w:cs="Arial"/>
          <w:sz w:val="20"/>
          <w:szCs w:val="20"/>
        </w:rPr>
        <w:t>c doanh thu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w:t>
      </w:r>
      <w:r w:rsidRPr="00277E90">
        <w:rPr>
          <w:rFonts w:ascii="Arial" w:hAnsi="Arial" w:cs="Arial"/>
          <w:sz w:val="20"/>
          <w:szCs w:val="20"/>
        </w:rPr>
        <w:t>ỉ</w:t>
      </w:r>
      <w:r w:rsidRPr="00277E90">
        <w:rPr>
          <w:rFonts w:ascii="Arial" w:hAnsi="Arial" w:cs="Arial"/>
          <w:sz w:val="20"/>
          <w:szCs w:val="20"/>
        </w:rPr>
        <w:t xml:space="preserve"> kê khai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(6) c</w:t>
      </w:r>
      <w:r w:rsidRPr="00277E90">
        <w:rPr>
          <w:rFonts w:ascii="Arial" w:hAnsi="Arial" w:cs="Arial"/>
          <w:sz w:val="20"/>
          <w:szCs w:val="20"/>
        </w:rPr>
        <w:t>ủ</w:t>
      </w:r>
      <w:r w:rsidRPr="00277E90">
        <w:rPr>
          <w:rFonts w:ascii="Arial" w:hAnsi="Arial" w:cs="Arial"/>
          <w:sz w:val="20"/>
          <w:szCs w:val="20"/>
        </w:rPr>
        <w:t>a b</w:t>
      </w:r>
      <w:r w:rsidRPr="00277E90">
        <w:rPr>
          <w:rFonts w:ascii="Arial" w:hAnsi="Arial" w:cs="Arial"/>
          <w:sz w:val="20"/>
          <w:szCs w:val="20"/>
        </w:rPr>
        <w:t>ả</w:t>
      </w:r>
      <w:r w:rsidRPr="00277E90">
        <w:rPr>
          <w:rFonts w:ascii="Arial" w:hAnsi="Arial" w:cs="Arial"/>
          <w:sz w:val="20"/>
          <w:szCs w:val="20"/>
        </w:rPr>
        <w:t>ng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lo</w:t>
      </w:r>
      <w:r w:rsidRPr="00277E90">
        <w:rPr>
          <w:rFonts w:ascii="Arial" w:hAnsi="Arial" w:cs="Arial"/>
          <w:sz w:val="20"/>
          <w:szCs w:val="20"/>
        </w:rPr>
        <w:t>ạ</w:t>
      </w:r>
      <w:r w:rsidRPr="00277E90">
        <w:rPr>
          <w:rFonts w:ascii="Arial" w:hAnsi="Arial" w:cs="Arial"/>
          <w:sz w:val="20"/>
          <w:szCs w:val="20"/>
        </w:rPr>
        <w:t>i hình doanh nghi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ỉ</w:t>
      </w:r>
      <w:r w:rsidRPr="00277E90">
        <w:rPr>
          <w:rFonts w:ascii="Arial" w:hAnsi="Arial" w:cs="Arial"/>
          <w:sz w:val="20"/>
          <w:szCs w:val="20"/>
        </w:rPr>
        <w:t xml:space="preserve"> tiêu tương </w:t>
      </w:r>
      <w:r w:rsidRPr="00277E90">
        <w:rPr>
          <w:rFonts w:ascii="Arial" w:hAnsi="Arial" w:cs="Arial"/>
          <w:sz w:val="20"/>
          <w:szCs w:val="20"/>
        </w:rPr>
        <w:t>ứ</w:t>
      </w:r>
      <w:r w:rsidRPr="00277E90">
        <w:rPr>
          <w:rFonts w:ascii="Arial" w:hAnsi="Arial" w:cs="Arial"/>
          <w:sz w:val="20"/>
          <w:szCs w:val="20"/>
        </w:rPr>
        <w:t>ng đư</w:t>
      </w:r>
      <w:r w:rsidRPr="00277E90">
        <w:rPr>
          <w:rFonts w:ascii="Arial" w:hAnsi="Arial" w:cs="Arial"/>
          <w:sz w:val="20"/>
          <w:szCs w:val="20"/>
        </w:rPr>
        <w:t>ợ</w:t>
      </w:r>
      <w:r w:rsidRPr="00277E90">
        <w:rPr>
          <w:rFonts w:ascii="Arial" w:hAnsi="Arial" w:cs="Arial"/>
          <w:sz w:val="20"/>
          <w:szCs w:val="20"/>
        </w:rPr>
        <w:t>c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này.</w:t>
      </w:r>
    </w:p>
    <w:p w14:paraId="58B321B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D</w:t>
      </w:r>
      <w:r w:rsidRPr="00277E90">
        <w:rPr>
          <w:rFonts w:ascii="Arial" w:hAnsi="Arial" w:cs="Arial"/>
          <w:sz w:val="20"/>
          <w:szCs w:val="20"/>
        </w:rPr>
        <w:t>ành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các ngành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thương m</w:t>
      </w:r>
      <w:r w:rsidRPr="00277E90">
        <w:rPr>
          <w:rFonts w:ascii="Arial" w:hAnsi="Arial" w:cs="Arial"/>
          <w:sz w:val="20"/>
          <w:szCs w:val="20"/>
        </w:rPr>
        <w:t>ạ</w:t>
      </w:r>
      <w:r w:rsidRPr="00277E90">
        <w:rPr>
          <w:rFonts w:ascii="Arial" w:hAnsi="Arial" w:cs="Arial"/>
          <w:sz w:val="20"/>
          <w:szCs w:val="20"/>
        </w:rPr>
        <w:t>i,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w:t>
      </w:r>
    </w:p>
    <w:p w14:paraId="6B21B61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kê khai đánh d</w:t>
      </w:r>
      <w:r w:rsidRPr="00277E90">
        <w:rPr>
          <w:rFonts w:ascii="Arial" w:hAnsi="Arial" w:cs="Arial"/>
          <w:sz w:val="20"/>
          <w:szCs w:val="20"/>
        </w:rPr>
        <w:t>ấ</w:t>
      </w:r>
      <w:r w:rsidRPr="00277E90">
        <w:rPr>
          <w:rFonts w:ascii="Arial" w:hAnsi="Arial" w:cs="Arial"/>
          <w:sz w:val="20"/>
          <w:szCs w:val="20"/>
        </w:rPr>
        <w:t>u (x) vào C</w:t>
      </w:r>
      <w:r w:rsidRPr="00277E90">
        <w:rPr>
          <w:rFonts w:ascii="Arial" w:hAnsi="Arial" w:cs="Arial"/>
          <w:sz w:val="20"/>
          <w:szCs w:val="20"/>
        </w:rPr>
        <w:t>ộ</w:t>
      </w:r>
      <w:r w:rsidRPr="00277E90">
        <w:rPr>
          <w:rFonts w:ascii="Arial" w:hAnsi="Arial" w:cs="Arial"/>
          <w:sz w:val="20"/>
          <w:szCs w:val="20"/>
        </w:rPr>
        <w:t>t 3 t</w:t>
      </w:r>
      <w:r w:rsidRPr="00277E90">
        <w:rPr>
          <w:rFonts w:ascii="Arial" w:hAnsi="Arial" w:cs="Arial"/>
          <w:sz w:val="20"/>
          <w:szCs w:val="20"/>
        </w:rPr>
        <w:t>ạ</w:t>
      </w:r>
      <w:r w:rsidRPr="00277E90">
        <w:rPr>
          <w:rFonts w:ascii="Arial" w:hAnsi="Arial" w:cs="Arial"/>
          <w:sz w:val="20"/>
          <w:szCs w:val="20"/>
        </w:rPr>
        <w:t>i dòng 2a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ụ</w:t>
      </w:r>
      <w:r w:rsidRPr="00277E90">
        <w:rPr>
          <w:rFonts w:ascii="Arial" w:hAnsi="Arial" w:cs="Arial"/>
          <w:sz w:val="20"/>
          <w:szCs w:val="20"/>
        </w:rPr>
        <w:t>c II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t</w:t>
      </w:r>
      <w:r w:rsidRPr="00277E90">
        <w:rPr>
          <w:rFonts w:ascii="Arial" w:hAnsi="Arial" w:cs="Arial"/>
          <w:sz w:val="20"/>
          <w:szCs w:val="20"/>
        </w:rPr>
        <w: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như sau:</w:t>
      </w:r>
    </w:p>
    <w:p w14:paraId="07542C5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 (2), (3), (4), (5), (6), (7), (8), (8.1), (9), (9.1), (9.1.a), (9.1.b), (10), (11) và (12):</w:t>
      </w:r>
    </w:p>
    <w:p w14:paraId="4335A2E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7BB75294" w14:textId="7E63FC8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 xml:space="preserve">t </w:t>
      </w:r>
      <w:r w:rsidR="00CD251F">
        <w:rPr>
          <w:rFonts w:ascii="Arial" w:hAnsi="Arial" w:cs="Arial"/>
          <w:sz w:val="20"/>
          <w:szCs w:val="20"/>
        </w:rPr>
        <w:t>(</w:t>
      </w:r>
      <w:r w:rsidRPr="00277E90">
        <w:rPr>
          <w:rFonts w:ascii="Arial" w:hAnsi="Arial" w:cs="Arial"/>
          <w:sz w:val="20"/>
          <w:szCs w:val="20"/>
        </w:rPr>
        <w:t>6</w:t>
      </w:r>
      <w:r w:rsidR="00CD251F">
        <w:rPr>
          <w:rFonts w:ascii="Arial" w:hAnsi="Arial" w:cs="Arial"/>
          <w:sz w:val="20"/>
          <w:szCs w:val="20"/>
        </w:rPr>
        <w:t>)</w:t>
      </w:r>
      <w:r w:rsidRPr="00277E90">
        <w:rPr>
          <w:rFonts w:ascii="Arial" w:hAnsi="Arial" w:cs="Arial"/>
          <w:sz w:val="20"/>
          <w:szCs w:val="20"/>
        </w:rPr>
        <w:t>: Ghi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w:t>
      </w:r>
      <w:r w:rsidRPr="00277E90">
        <w:rPr>
          <w:rFonts w:ascii="Arial" w:hAnsi="Arial" w:cs="Arial"/>
          <w:sz w:val="20"/>
          <w:szCs w:val="20"/>
        </w:rPr>
        <w:t>ạ</w:t>
      </w:r>
      <w:r w:rsidRPr="00277E90">
        <w:rPr>
          <w:rFonts w:ascii="Arial" w:hAnsi="Arial" w:cs="Arial"/>
          <w:sz w:val="20"/>
          <w:szCs w:val="20"/>
        </w:rPr>
        <w:t>i Báo cáo tài chính.</w:t>
      </w:r>
    </w:p>
    <w:p w14:paraId="42E7EFB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(13), (14), (15), (15.1), (15.2), (15.3), (15.4), (15.5) và (16) xác đ</w:t>
      </w:r>
      <w:r w:rsidRPr="00277E90">
        <w:rPr>
          <w:rFonts w:ascii="Arial" w:hAnsi="Arial" w:cs="Arial"/>
          <w:sz w:val="20"/>
          <w:szCs w:val="20"/>
        </w:rPr>
        <w:t>ị</w:t>
      </w:r>
      <w:r w:rsidRPr="00277E90">
        <w:rPr>
          <w:rFonts w:ascii="Arial" w:hAnsi="Arial" w:cs="Arial"/>
          <w:sz w:val="20"/>
          <w:szCs w:val="20"/>
        </w:rPr>
        <w:t>nh và tính toán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và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3 Đi</w:t>
      </w:r>
      <w:r w:rsidRPr="00277E90">
        <w:rPr>
          <w:rFonts w:ascii="Arial" w:hAnsi="Arial" w:cs="Arial"/>
          <w:sz w:val="20"/>
          <w:szCs w:val="20"/>
        </w:rPr>
        <w:t>ề</w:t>
      </w:r>
      <w:r w:rsidRPr="00277E90">
        <w:rPr>
          <w:rFonts w:ascii="Arial" w:hAnsi="Arial" w:cs="Arial"/>
          <w:sz w:val="20"/>
          <w:szCs w:val="20"/>
        </w:rPr>
        <w:t>u 16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56E4851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(17):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w:t>
      </w:r>
      <w:r w:rsidRPr="00277E90">
        <w:rPr>
          <w:rFonts w:ascii="Arial" w:hAnsi="Arial" w:cs="Arial"/>
          <w:sz w:val="20"/>
          <w:szCs w:val="20"/>
        </w:rPr>
        <w:t xml:space="preserve"> khai.</w:t>
      </w:r>
    </w:p>
    <w:p w14:paraId="17D1B67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kê khai đánh d</w:t>
      </w:r>
      <w:r w:rsidRPr="00277E90">
        <w:rPr>
          <w:rFonts w:ascii="Arial" w:hAnsi="Arial" w:cs="Arial"/>
          <w:sz w:val="20"/>
          <w:szCs w:val="20"/>
        </w:rPr>
        <w:t>ấ</w:t>
      </w:r>
      <w:r w:rsidRPr="00277E90">
        <w:rPr>
          <w:rFonts w:ascii="Arial" w:hAnsi="Arial" w:cs="Arial"/>
          <w:sz w:val="20"/>
          <w:szCs w:val="20"/>
        </w:rPr>
        <w:t>u (x) vào C</w:t>
      </w:r>
      <w:r w:rsidRPr="00277E90">
        <w:rPr>
          <w:rFonts w:ascii="Arial" w:hAnsi="Arial" w:cs="Arial"/>
          <w:sz w:val="20"/>
          <w:szCs w:val="20"/>
        </w:rPr>
        <w:t>ộ</w:t>
      </w:r>
      <w:r w:rsidRPr="00277E90">
        <w:rPr>
          <w:rFonts w:ascii="Arial" w:hAnsi="Arial" w:cs="Arial"/>
          <w:sz w:val="20"/>
          <w:szCs w:val="20"/>
        </w:rPr>
        <w:t>t 3 t</w:t>
      </w:r>
      <w:r w:rsidRPr="00277E90">
        <w:rPr>
          <w:rFonts w:ascii="Arial" w:hAnsi="Arial" w:cs="Arial"/>
          <w:sz w:val="20"/>
          <w:szCs w:val="20"/>
        </w:rPr>
        <w:t>ạ</w:t>
      </w:r>
      <w:r w:rsidRPr="00277E90">
        <w:rPr>
          <w:rFonts w:ascii="Arial" w:hAnsi="Arial" w:cs="Arial"/>
          <w:sz w:val="20"/>
          <w:szCs w:val="20"/>
        </w:rPr>
        <w:t>i dòng 2c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M</w:t>
      </w:r>
      <w:r w:rsidRPr="00277E90">
        <w:rPr>
          <w:rFonts w:ascii="Arial" w:hAnsi="Arial" w:cs="Arial"/>
          <w:sz w:val="20"/>
          <w:szCs w:val="20"/>
        </w:rPr>
        <w:t>ụ</w:t>
      </w:r>
      <w:r w:rsidRPr="00277E90">
        <w:rPr>
          <w:rFonts w:ascii="Arial" w:hAnsi="Arial" w:cs="Arial"/>
          <w:sz w:val="20"/>
          <w:szCs w:val="20"/>
        </w:rPr>
        <w:t>c II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như sau:</w:t>
      </w:r>
    </w:p>
    <w:p w14:paraId="6352C70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 (2), (3), (</w:t>
      </w:r>
      <w:r w:rsidRPr="00277E90">
        <w:rPr>
          <w:rFonts w:ascii="Arial" w:hAnsi="Arial" w:cs="Arial"/>
          <w:sz w:val="20"/>
          <w:szCs w:val="20"/>
        </w:rPr>
        <w:t>4), (5), (6), (7), (8), (8.1), (9), (9.1), (9.1.a), (9.1.b), (10), (11) và (12):</w:t>
      </w:r>
    </w:p>
    <w:p w14:paraId="79AA4DC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1576BD4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w:t>
      </w:r>
      <w:r w:rsidRPr="00277E90">
        <w:rPr>
          <w:rFonts w:ascii="Arial" w:hAnsi="Arial" w:cs="Arial"/>
          <w:sz w:val="20"/>
          <w:szCs w:val="20"/>
        </w:rPr>
        <w:t>ạ</w:t>
      </w:r>
      <w:r w:rsidRPr="00277E90">
        <w:rPr>
          <w:rFonts w:ascii="Arial" w:hAnsi="Arial" w:cs="Arial"/>
          <w:sz w:val="20"/>
          <w:szCs w:val="20"/>
        </w:rPr>
        <w:t>i Báo cáo tài chính.</w:t>
      </w:r>
    </w:p>
    <w:p w14:paraId="0747717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 xml:space="preserve">i dòng (13), (14), (15), </w:t>
      </w:r>
      <w:r w:rsidRPr="00277E90">
        <w:rPr>
          <w:rFonts w:ascii="Arial" w:hAnsi="Arial" w:cs="Arial"/>
          <w:sz w:val="20"/>
          <w:szCs w:val="20"/>
        </w:rPr>
        <w:t>(15.1), (15.2), (15.3), (15.4), (15.5) và (16) xác đ</w:t>
      </w:r>
      <w:r w:rsidRPr="00277E90">
        <w:rPr>
          <w:rFonts w:ascii="Arial" w:hAnsi="Arial" w:cs="Arial"/>
          <w:sz w:val="20"/>
          <w:szCs w:val="20"/>
        </w:rPr>
        <w:t>ị</w:t>
      </w:r>
      <w:r w:rsidRPr="00277E90">
        <w:rPr>
          <w:rFonts w:ascii="Arial" w:hAnsi="Arial" w:cs="Arial"/>
          <w:sz w:val="20"/>
          <w:szCs w:val="20"/>
        </w:rPr>
        <w:t>nh và tính toán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và đi</w:t>
      </w:r>
      <w:r w:rsidRPr="00277E90">
        <w:rPr>
          <w:rFonts w:ascii="Arial" w:hAnsi="Arial" w:cs="Arial"/>
          <w:sz w:val="20"/>
          <w:szCs w:val="20"/>
        </w:rPr>
        <w:t>ể</w:t>
      </w:r>
      <w:r w:rsidRPr="00277E90">
        <w:rPr>
          <w:rFonts w:ascii="Arial" w:hAnsi="Arial" w:cs="Arial"/>
          <w:sz w:val="20"/>
          <w:szCs w:val="20"/>
        </w:rPr>
        <w:t>m b kho</w:t>
      </w:r>
      <w:r w:rsidRPr="00277E90">
        <w:rPr>
          <w:rFonts w:ascii="Arial" w:hAnsi="Arial" w:cs="Arial"/>
          <w:sz w:val="20"/>
          <w:szCs w:val="20"/>
        </w:rPr>
        <w:t>ả</w:t>
      </w:r>
      <w:r w:rsidRPr="00277E90">
        <w:rPr>
          <w:rFonts w:ascii="Arial" w:hAnsi="Arial" w:cs="Arial"/>
          <w:sz w:val="20"/>
          <w:szCs w:val="20"/>
        </w:rPr>
        <w:t>n 3 Đi</w:t>
      </w:r>
      <w:r w:rsidRPr="00277E90">
        <w:rPr>
          <w:rFonts w:ascii="Arial" w:hAnsi="Arial" w:cs="Arial"/>
          <w:sz w:val="20"/>
          <w:szCs w:val="20"/>
        </w:rPr>
        <w:t>ề</w:t>
      </w:r>
      <w:r w:rsidRPr="00277E90">
        <w:rPr>
          <w:rFonts w:ascii="Arial" w:hAnsi="Arial" w:cs="Arial"/>
          <w:sz w:val="20"/>
          <w:szCs w:val="20"/>
        </w:rPr>
        <w:t>u 16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5AD85F3B" w14:textId="5F1135D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 xml:space="preserve">t </w:t>
      </w:r>
      <w:r w:rsidRPr="00277E90">
        <w:rPr>
          <w:rFonts w:ascii="Arial" w:hAnsi="Arial" w:cs="Arial"/>
          <w:sz w:val="20"/>
          <w:szCs w:val="20"/>
          <w:vertAlign w:val="superscript"/>
        </w:rPr>
        <w:t>1</w:t>
      </w:r>
      <w:r w:rsidRPr="00277E90">
        <w:rPr>
          <w:rFonts w:ascii="Arial" w:hAnsi="Arial" w:cs="Arial"/>
          <w:sz w:val="20"/>
          <w:szCs w:val="20"/>
        </w:rPr>
        <w:t xml:space="preserve"> ’.</w:t>
      </w:r>
    </w:p>
    <w:p w14:paraId="39CA507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w:t>
      </w:r>
      <w:r w:rsidRPr="00277E90">
        <w:rPr>
          <w:rFonts w:ascii="Arial" w:hAnsi="Arial" w:cs="Arial"/>
          <w:sz w:val="20"/>
          <w:szCs w:val="20"/>
        </w:rPr>
        <w:t>ộ</w:t>
      </w:r>
      <w:r w:rsidRPr="00277E90">
        <w:rPr>
          <w:rFonts w:ascii="Arial" w:hAnsi="Arial" w:cs="Arial"/>
          <w:sz w:val="20"/>
          <w:szCs w:val="20"/>
        </w:rPr>
        <w:t>t (2): Ghi các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w:t>
      </w:r>
      <w:r w:rsidRPr="00277E90">
        <w:rPr>
          <w:rFonts w:ascii="Arial" w:hAnsi="Arial" w:cs="Arial"/>
          <w:sz w:val="20"/>
          <w:szCs w:val="20"/>
        </w:rPr>
        <w:t>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doanh thu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ạ</w:t>
      </w:r>
      <w:r w:rsidRPr="00277E90">
        <w:rPr>
          <w:rFonts w:ascii="Arial" w:hAnsi="Arial" w:cs="Arial"/>
          <w:sz w:val="20"/>
          <w:szCs w:val="20"/>
        </w:rPr>
        <w:t>i các dòng ch</w:t>
      </w:r>
      <w:r w:rsidRPr="00277E90">
        <w:rPr>
          <w:rFonts w:ascii="Arial" w:hAnsi="Arial" w:cs="Arial"/>
          <w:sz w:val="20"/>
          <w:szCs w:val="20"/>
        </w:rPr>
        <w:t>ỉ</w:t>
      </w:r>
      <w:r w:rsidRPr="00277E90">
        <w:rPr>
          <w:rFonts w:ascii="Arial" w:hAnsi="Arial" w:cs="Arial"/>
          <w:sz w:val="20"/>
          <w:szCs w:val="20"/>
        </w:rPr>
        <w:t xml:space="preserve"> tiêu (17.1), (17.2), (17.3), (17...)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17D027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w:t>
      </w:r>
      <w:r w:rsidRPr="00277E90">
        <w:rPr>
          <w:rFonts w:ascii="Arial" w:hAnsi="Arial" w:cs="Arial"/>
          <w:sz w:val="20"/>
          <w:szCs w:val="20"/>
        </w:rPr>
        <w:t>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53D4CCB9" w14:textId="79BC0812"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kê khai giá tr</w:t>
      </w:r>
      <w:r w:rsidRPr="00277E90">
        <w:rPr>
          <w:rFonts w:ascii="Arial" w:hAnsi="Arial" w:cs="Arial"/>
          <w:sz w:val="20"/>
          <w:szCs w:val="20"/>
        </w:rPr>
        <w:t>ị</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doanh thu thu</w:t>
      </w:r>
      <w:r w:rsidRPr="00277E90">
        <w:rPr>
          <w:rFonts w:ascii="Arial" w:hAnsi="Arial" w:cs="Arial"/>
          <w:sz w:val="20"/>
          <w:szCs w:val="20"/>
        </w:rPr>
        <w:t>ầ</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lĩnh v</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ạ</w:t>
      </w:r>
      <w:r w:rsidRPr="00277E90">
        <w:rPr>
          <w:rFonts w:ascii="Arial" w:hAnsi="Arial" w:cs="Arial"/>
          <w:sz w:val="20"/>
          <w:szCs w:val="20"/>
        </w:rPr>
        <w:t>t</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5BEBD3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kinh doanh nhi</w:t>
      </w:r>
      <w:r w:rsidRPr="00277E90">
        <w:rPr>
          <w:rFonts w:ascii="Arial" w:hAnsi="Arial" w:cs="Arial"/>
          <w:sz w:val="20"/>
          <w:szCs w:val="20"/>
        </w:rPr>
        <w:t>ề</w:t>
      </w:r>
      <w:r w:rsidRPr="00277E90">
        <w:rPr>
          <w:rFonts w:ascii="Arial" w:hAnsi="Arial" w:cs="Arial"/>
          <w:sz w:val="20"/>
          <w:szCs w:val="20"/>
        </w:rPr>
        <w:t>u hơn m</w:t>
      </w:r>
      <w:r w:rsidRPr="00277E90">
        <w:rPr>
          <w:rFonts w:ascii="Arial" w:hAnsi="Arial" w:cs="Arial"/>
          <w:sz w:val="20"/>
          <w:szCs w:val="20"/>
        </w:rPr>
        <w:t>ộ</w:t>
      </w:r>
      <w:r w:rsidRPr="00277E90">
        <w:rPr>
          <w:rFonts w:ascii="Arial" w:hAnsi="Arial" w:cs="Arial"/>
          <w:sz w:val="20"/>
          <w:szCs w:val="20"/>
        </w:rPr>
        <w:t>t lĩnh v</w:t>
      </w:r>
      <w:r w:rsidRPr="00277E90">
        <w:rPr>
          <w:rFonts w:ascii="Arial" w:hAnsi="Arial" w:cs="Arial"/>
          <w:sz w:val="20"/>
          <w:szCs w:val="20"/>
        </w:rPr>
        <w:t>ự</w:t>
      </w:r>
      <w:r w:rsidRPr="00277E90">
        <w:rPr>
          <w:rFonts w:ascii="Arial" w:hAnsi="Arial" w:cs="Arial"/>
          <w:sz w:val="20"/>
          <w:szCs w:val="20"/>
        </w:rPr>
        <w:t>c, theo dõi, h</w:t>
      </w:r>
      <w:r w:rsidRPr="00277E90">
        <w:rPr>
          <w:rFonts w:ascii="Arial" w:hAnsi="Arial" w:cs="Arial"/>
          <w:sz w:val="20"/>
          <w:szCs w:val="20"/>
        </w:rPr>
        <w:t>ạ</w:t>
      </w:r>
      <w:r w:rsidRPr="00277E90">
        <w:rPr>
          <w:rFonts w:ascii="Arial" w:hAnsi="Arial" w:cs="Arial"/>
          <w:sz w:val="20"/>
          <w:szCs w:val="20"/>
        </w:rPr>
        <w:t>ch toán riêng doanh thu, chi phí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theo dõi, h</w:t>
      </w:r>
      <w:r w:rsidRPr="00277E90">
        <w:rPr>
          <w:rFonts w:ascii="Arial" w:hAnsi="Arial" w:cs="Arial"/>
          <w:sz w:val="20"/>
          <w:szCs w:val="20"/>
        </w:rPr>
        <w:t>ạ</w:t>
      </w:r>
      <w:r w:rsidRPr="00277E90">
        <w:rPr>
          <w:rFonts w:ascii="Arial" w:hAnsi="Arial" w:cs="Arial"/>
          <w:sz w:val="20"/>
          <w:szCs w:val="20"/>
        </w:rPr>
        <w:t>ch toán riêng đư</w:t>
      </w:r>
      <w:r w:rsidRPr="00277E90">
        <w:rPr>
          <w:rFonts w:ascii="Arial" w:hAnsi="Arial" w:cs="Arial"/>
          <w:sz w:val="20"/>
          <w:szCs w:val="20"/>
        </w:rPr>
        <w:t>ợ</w:t>
      </w:r>
      <w:r w:rsidRPr="00277E90">
        <w:rPr>
          <w:rFonts w:ascii="Arial" w:hAnsi="Arial" w:cs="Arial"/>
          <w:sz w:val="20"/>
          <w:szCs w:val="20"/>
        </w:rPr>
        <w:t>c doanh thu nhưng không th</w:t>
      </w:r>
      <w:r w:rsidRPr="00277E90">
        <w:rPr>
          <w:rFonts w:ascii="Arial" w:hAnsi="Arial" w:cs="Arial"/>
          <w:sz w:val="20"/>
          <w:szCs w:val="20"/>
        </w:rPr>
        <w:t>eo dõi, h</w:t>
      </w:r>
      <w:r w:rsidRPr="00277E90">
        <w:rPr>
          <w:rFonts w:ascii="Arial" w:hAnsi="Arial" w:cs="Arial"/>
          <w:sz w:val="20"/>
          <w:szCs w:val="20"/>
        </w:rPr>
        <w:t>ạ</w:t>
      </w:r>
      <w:r w:rsidRPr="00277E90">
        <w:rPr>
          <w:rFonts w:ascii="Arial" w:hAnsi="Arial" w:cs="Arial"/>
          <w:sz w:val="20"/>
          <w:szCs w:val="20"/>
        </w:rPr>
        <w:t>ch toán riêng đư</w:t>
      </w:r>
      <w:r w:rsidRPr="00277E90">
        <w:rPr>
          <w:rFonts w:ascii="Arial" w:hAnsi="Arial" w:cs="Arial"/>
          <w:sz w:val="20"/>
          <w:szCs w:val="20"/>
        </w:rPr>
        <w:t>ợ</w:t>
      </w:r>
      <w:r w:rsidRPr="00277E90">
        <w:rPr>
          <w:rFonts w:ascii="Arial" w:hAnsi="Arial" w:cs="Arial"/>
          <w:sz w:val="20"/>
          <w:szCs w:val="20"/>
        </w:rPr>
        <w:t>c chi phí phát sinh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riêng theo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w:t>
      </w:r>
    </w:p>
    <w:p w14:paraId="216D789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kinh doanh nhi</w:t>
      </w:r>
      <w:r w:rsidRPr="00277E90">
        <w:rPr>
          <w:rFonts w:ascii="Arial" w:hAnsi="Arial" w:cs="Arial"/>
          <w:sz w:val="20"/>
          <w:szCs w:val="20"/>
        </w:rPr>
        <w:t>ề</w:t>
      </w:r>
      <w:r w:rsidRPr="00277E90">
        <w:rPr>
          <w:rFonts w:ascii="Arial" w:hAnsi="Arial" w:cs="Arial"/>
          <w:sz w:val="20"/>
          <w:szCs w:val="20"/>
        </w:rPr>
        <w:t>u hơn m</w:t>
      </w:r>
      <w:r w:rsidRPr="00277E90">
        <w:rPr>
          <w:rFonts w:ascii="Arial" w:hAnsi="Arial" w:cs="Arial"/>
          <w:sz w:val="20"/>
          <w:szCs w:val="20"/>
        </w:rPr>
        <w:t>ộ</w:t>
      </w:r>
      <w:r w:rsidRPr="00277E90">
        <w:rPr>
          <w:rFonts w:ascii="Arial" w:hAnsi="Arial" w:cs="Arial"/>
          <w:sz w:val="20"/>
          <w:szCs w:val="20"/>
        </w:rPr>
        <w:t>t lĩnh v</w:t>
      </w:r>
      <w:r w:rsidRPr="00277E90">
        <w:rPr>
          <w:rFonts w:ascii="Arial" w:hAnsi="Arial" w:cs="Arial"/>
          <w:sz w:val="20"/>
          <w:szCs w:val="20"/>
        </w:rPr>
        <w:t>ự</w:t>
      </w:r>
      <w:r w:rsidRPr="00277E90">
        <w:rPr>
          <w:rFonts w:ascii="Arial" w:hAnsi="Arial" w:cs="Arial"/>
          <w:sz w:val="20"/>
          <w:szCs w:val="20"/>
        </w:rPr>
        <w:t>c không theo dõi, h</w:t>
      </w:r>
      <w:r w:rsidRPr="00277E90">
        <w:rPr>
          <w:rFonts w:ascii="Arial" w:hAnsi="Arial" w:cs="Arial"/>
          <w:sz w:val="20"/>
          <w:szCs w:val="20"/>
        </w:rPr>
        <w:t>ạ</w:t>
      </w:r>
      <w:r w:rsidRPr="00277E90">
        <w:rPr>
          <w:rFonts w:ascii="Arial" w:hAnsi="Arial" w:cs="Arial"/>
          <w:sz w:val="20"/>
          <w:szCs w:val="20"/>
        </w:rPr>
        <w:t>ch toán riêng đư</w:t>
      </w:r>
      <w:r w:rsidRPr="00277E90">
        <w:rPr>
          <w:rFonts w:ascii="Arial" w:hAnsi="Arial" w:cs="Arial"/>
          <w:sz w:val="20"/>
          <w:szCs w:val="20"/>
        </w:rPr>
        <w:t>ợ</w:t>
      </w:r>
      <w:r w:rsidRPr="00277E90">
        <w:rPr>
          <w:rFonts w:ascii="Arial" w:hAnsi="Arial" w:cs="Arial"/>
          <w:sz w:val="20"/>
          <w:szCs w:val="20"/>
        </w:rPr>
        <w:t>c doanh thu và chi phí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ừ</w:t>
      </w:r>
      <w:r w:rsidRPr="00277E90">
        <w:rPr>
          <w:rFonts w:ascii="Arial" w:hAnsi="Arial" w:cs="Arial"/>
          <w:sz w:val="20"/>
          <w:szCs w:val="20"/>
        </w:rPr>
        <w:t>ng lĩnh v</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theo lĩnh v</w:t>
      </w:r>
      <w:r w:rsidRPr="00277E90">
        <w:rPr>
          <w:rFonts w:ascii="Arial" w:hAnsi="Arial" w:cs="Arial"/>
          <w:sz w:val="20"/>
          <w:szCs w:val="20"/>
        </w:rPr>
        <w:t>ự</w:t>
      </w:r>
      <w:r w:rsidRPr="00277E90">
        <w:rPr>
          <w:rFonts w:ascii="Arial" w:hAnsi="Arial" w:cs="Arial"/>
          <w:sz w:val="20"/>
          <w:szCs w:val="20"/>
        </w:rPr>
        <w:t>c có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cao nh</w:t>
      </w:r>
      <w:r w:rsidRPr="00277E90">
        <w:rPr>
          <w:rFonts w:ascii="Arial" w:hAnsi="Arial" w:cs="Arial"/>
          <w:sz w:val="20"/>
          <w:szCs w:val="20"/>
        </w:rPr>
        <w:t>ấ</w:t>
      </w:r>
      <w:r w:rsidRPr="00277E90">
        <w:rPr>
          <w:rFonts w:ascii="Arial" w:hAnsi="Arial" w:cs="Arial"/>
          <w:sz w:val="20"/>
          <w:szCs w:val="20"/>
        </w:rPr>
        <w:t>t.</w:t>
      </w:r>
    </w:p>
    <w:p w14:paraId="7FB806A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ho</w:t>
      </w:r>
      <w:r w:rsidRPr="00277E90">
        <w:rPr>
          <w:rFonts w:ascii="Arial" w:hAnsi="Arial" w:cs="Arial"/>
          <w:sz w:val="20"/>
          <w:szCs w:val="20"/>
        </w:rPr>
        <w:t>ặ</w:t>
      </w:r>
      <w:r w:rsidRPr="00277E90">
        <w:rPr>
          <w:rFonts w:ascii="Arial" w:hAnsi="Arial" w:cs="Arial"/>
          <w:sz w:val="20"/>
          <w:szCs w:val="20"/>
        </w:rPr>
        <w:t>c đi</w:t>
      </w:r>
      <w:r w:rsidRPr="00277E90">
        <w:rPr>
          <w:rFonts w:ascii="Arial" w:hAnsi="Arial" w:cs="Arial"/>
          <w:sz w:val="20"/>
          <w:szCs w:val="20"/>
        </w:rPr>
        <w:t>ể</w:t>
      </w:r>
      <w:r w:rsidRPr="00277E90">
        <w:rPr>
          <w:rFonts w:ascii="Arial" w:hAnsi="Arial" w:cs="Arial"/>
          <w:sz w:val="20"/>
          <w:szCs w:val="20"/>
        </w:rPr>
        <w:t>m c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kê khai như sau:</w:t>
      </w:r>
    </w:p>
    <w:p w14:paraId="51E33D28" w14:textId="44EDA31D"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bán hàng v</w:t>
      </w:r>
      <w:r w:rsidRPr="00277E90">
        <w:rPr>
          <w:rFonts w:ascii="Arial" w:hAnsi="Arial" w:cs="Arial"/>
          <w:sz w:val="20"/>
          <w:szCs w:val="20"/>
        </w:rPr>
        <w:t>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15AE0C5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và (4):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các giao d</w:t>
      </w:r>
      <w:r w:rsidRPr="00277E90">
        <w:rPr>
          <w:rFonts w:ascii="Arial" w:hAnsi="Arial" w:cs="Arial"/>
          <w:sz w:val="20"/>
          <w:szCs w:val="20"/>
        </w:rPr>
        <w:t>ị</w:t>
      </w:r>
      <w:r w:rsidRPr="00277E90">
        <w:rPr>
          <w:rFonts w:ascii="Arial" w:hAnsi="Arial" w:cs="Arial"/>
          <w:sz w:val="20"/>
          <w:szCs w:val="20"/>
        </w:rPr>
        <w:t>ch cung c</w:t>
      </w:r>
      <w:r w:rsidRPr="00277E90">
        <w:rPr>
          <w:rFonts w:ascii="Arial" w:hAnsi="Arial" w:cs="Arial"/>
          <w:sz w:val="20"/>
          <w:szCs w:val="20"/>
        </w:rPr>
        <w:t>ấ</w:t>
      </w:r>
      <w:r w:rsidRPr="00277E90">
        <w:rPr>
          <w:rFonts w:ascii="Arial" w:hAnsi="Arial" w:cs="Arial"/>
          <w:sz w:val="20"/>
          <w:szCs w:val="20"/>
        </w:rPr>
        <w:t>p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cho các bên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giá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và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w:t>
      </w:r>
    </w:p>
    <w:p w14:paraId="511B184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 xml:space="preserve">a các giao </w:t>
      </w:r>
      <w:r w:rsidRPr="00277E90">
        <w:rPr>
          <w:rFonts w:ascii="Arial" w:hAnsi="Arial" w:cs="Arial"/>
          <w:sz w:val="20"/>
          <w:szCs w:val="20"/>
        </w:rPr>
        <w:t>d</w:t>
      </w:r>
      <w:r w:rsidRPr="00277E90">
        <w:rPr>
          <w:rFonts w:ascii="Arial" w:hAnsi="Arial" w:cs="Arial"/>
          <w:sz w:val="20"/>
          <w:szCs w:val="20"/>
        </w:rPr>
        <w:t>ị</w:t>
      </w:r>
      <w:r w:rsidRPr="00277E90">
        <w:rPr>
          <w:rFonts w:ascii="Arial" w:hAnsi="Arial" w:cs="Arial"/>
          <w:sz w:val="20"/>
          <w:szCs w:val="20"/>
        </w:rPr>
        <w:t>ch cung c</w:t>
      </w:r>
      <w:r w:rsidRPr="00277E90">
        <w:rPr>
          <w:rFonts w:ascii="Arial" w:hAnsi="Arial" w:cs="Arial"/>
          <w:sz w:val="20"/>
          <w:szCs w:val="20"/>
        </w:rPr>
        <w:t>ấ</w:t>
      </w:r>
      <w:r w:rsidRPr="00277E90">
        <w:rPr>
          <w:rFonts w:ascii="Arial" w:hAnsi="Arial" w:cs="Arial"/>
          <w:sz w:val="20"/>
          <w:szCs w:val="20"/>
        </w:rPr>
        <w:t>p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cho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theo giá tr</w:t>
      </w:r>
      <w:r w:rsidRPr="00277E90">
        <w:rPr>
          <w:rFonts w:ascii="Arial" w:hAnsi="Arial" w:cs="Arial"/>
          <w:sz w:val="20"/>
          <w:szCs w:val="20"/>
        </w:rPr>
        <w:t>ị</w:t>
      </w:r>
      <w:r w:rsidRPr="00277E90">
        <w:rPr>
          <w:rFonts w:ascii="Arial" w:hAnsi="Arial" w:cs="Arial"/>
          <w:sz w:val="20"/>
          <w:szCs w:val="20"/>
        </w:rPr>
        <w:t xml:space="preserve">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1780278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A783810" w14:textId="2FB3BBE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bán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xu</w:t>
      </w:r>
      <w:r w:rsidRPr="00277E90">
        <w:rPr>
          <w:rFonts w:ascii="Arial" w:hAnsi="Arial" w:cs="Arial"/>
          <w:sz w:val="20"/>
          <w:szCs w:val="20"/>
        </w:rPr>
        <w:t>ấ</w:t>
      </w:r>
      <w:r w:rsidRPr="00277E90">
        <w:rPr>
          <w:rFonts w:ascii="Arial" w:hAnsi="Arial" w:cs="Arial"/>
          <w:sz w:val="20"/>
          <w:szCs w:val="20"/>
        </w:rPr>
        <w:t>t kh</w:t>
      </w:r>
      <w:r w:rsidRPr="00277E90">
        <w:rPr>
          <w:rFonts w:ascii="Arial" w:hAnsi="Arial" w:cs="Arial"/>
          <w:sz w:val="20"/>
          <w:szCs w:val="20"/>
        </w:rPr>
        <w:t>ẩ</w:t>
      </w:r>
      <w:r w:rsidRPr="00277E90">
        <w:rPr>
          <w:rFonts w:ascii="Arial" w:hAnsi="Arial" w:cs="Arial"/>
          <w:sz w:val="20"/>
          <w:szCs w:val="20"/>
        </w:rPr>
        <w:t>u</w:t>
      </w:r>
      <w:r w:rsidR="00277E90" w:rsidRPr="00277E90">
        <w:rPr>
          <w:rFonts w:ascii="Arial" w:hAnsi="Arial" w:cs="Arial"/>
          <w:sz w:val="20"/>
          <w:szCs w:val="20"/>
        </w:rPr>
        <w:t>”</w:t>
      </w:r>
      <w:r w:rsidRPr="00277E90">
        <w:rPr>
          <w:rFonts w:ascii="Arial" w:hAnsi="Arial" w:cs="Arial"/>
          <w:sz w:val="20"/>
          <w:szCs w:val="20"/>
        </w:rPr>
        <w:t xml:space="preserve"> và </w:t>
      </w:r>
      <w:r w:rsidR="00277E90" w:rsidRPr="00277E90">
        <w:rPr>
          <w:rFonts w:ascii="Arial" w:hAnsi="Arial" w:cs="Arial"/>
          <w:sz w:val="20"/>
          <w:szCs w:val="20"/>
        </w:rPr>
        <w:t>“</w:t>
      </w:r>
      <w:r w:rsidRPr="00277E90">
        <w:rPr>
          <w:rFonts w:ascii="Arial" w:hAnsi="Arial" w:cs="Arial"/>
          <w:sz w:val="20"/>
          <w:szCs w:val="20"/>
        </w:rPr>
        <w:t>Các kho</w:t>
      </w:r>
      <w:r w:rsidRPr="00277E90">
        <w:rPr>
          <w:rFonts w:ascii="Arial" w:hAnsi="Arial" w:cs="Arial"/>
          <w:sz w:val="20"/>
          <w:szCs w:val="20"/>
        </w:rPr>
        <w:t>ả</w:t>
      </w:r>
      <w:r w:rsidRPr="00277E90">
        <w:rPr>
          <w:rFonts w:ascii="Arial" w:hAnsi="Arial" w:cs="Arial"/>
          <w:sz w:val="20"/>
          <w:szCs w:val="20"/>
        </w:rPr>
        <w:t>n gi</w:t>
      </w:r>
      <w:r w:rsidRPr="00277E90">
        <w:rPr>
          <w:rFonts w:ascii="Arial" w:hAnsi="Arial" w:cs="Arial"/>
          <w:sz w:val="20"/>
          <w:szCs w:val="20"/>
        </w:rPr>
        <w:t>ả</w:t>
      </w:r>
      <w:r w:rsidRPr="00277E90">
        <w:rPr>
          <w:rFonts w:ascii="Arial" w:hAnsi="Arial" w:cs="Arial"/>
          <w:sz w:val="20"/>
          <w:szCs w:val="20"/>
        </w:rPr>
        <w:t>m tr</w:t>
      </w:r>
      <w:r w:rsidRPr="00277E90">
        <w:rPr>
          <w:rFonts w:ascii="Arial" w:hAnsi="Arial" w:cs="Arial"/>
          <w:sz w:val="20"/>
          <w:szCs w:val="20"/>
        </w:rPr>
        <w:t>ừ</w:t>
      </w:r>
      <w:r w:rsidRPr="00277E90">
        <w:rPr>
          <w:rFonts w:ascii="Arial" w:hAnsi="Arial" w:cs="Arial"/>
          <w:sz w:val="20"/>
          <w:szCs w:val="20"/>
        </w:rPr>
        <w:t xml:space="preserve"> doanh thu</w:t>
      </w:r>
      <w:r w:rsidR="00277E90" w:rsidRPr="00277E90">
        <w:rPr>
          <w:rFonts w:ascii="Arial" w:hAnsi="Arial" w:cs="Arial"/>
          <w:sz w:val="20"/>
          <w:szCs w:val="20"/>
        </w:rPr>
        <w:t>”</w:t>
      </w: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kê khai tương </w:t>
      </w:r>
      <w:r w:rsidRPr="00277E90">
        <w:rPr>
          <w:rFonts w:ascii="Arial" w:hAnsi="Arial" w:cs="Arial"/>
          <w:sz w:val="20"/>
          <w:szCs w:val="20"/>
        </w:rPr>
        <w:t>ứ</w:t>
      </w:r>
      <w:r w:rsidRPr="00277E90">
        <w:rPr>
          <w:rFonts w:ascii="Arial" w:hAnsi="Arial" w:cs="Arial"/>
          <w:sz w:val="20"/>
          <w:szCs w:val="20"/>
        </w:rPr>
        <w:t>ng doanh thu bán hàng hóa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và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610B7A21" w14:textId="44DF33F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thu</w:t>
      </w:r>
      <w:r w:rsidRPr="00277E90">
        <w:rPr>
          <w:rFonts w:ascii="Arial" w:hAnsi="Arial" w:cs="Arial"/>
          <w:sz w:val="20"/>
          <w:szCs w:val="20"/>
        </w:rPr>
        <w:t>ầ</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1059264C" w14:textId="6876BD6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t (3), (4), (5) và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Các kho</w:t>
      </w:r>
      <w:r w:rsidRPr="00277E90">
        <w:rPr>
          <w:rFonts w:ascii="Arial" w:hAnsi="Arial" w:cs="Arial"/>
          <w:sz w:val="20"/>
          <w:szCs w:val="20"/>
        </w:rPr>
        <w:t>ả</w:t>
      </w:r>
      <w:r w:rsidRPr="00277E90">
        <w:rPr>
          <w:rFonts w:ascii="Arial" w:hAnsi="Arial" w:cs="Arial"/>
          <w:sz w:val="20"/>
          <w:szCs w:val="20"/>
        </w:rPr>
        <w:t>n gi</w:t>
      </w:r>
      <w:r w:rsidRPr="00277E90">
        <w:rPr>
          <w:rFonts w:ascii="Arial" w:hAnsi="Arial" w:cs="Arial"/>
          <w:sz w:val="20"/>
          <w:szCs w:val="20"/>
        </w:rPr>
        <w:t>ả</w:t>
      </w:r>
      <w:r w:rsidRPr="00277E90">
        <w:rPr>
          <w:rFonts w:ascii="Arial" w:hAnsi="Arial" w:cs="Arial"/>
          <w:sz w:val="20"/>
          <w:szCs w:val="20"/>
        </w:rPr>
        <w:t>m tr</w:t>
      </w:r>
      <w:r w:rsidRPr="00277E90">
        <w:rPr>
          <w:rFonts w:ascii="Arial" w:hAnsi="Arial" w:cs="Arial"/>
          <w:sz w:val="20"/>
          <w:szCs w:val="20"/>
        </w:rPr>
        <w:t>ừ</w:t>
      </w:r>
      <w:r w:rsidRPr="00277E90">
        <w:rPr>
          <w:rFonts w:ascii="Arial" w:hAnsi="Arial" w:cs="Arial"/>
          <w:sz w:val="20"/>
          <w:szCs w:val="20"/>
        </w:rPr>
        <w:t xml:space="preserve"> doanh thu</w:t>
      </w:r>
      <w:r w:rsidR="00277E90" w:rsidRPr="00277E90">
        <w:rPr>
          <w:rFonts w:ascii="Arial" w:hAnsi="Arial" w:cs="Arial"/>
          <w:sz w:val="20"/>
          <w:szCs w:val="20"/>
        </w:rPr>
        <w:t>”</w:t>
      </w:r>
      <w:r w:rsidRPr="00277E90">
        <w:rPr>
          <w:rFonts w:ascii="Arial" w:hAnsi="Arial" w:cs="Arial"/>
          <w:sz w:val="20"/>
          <w:szCs w:val="20"/>
        </w:rPr>
        <w:t>.</w:t>
      </w:r>
    </w:p>
    <w:p w14:paraId="471EF113" w14:textId="500A01F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Giá v</w:t>
      </w:r>
      <w:r w:rsidRPr="00277E90">
        <w:rPr>
          <w:rFonts w:ascii="Arial" w:hAnsi="Arial" w:cs="Arial"/>
          <w:sz w:val="20"/>
          <w:szCs w:val="20"/>
        </w:rPr>
        <w:t>ố</w:t>
      </w:r>
      <w:r w:rsidRPr="00277E90">
        <w:rPr>
          <w:rFonts w:ascii="Arial" w:hAnsi="Arial" w:cs="Arial"/>
          <w:sz w:val="20"/>
          <w:szCs w:val="20"/>
        </w:rPr>
        <w:t>n hàng bán</w:t>
      </w:r>
      <w:r w:rsidR="00277E90" w:rsidRPr="00277E90">
        <w:rPr>
          <w:rFonts w:ascii="Arial" w:hAnsi="Arial" w:cs="Arial"/>
          <w:sz w:val="20"/>
          <w:szCs w:val="20"/>
        </w:rPr>
        <w:t>”</w:t>
      </w:r>
      <w:r w:rsidRPr="00277E90">
        <w:rPr>
          <w:rFonts w:ascii="Arial" w:hAnsi="Arial" w:cs="Arial"/>
          <w:sz w:val="20"/>
          <w:szCs w:val="20"/>
        </w:rPr>
        <w:t>:</w:t>
      </w:r>
    </w:p>
    <w:p w14:paraId="091339F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và (4):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giá v</w:t>
      </w:r>
      <w:r w:rsidRPr="00277E90">
        <w:rPr>
          <w:rFonts w:ascii="Arial" w:hAnsi="Arial" w:cs="Arial"/>
          <w:sz w:val="20"/>
          <w:szCs w:val="20"/>
        </w:rPr>
        <w:t>ố</w:t>
      </w:r>
      <w:r w:rsidRPr="00277E90">
        <w:rPr>
          <w:rFonts w:ascii="Arial" w:hAnsi="Arial" w:cs="Arial"/>
          <w:sz w:val="20"/>
          <w:szCs w:val="20"/>
        </w:rPr>
        <w:t>n</w:t>
      </w:r>
      <w:r w:rsidRPr="00277E90">
        <w:rPr>
          <w:rFonts w:ascii="Arial" w:hAnsi="Arial" w:cs="Arial"/>
          <w:sz w:val="20"/>
          <w:szCs w:val="20"/>
        </w:rPr>
        <w:t xml:space="preserve"> hàng bán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cho các bên liên k</w:t>
      </w:r>
      <w:r w:rsidRPr="00277E90">
        <w:rPr>
          <w:rFonts w:ascii="Arial" w:hAnsi="Arial" w:cs="Arial"/>
          <w:sz w:val="20"/>
          <w:szCs w:val="20"/>
        </w:rPr>
        <w:t>ế</w:t>
      </w:r>
      <w:r w:rsidRPr="00277E90">
        <w:rPr>
          <w:rFonts w:ascii="Arial" w:hAnsi="Arial" w:cs="Arial"/>
          <w:sz w:val="20"/>
          <w:szCs w:val="20"/>
        </w:rPr>
        <w:t>t và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theo APA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w:t>
      </w:r>
      <w:r w:rsidRPr="00277E90">
        <w:rPr>
          <w:rFonts w:ascii="Arial" w:hAnsi="Arial" w:cs="Arial"/>
          <w:sz w:val="20"/>
          <w:szCs w:val="20"/>
        </w:rPr>
        <w:t xml:space="preserve">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41A3D7A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giá v</w:t>
      </w:r>
      <w:r w:rsidRPr="00277E90">
        <w:rPr>
          <w:rFonts w:ascii="Arial" w:hAnsi="Arial" w:cs="Arial"/>
          <w:sz w:val="20"/>
          <w:szCs w:val="20"/>
        </w:rPr>
        <w:t>ố</w:t>
      </w:r>
      <w:r w:rsidRPr="00277E90">
        <w:rPr>
          <w:rFonts w:ascii="Arial" w:hAnsi="Arial" w:cs="Arial"/>
          <w:sz w:val="20"/>
          <w:szCs w:val="20"/>
        </w:rPr>
        <w:t xml:space="preserve">n hàng bán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cho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và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à theo APA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4595057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00FFCAB4" w14:textId="0082706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v</w:t>
      </w:r>
      <w:r w:rsidRPr="00277E90">
        <w:rPr>
          <w:rFonts w:ascii="Arial" w:hAnsi="Arial" w:cs="Arial"/>
          <w:sz w:val="20"/>
          <w:szCs w:val="20"/>
        </w:rPr>
        <w:t>ề</w:t>
      </w:r>
      <w:r w:rsidRPr="00277E90">
        <w:rPr>
          <w:rFonts w:ascii="Arial" w:hAnsi="Arial" w:cs="Arial"/>
          <w:sz w:val="20"/>
          <w:szCs w:val="20"/>
        </w:rPr>
        <w:t xml:space="preserve">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70100366" w14:textId="79B74D2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(5) và (6) có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thu</w:t>
      </w:r>
      <w:r w:rsidRPr="00277E90">
        <w:rPr>
          <w:rFonts w:ascii="Arial" w:hAnsi="Arial" w:cs="Arial"/>
          <w:sz w:val="20"/>
          <w:szCs w:val="20"/>
        </w:rPr>
        <w:t>ầ</w:t>
      </w:r>
      <w:r w:rsidRPr="00277E90">
        <w:rPr>
          <w:rFonts w:ascii="Arial" w:hAnsi="Arial" w:cs="Arial"/>
          <w:sz w:val="20"/>
          <w:szCs w:val="20"/>
        </w:rPr>
        <w:t>n v</w:t>
      </w:r>
      <w:r w:rsidRPr="00277E90">
        <w:rPr>
          <w:rFonts w:ascii="Arial" w:hAnsi="Arial" w:cs="Arial"/>
          <w:sz w:val="20"/>
          <w:szCs w:val="20"/>
        </w:rPr>
        <w:t>ề</w:t>
      </w:r>
      <w:r w:rsidRPr="00277E90">
        <w:rPr>
          <w:rFonts w:ascii="Arial" w:hAnsi="Arial" w:cs="Arial"/>
          <w:sz w:val="20"/>
          <w:szCs w:val="20"/>
        </w:rPr>
        <w:t xml:space="preserve">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Giá v</w:t>
      </w:r>
      <w:r w:rsidRPr="00277E90">
        <w:rPr>
          <w:rFonts w:ascii="Arial" w:hAnsi="Arial" w:cs="Arial"/>
          <w:sz w:val="20"/>
          <w:szCs w:val="20"/>
        </w:rPr>
        <w:t>ố</w:t>
      </w:r>
      <w:r w:rsidRPr="00277E90">
        <w:rPr>
          <w:rFonts w:ascii="Arial" w:hAnsi="Arial" w:cs="Arial"/>
          <w:sz w:val="20"/>
          <w:szCs w:val="20"/>
        </w:rPr>
        <w:t>n hàng bán</w:t>
      </w:r>
      <w:r w:rsidR="00277E90" w:rsidRPr="00277E90">
        <w:rPr>
          <w:rFonts w:ascii="Arial" w:hAnsi="Arial" w:cs="Arial"/>
          <w:sz w:val="20"/>
          <w:szCs w:val="20"/>
        </w:rPr>
        <w:t>”</w:t>
      </w:r>
      <w:r w:rsidRPr="00277E90">
        <w:rPr>
          <w:rFonts w:ascii="Arial" w:hAnsi="Arial" w:cs="Arial"/>
          <w:sz w:val="20"/>
          <w:szCs w:val="20"/>
        </w:rPr>
        <w:t>.</w:t>
      </w:r>
    </w:p>
    <w:p w14:paraId="315F601C" w14:textId="454A218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bán hàng</w:t>
      </w:r>
      <w:r w:rsidR="00277E90" w:rsidRPr="00277E90">
        <w:rPr>
          <w:rFonts w:ascii="Arial" w:hAnsi="Arial" w:cs="Arial"/>
          <w:sz w:val="20"/>
          <w:szCs w:val="20"/>
        </w:rPr>
        <w:t>”</w:t>
      </w:r>
      <w:r w:rsidRPr="00277E90">
        <w:rPr>
          <w:rFonts w:ascii="Arial" w:hAnsi="Arial" w:cs="Arial"/>
          <w:sz w:val="20"/>
          <w:szCs w:val="20"/>
        </w:rPr>
        <w:t xml:space="preserve"> và </w:t>
      </w:r>
      <w:r w:rsidR="00277E90" w:rsidRPr="00277E90">
        <w:rPr>
          <w:rFonts w:ascii="Arial" w:hAnsi="Arial" w:cs="Arial"/>
          <w:sz w:val="20"/>
          <w:szCs w:val="20"/>
        </w:rPr>
        <w:t>“</w:t>
      </w:r>
      <w:r w:rsidRPr="00277E90">
        <w:rPr>
          <w:rFonts w:ascii="Arial" w:hAnsi="Arial" w:cs="Arial"/>
          <w:sz w:val="20"/>
          <w:szCs w:val="20"/>
        </w:rPr>
        <w:t>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p</w:t>
      </w:r>
      <w:r w:rsidR="00277E90" w:rsidRPr="00277E90">
        <w:rPr>
          <w:rFonts w:ascii="Arial" w:hAnsi="Arial" w:cs="Arial"/>
          <w:sz w:val="20"/>
          <w:szCs w:val="20"/>
        </w:rPr>
        <w:t>”</w:t>
      </w:r>
      <w:r w:rsidRPr="00277E90">
        <w:rPr>
          <w:rFonts w:ascii="Arial" w:hAnsi="Arial" w:cs="Arial"/>
          <w:sz w:val="20"/>
          <w:szCs w:val="20"/>
        </w:rPr>
        <w:t>:</w:t>
      </w:r>
    </w:p>
    <w:p w14:paraId="32F6E18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v</w:t>
      </w:r>
      <w:r w:rsidRPr="00277E90">
        <w:rPr>
          <w:rFonts w:ascii="Arial" w:hAnsi="Arial" w:cs="Arial"/>
          <w:sz w:val="20"/>
          <w:szCs w:val="20"/>
        </w:rPr>
        <w:t>à (4):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chi phí bán hàng, 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 xml:space="preserve">p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cho các bên liên k</w:t>
      </w:r>
      <w:r w:rsidRPr="00277E90">
        <w:rPr>
          <w:rFonts w:ascii="Arial" w:hAnsi="Arial" w:cs="Arial"/>
          <w:sz w:val="20"/>
          <w:szCs w:val="20"/>
        </w:rPr>
        <w:t>ế</w:t>
      </w:r>
      <w:r w:rsidRPr="00277E90">
        <w:rPr>
          <w:rFonts w:ascii="Arial" w:hAnsi="Arial" w:cs="Arial"/>
          <w:sz w:val="20"/>
          <w:szCs w:val="20"/>
        </w:rPr>
        <w:t>t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w:t>
      </w:r>
      <w:r w:rsidRPr="00277E90">
        <w:rPr>
          <w:rFonts w:ascii="Arial" w:hAnsi="Arial" w:cs="Arial"/>
          <w:sz w:val="20"/>
          <w:szCs w:val="20"/>
        </w:rPr>
        <w:t xml:space="preserve"> theo APA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443692D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w:t>
      </w:r>
      <w:r w:rsidRPr="00277E90">
        <w:rPr>
          <w:rFonts w:ascii="Arial" w:hAnsi="Arial" w:cs="Arial"/>
          <w:sz w:val="20"/>
          <w:szCs w:val="20"/>
        </w:rPr>
        <w:t>ộ</w:t>
      </w:r>
      <w:r w:rsidRPr="00277E90">
        <w:rPr>
          <w:rFonts w:ascii="Arial" w:hAnsi="Arial" w:cs="Arial"/>
          <w:sz w:val="20"/>
          <w:szCs w:val="20"/>
        </w:rPr>
        <w:t>t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chi phí bán hàng, 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 xml:space="preserve">p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doanh thu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cho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w:t>
      </w:r>
      <w:r w:rsidRPr="00277E90">
        <w:rPr>
          <w:rFonts w:ascii="Arial" w:hAnsi="Arial" w:cs="Arial"/>
          <w:sz w:val="20"/>
          <w:szCs w:val="20"/>
        </w:rPr>
        <w:t xml:space="preserve"> tr</w:t>
      </w:r>
      <w:r w:rsidRPr="00277E90">
        <w:rPr>
          <w:rFonts w:ascii="Arial" w:hAnsi="Arial" w:cs="Arial"/>
          <w:sz w:val="20"/>
          <w:szCs w:val="20"/>
        </w:rPr>
        <w:t>ị</w:t>
      </w:r>
      <w:r w:rsidRPr="00277E90">
        <w:rPr>
          <w:rFonts w:ascii="Arial" w:hAnsi="Arial" w:cs="Arial"/>
          <w:sz w:val="20"/>
          <w:szCs w:val="20"/>
        </w:rPr>
        <w:t xml:space="preserve">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theo APA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7CAD298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w:t>
      </w:r>
      <w:r w:rsidRPr="00277E90">
        <w:rPr>
          <w:rFonts w:ascii="Arial" w:hAnsi="Arial" w:cs="Arial"/>
          <w:sz w:val="20"/>
          <w:szCs w:val="20"/>
        </w:rPr>
        <w:t xml:space="preserve">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A1F534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ch</w:t>
      </w:r>
      <w:r w:rsidRPr="00277E90">
        <w:rPr>
          <w:rFonts w:ascii="Arial" w:hAnsi="Arial" w:cs="Arial"/>
          <w:sz w:val="20"/>
          <w:szCs w:val="20"/>
        </w:rPr>
        <w:t>ỉ</w:t>
      </w:r>
      <w:r w:rsidRPr="00277E90">
        <w:rPr>
          <w:rFonts w:ascii="Arial" w:hAnsi="Arial" w:cs="Arial"/>
          <w:sz w:val="20"/>
          <w:szCs w:val="20"/>
        </w:rPr>
        <w:t xml:space="preserve"> tiêu chi phí phát sinh trong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dõi h</w:t>
      </w:r>
      <w:r w:rsidRPr="00277E90">
        <w:rPr>
          <w:rFonts w:ascii="Arial" w:hAnsi="Arial" w:cs="Arial"/>
          <w:sz w:val="20"/>
          <w:szCs w:val="20"/>
        </w:rPr>
        <w:t>ạ</w:t>
      </w:r>
      <w:r w:rsidRPr="00277E90">
        <w:rPr>
          <w:rFonts w:ascii="Arial" w:hAnsi="Arial" w:cs="Arial"/>
          <w:sz w:val="20"/>
          <w:szCs w:val="20"/>
        </w:rPr>
        <w:t>ch toán và ghi giá tr</w:t>
      </w:r>
      <w:r w:rsidRPr="00277E90">
        <w:rPr>
          <w:rFonts w:ascii="Arial" w:hAnsi="Arial" w:cs="Arial"/>
          <w:sz w:val="20"/>
          <w:szCs w:val="20"/>
        </w:rPr>
        <w:t>ị</w:t>
      </w:r>
      <w:r w:rsidRPr="00277E90">
        <w:rPr>
          <w:rFonts w:ascii="Arial" w:hAnsi="Arial" w:cs="Arial"/>
          <w:sz w:val="20"/>
          <w:szCs w:val="20"/>
        </w:rPr>
        <w:t xml:space="preserve"> h</w:t>
      </w:r>
      <w:r w:rsidRPr="00277E90">
        <w:rPr>
          <w:rFonts w:ascii="Arial" w:hAnsi="Arial" w:cs="Arial"/>
          <w:sz w:val="20"/>
          <w:szCs w:val="20"/>
        </w:rPr>
        <w:t>ạ</w:t>
      </w:r>
      <w:r w:rsidRPr="00277E90">
        <w:rPr>
          <w:rFonts w:ascii="Arial" w:hAnsi="Arial" w:cs="Arial"/>
          <w:sz w:val="20"/>
          <w:szCs w:val="20"/>
        </w:rPr>
        <w:t>ch toán, xác đ</w:t>
      </w:r>
      <w:r w:rsidRPr="00277E90">
        <w:rPr>
          <w:rFonts w:ascii="Arial" w:hAnsi="Arial" w:cs="Arial"/>
          <w:sz w:val="20"/>
          <w:szCs w:val="20"/>
        </w:rPr>
        <w:t>ị</w:t>
      </w:r>
      <w:r w:rsidRPr="00277E90">
        <w:rPr>
          <w:rFonts w:ascii="Arial" w:hAnsi="Arial" w:cs="Arial"/>
          <w:sz w:val="20"/>
          <w:szCs w:val="20"/>
        </w:rPr>
        <w:t>nh riêng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chi phí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xác đ</w:t>
      </w:r>
      <w:r w:rsidRPr="00277E90">
        <w:rPr>
          <w:rFonts w:ascii="Arial" w:hAnsi="Arial" w:cs="Arial"/>
          <w:sz w:val="20"/>
          <w:szCs w:val="20"/>
        </w:rPr>
        <w:t>ị</w:t>
      </w:r>
      <w:r w:rsidRPr="00277E90">
        <w:rPr>
          <w:rFonts w:ascii="Arial" w:hAnsi="Arial" w:cs="Arial"/>
          <w:sz w:val="20"/>
          <w:szCs w:val="20"/>
        </w:rPr>
        <w:t>nh giá theo H</w:t>
      </w:r>
      <w:r w:rsidRPr="00277E90">
        <w:rPr>
          <w:rFonts w:ascii="Arial" w:hAnsi="Arial" w:cs="Arial"/>
          <w:sz w:val="20"/>
          <w:szCs w:val="20"/>
        </w:rPr>
        <w:t>ồ</w:t>
      </w:r>
      <w:r w:rsidRPr="00277E90">
        <w:rPr>
          <w:rFonts w:ascii="Arial" w:hAnsi="Arial" w:cs="Arial"/>
          <w:sz w:val="20"/>
          <w:szCs w:val="20"/>
        </w:rPr>
        <w:t xml:space="preserve"> sơ xác</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APA và giao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 xml:space="preserve">p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(4) và (5).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xác đ</w:t>
      </w:r>
      <w:r w:rsidRPr="00277E90">
        <w:rPr>
          <w:rFonts w:ascii="Arial" w:hAnsi="Arial" w:cs="Arial"/>
          <w:sz w:val="20"/>
          <w:szCs w:val="20"/>
        </w:rPr>
        <w:t>ị</w:t>
      </w:r>
      <w:r w:rsidRPr="00277E90">
        <w:rPr>
          <w:rFonts w:ascii="Arial" w:hAnsi="Arial" w:cs="Arial"/>
          <w:sz w:val="20"/>
          <w:szCs w:val="20"/>
        </w:rPr>
        <w:t>nh riêng đư</w:t>
      </w:r>
      <w:r w:rsidRPr="00277E90">
        <w:rPr>
          <w:rFonts w:ascii="Arial" w:hAnsi="Arial" w:cs="Arial"/>
          <w:sz w:val="20"/>
          <w:szCs w:val="20"/>
        </w:rPr>
        <w:t>ợ</w:t>
      </w:r>
      <w:r w:rsidRPr="00277E90">
        <w:rPr>
          <w:rFonts w:ascii="Arial" w:hAnsi="Arial" w:cs="Arial"/>
          <w:sz w:val="20"/>
          <w:szCs w:val="20"/>
        </w:rPr>
        <w:t>c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tiêu th</w:t>
      </w:r>
      <w:r w:rsidRPr="00277E90">
        <w:rPr>
          <w:rFonts w:ascii="Arial" w:hAnsi="Arial" w:cs="Arial"/>
          <w:sz w:val="20"/>
          <w:szCs w:val="20"/>
        </w:rPr>
        <w:t>ứ</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phù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theo m</w:t>
      </w:r>
      <w:r w:rsidRPr="00277E90">
        <w:rPr>
          <w:rFonts w:ascii="Arial" w:hAnsi="Arial" w:cs="Arial"/>
          <w:sz w:val="20"/>
          <w:szCs w:val="20"/>
        </w:rPr>
        <w:t>ộ</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như doanh thu, chi phí, t</w:t>
      </w:r>
      <w:r w:rsidRPr="00277E90">
        <w:rPr>
          <w:rFonts w:ascii="Arial" w:hAnsi="Arial" w:cs="Arial"/>
          <w:sz w:val="20"/>
          <w:szCs w:val="20"/>
        </w:rPr>
        <w:t>ài s</w:t>
      </w:r>
      <w:r w:rsidRPr="00277E90">
        <w:rPr>
          <w:rFonts w:ascii="Arial" w:hAnsi="Arial" w:cs="Arial"/>
          <w:sz w:val="20"/>
          <w:szCs w:val="20"/>
        </w:rPr>
        <w:t>ả</w:t>
      </w:r>
      <w:r w:rsidRPr="00277E90">
        <w:rPr>
          <w:rFonts w:ascii="Arial" w:hAnsi="Arial" w:cs="Arial"/>
          <w:sz w:val="20"/>
          <w:szCs w:val="20"/>
        </w:rPr>
        <w:t>n, nhân l</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và ghi giá tr</w:t>
      </w:r>
      <w:r w:rsidRPr="00277E90">
        <w:rPr>
          <w:rFonts w:ascii="Arial" w:hAnsi="Arial" w:cs="Arial"/>
          <w:sz w:val="20"/>
          <w:szCs w:val="20"/>
        </w:rPr>
        <w:t>ị</w:t>
      </w:r>
      <w:r w:rsidRPr="00277E90">
        <w:rPr>
          <w:rFonts w:ascii="Arial" w:hAnsi="Arial" w:cs="Arial"/>
          <w:sz w:val="20"/>
          <w:szCs w:val="20"/>
        </w:rPr>
        <w:t xml:space="preserve"> chi phí phân b</w:t>
      </w:r>
      <w:r w:rsidRPr="00277E90">
        <w:rPr>
          <w:rFonts w:ascii="Arial" w:hAnsi="Arial" w:cs="Arial"/>
          <w:sz w:val="20"/>
          <w:szCs w:val="20"/>
        </w:rPr>
        <w:t>ổ</w:t>
      </w:r>
      <w:r w:rsidRPr="00277E90">
        <w:rPr>
          <w:rFonts w:ascii="Arial" w:hAnsi="Arial" w:cs="Arial"/>
          <w:sz w:val="20"/>
          <w:szCs w:val="20"/>
        </w:rPr>
        <w:t xml:space="preserve"> vào các ô tương </w:t>
      </w:r>
      <w:r w:rsidRPr="00277E90">
        <w:rPr>
          <w:rFonts w:ascii="Arial" w:hAnsi="Arial" w:cs="Arial"/>
          <w:sz w:val="20"/>
          <w:szCs w:val="20"/>
        </w:rPr>
        <w:t>ứ</w:t>
      </w:r>
      <w:r w:rsidRPr="00277E90">
        <w:rPr>
          <w:rFonts w:ascii="Arial" w:hAnsi="Arial" w:cs="Arial"/>
          <w:sz w:val="20"/>
          <w:szCs w:val="20"/>
        </w:rPr>
        <w:t>ng (3), (4) và (5).</w:t>
      </w:r>
    </w:p>
    <w:p w14:paraId="3ECA6A7D" w14:textId="306D3DB2"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w:t>
      </w:r>
      <w:r w:rsidR="00277E90" w:rsidRPr="00277E90">
        <w:rPr>
          <w:rFonts w:ascii="Arial" w:hAnsi="Arial" w:cs="Arial"/>
          <w:sz w:val="20"/>
          <w:szCs w:val="20"/>
        </w:rPr>
        <w:t>”</w:t>
      </w:r>
      <w:r w:rsidRPr="00277E90">
        <w:rPr>
          <w:rFonts w:ascii="Arial" w:hAnsi="Arial" w:cs="Arial"/>
          <w:sz w:val="20"/>
          <w:szCs w:val="20"/>
        </w:rPr>
        <w:t>:</w:t>
      </w:r>
    </w:p>
    <w:p w14:paraId="766410E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77E86EE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 xml:space="preserve">t (6): Ghi </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doanh thu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w:t>
      </w:r>
    </w:p>
    <w:p w14:paraId="2AF3E57E" w14:textId="4A38124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w:t>
      </w:r>
      <w:r w:rsidR="00277E90" w:rsidRPr="00277E90">
        <w:rPr>
          <w:rFonts w:ascii="Arial" w:hAnsi="Arial" w:cs="Arial"/>
          <w:sz w:val="20"/>
          <w:szCs w:val="20"/>
        </w:rPr>
        <w:t>”</w:t>
      </w:r>
      <w:r w:rsidRPr="00277E90">
        <w:rPr>
          <w:rFonts w:ascii="Arial" w:hAnsi="Arial" w:cs="Arial"/>
          <w:sz w:val="20"/>
          <w:szCs w:val="20"/>
        </w:rPr>
        <w:t>: Ghi giá tr</w:t>
      </w:r>
      <w:r w:rsidRPr="00277E90">
        <w:rPr>
          <w:rFonts w:ascii="Arial" w:hAnsi="Arial" w:cs="Arial"/>
          <w:sz w:val="20"/>
          <w:szCs w:val="20"/>
        </w:rPr>
        <w:t>ị</w:t>
      </w:r>
      <w:r w:rsidRPr="00277E90">
        <w:rPr>
          <w:rFonts w:ascii="Arial" w:hAnsi="Arial" w:cs="Arial"/>
          <w:sz w:val="20"/>
          <w:szCs w:val="20"/>
        </w:rPr>
        <w:t xml:space="preserve"> ti</w:t>
      </w:r>
      <w:r w:rsidRPr="00277E90">
        <w:rPr>
          <w:rFonts w:ascii="Arial" w:hAnsi="Arial" w:cs="Arial"/>
          <w:sz w:val="20"/>
          <w:szCs w:val="20"/>
        </w:rPr>
        <w:t>ề</w:t>
      </w:r>
      <w:r w:rsidRPr="00277E90">
        <w:rPr>
          <w:rFonts w:ascii="Arial" w:hAnsi="Arial" w:cs="Arial"/>
          <w:sz w:val="20"/>
          <w:szCs w:val="20"/>
        </w:rPr>
        <w:t>n lãi thu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cho vay tính vào doanh thu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trong k</w:t>
      </w:r>
      <w:r w:rsidRPr="00277E90">
        <w:rPr>
          <w:rFonts w:ascii="Arial" w:hAnsi="Arial" w:cs="Arial"/>
          <w:sz w:val="20"/>
          <w:szCs w:val="20"/>
        </w:rPr>
        <w:t>ỳ</w:t>
      </w:r>
      <w:r w:rsidRPr="00277E90">
        <w:rPr>
          <w:rFonts w:ascii="Arial" w:hAnsi="Arial" w:cs="Arial"/>
          <w:sz w:val="20"/>
          <w:szCs w:val="20"/>
        </w:rPr>
        <w:t>.</w:t>
      </w:r>
    </w:p>
    <w:p w14:paraId="69B7EE8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5047D15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 xml:space="preserve">t </w:t>
      </w:r>
      <w:r w:rsidRPr="00277E90">
        <w:rPr>
          <w:rFonts w:ascii="Arial" w:hAnsi="Arial" w:cs="Arial"/>
          <w:sz w:val="20"/>
          <w:szCs w:val="20"/>
        </w:rPr>
        <w:t>(6):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theo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APA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và giá tr</w:t>
      </w:r>
      <w:r w:rsidRPr="00277E90">
        <w:rPr>
          <w:rFonts w:ascii="Arial" w:hAnsi="Arial" w:cs="Arial"/>
          <w:sz w:val="20"/>
          <w:szCs w:val="20"/>
        </w:rPr>
        <w:t>ị</w:t>
      </w:r>
      <w:r w:rsidRPr="00277E90">
        <w:rPr>
          <w:rFonts w:ascii="Arial" w:hAnsi="Arial" w:cs="Arial"/>
          <w:sz w:val="20"/>
          <w:szCs w:val="20"/>
        </w:rPr>
        <w:t xml:space="preserve">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6E36FE4C" w14:textId="3EBA870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tài chính</w:t>
      </w:r>
      <w:r w:rsidR="00277E90" w:rsidRPr="00277E90">
        <w:rPr>
          <w:rFonts w:ascii="Arial" w:hAnsi="Arial" w:cs="Arial"/>
          <w:sz w:val="20"/>
          <w:szCs w:val="20"/>
        </w:rPr>
        <w:t>”</w:t>
      </w:r>
      <w:r w:rsidRPr="00277E90">
        <w:rPr>
          <w:rFonts w:ascii="Arial" w:hAnsi="Arial" w:cs="Arial"/>
          <w:sz w:val="20"/>
          <w:szCs w:val="20"/>
        </w:rPr>
        <w:t>:</w:t>
      </w:r>
    </w:p>
    <w:p w14:paraId="4EC6A7F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w:t>
      </w:r>
      <w:r w:rsidRPr="00277E90">
        <w:rPr>
          <w:rFonts w:ascii="Arial" w:hAnsi="Arial" w:cs="Arial"/>
          <w:sz w:val="20"/>
          <w:szCs w:val="20"/>
        </w:rPr>
        <w:t>),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3625859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phí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w:t>
      </w:r>
    </w:p>
    <w:p w14:paraId="5883D9A9" w14:textId="2126F31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lãi ti</w:t>
      </w:r>
      <w:r w:rsidRPr="00277E90">
        <w:rPr>
          <w:rFonts w:ascii="Arial" w:hAnsi="Arial" w:cs="Arial"/>
          <w:sz w:val="20"/>
          <w:szCs w:val="20"/>
        </w:rPr>
        <w:t>ề</w:t>
      </w:r>
      <w:r w:rsidRPr="00277E90">
        <w:rPr>
          <w:rFonts w:ascii="Arial" w:hAnsi="Arial" w:cs="Arial"/>
          <w:sz w:val="20"/>
          <w:szCs w:val="20"/>
        </w:rPr>
        <w:t>n vay dùng cho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w:t>
      </w:r>
      <w:r w:rsidR="00277E90" w:rsidRPr="00277E90">
        <w:rPr>
          <w:rFonts w:ascii="Arial" w:hAnsi="Arial" w:cs="Arial"/>
          <w:sz w:val="20"/>
          <w:szCs w:val="20"/>
        </w:rPr>
        <w:t>”</w:t>
      </w:r>
      <w:r w:rsidRPr="00277E90">
        <w:rPr>
          <w:rFonts w:ascii="Arial" w:hAnsi="Arial" w:cs="Arial"/>
          <w:sz w:val="20"/>
          <w:szCs w:val="20"/>
        </w:rPr>
        <w:t>: Ghi giá tr</w:t>
      </w:r>
      <w:r w:rsidRPr="00277E90">
        <w:rPr>
          <w:rFonts w:ascii="Arial" w:hAnsi="Arial" w:cs="Arial"/>
          <w:sz w:val="20"/>
          <w:szCs w:val="20"/>
        </w:rPr>
        <w:t>ị</w:t>
      </w:r>
      <w:r w:rsidRPr="00277E90">
        <w:rPr>
          <w:rFonts w:ascii="Arial" w:hAnsi="Arial" w:cs="Arial"/>
          <w:sz w:val="20"/>
          <w:szCs w:val="20"/>
        </w:rPr>
        <w:t xml:space="preserve"> chi phí lãi vay tính vào chi phí tài chính trong k</w:t>
      </w:r>
      <w:r w:rsidRPr="00277E90">
        <w:rPr>
          <w:rFonts w:ascii="Arial" w:hAnsi="Arial" w:cs="Arial"/>
          <w:sz w:val="20"/>
          <w:szCs w:val="20"/>
        </w:rPr>
        <w:t>ỳ</w:t>
      </w:r>
      <w:r w:rsidRPr="00277E90">
        <w:rPr>
          <w:rFonts w:ascii="Arial" w:hAnsi="Arial" w:cs="Arial"/>
          <w:sz w:val="20"/>
          <w:szCs w:val="20"/>
        </w:rPr>
        <w:t>.</w:t>
      </w:r>
    </w:p>
    <w:p w14:paraId="55420B6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w:t>
      </w:r>
      <w:r w:rsidRPr="00277E90">
        <w:rPr>
          <w:rFonts w:ascii="Arial" w:hAnsi="Arial" w:cs="Arial"/>
          <w:sz w:val="20"/>
          <w:szCs w:val="20"/>
        </w:rPr>
        <w:t xml:space="preserve">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61BB39B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theo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APA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và giá tr</w:t>
      </w:r>
      <w:r w:rsidRPr="00277E90">
        <w:rPr>
          <w:rFonts w:ascii="Arial" w:hAnsi="Arial" w:cs="Arial"/>
          <w:sz w:val="20"/>
          <w:szCs w:val="20"/>
        </w:rPr>
        <w:t>ị</w:t>
      </w:r>
      <w:r w:rsidRPr="00277E90">
        <w:rPr>
          <w:rFonts w:ascii="Arial" w:hAnsi="Arial" w:cs="Arial"/>
          <w:sz w:val="20"/>
          <w:szCs w:val="20"/>
        </w:rPr>
        <w:t xml:space="preserve">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giao d</w:t>
      </w:r>
      <w:r w:rsidRPr="00277E90">
        <w:rPr>
          <w:rFonts w:ascii="Arial" w:hAnsi="Arial" w:cs="Arial"/>
          <w:sz w:val="20"/>
          <w:szCs w:val="20"/>
        </w:rPr>
        <w:t>ị</w:t>
      </w:r>
      <w:r w:rsidRPr="00277E90">
        <w:rPr>
          <w:rFonts w:ascii="Arial" w:hAnsi="Arial" w:cs="Arial"/>
          <w:sz w:val="20"/>
          <w:szCs w:val="20"/>
        </w:rPr>
        <w:t>ch phát sin</w:t>
      </w:r>
      <w:r w:rsidRPr="00277E90">
        <w:rPr>
          <w:rFonts w:ascii="Arial" w:hAnsi="Arial" w:cs="Arial"/>
          <w:sz w:val="20"/>
          <w:szCs w:val="20"/>
        </w:rPr>
        <w:t>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66A110A4" w14:textId="36285D1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kh</w:t>
      </w:r>
      <w:r w:rsidRPr="00277E90">
        <w:rPr>
          <w:rFonts w:ascii="Arial" w:hAnsi="Arial" w:cs="Arial"/>
          <w:sz w:val="20"/>
          <w:szCs w:val="20"/>
        </w:rPr>
        <w:t>ấ</w:t>
      </w:r>
      <w:r w:rsidRPr="00277E90">
        <w:rPr>
          <w:rFonts w:ascii="Arial" w:hAnsi="Arial" w:cs="Arial"/>
          <w:sz w:val="20"/>
          <w:szCs w:val="20"/>
        </w:rPr>
        <w:t>u hao phát sinh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4C085F8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7844E8B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phí kh</w:t>
      </w:r>
      <w:r w:rsidRPr="00277E90">
        <w:rPr>
          <w:rFonts w:ascii="Arial" w:hAnsi="Arial" w:cs="Arial"/>
          <w:sz w:val="20"/>
          <w:szCs w:val="20"/>
        </w:rPr>
        <w:t>ấ</w:t>
      </w:r>
      <w:r w:rsidRPr="00277E90">
        <w:rPr>
          <w:rFonts w:ascii="Arial" w:hAnsi="Arial" w:cs="Arial"/>
          <w:sz w:val="20"/>
          <w:szCs w:val="20"/>
        </w:rPr>
        <w:t>u hao đã tính vào chi phí trong k</w:t>
      </w:r>
      <w:r w:rsidRPr="00277E90">
        <w:rPr>
          <w:rFonts w:ascii="Arial" w:hAnsi="Arial" w:cs="Arial"/>
          <w:sz w:val="20"/>
          <w:szCs w:val="20"/>
        </w:rPr>
        <w:t>ỳ</w:t>
      </w:r>
      <w:r w:rsidRPr="00277E90">
        <w:rPr>
          <w:rFonts w:ascii="Arial" w:hAnsi="Arial" w:cs="Arial"/>
          <w:sz w:val="20"/>
          <w:szCs w:val="20"/>
        </w:rPr>
        <w:t xml:space="preserve"> và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b</w:t>
      </w:r>
      <w:r w:rsidRPr="00277E90">
        <w:rPr>
          <w:rFonts w:ascii="Arial" w:hAnsi="Arial" w:cs="Arial"/>
          <w:sz w:val="20"/>
          <w:szCs w:val="20"/>
        </w:rPr>
        <w:t>ằ</w:t>
      </w:r>
      <w:r w:rsidRPr="00277E90">
        <w:rPr>
          <w:rFonts w:ascii="Arial" w:hAnsi="Arial" w:cs="Arial"/>
          <w:sz w:val="20"/>
          <w:szCs w:val="20"/>
        </w:rPr>
        <w:t>ng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phí kh</w:t>
      </w:r>
      <w:r w:rsidRPr="00277E90">
        <w:rPr>
          <w:rFonts w:ascii="Arial" w:hAnsi="Arial" w:cs="Arial"/>
          <w:sz w:val="20"/>
          <w:szCs w:val="20"/>
        </w:rPr>
        <w:t>ấ</w:t>
      </w:r>
      <w:r w:rsidRPr="00277E90">
        <w:rPr>
          <w:rFonts w:ascii="Arial" w:hAnsi="Arial" w:cs="Arial"/>
          <w:sz w:val="20"/>
          <w:szCs w:val="20"/>
        </w:rPr>
        <w:t>u</w:t>
      </w:r>
      <w:r w:rsidRPr="00277E90">
        <w:rPr>
          <w:rFonts w:ascii="Arial" w:hAnsi="Arial" w:cs="Arial"/>
          <w:sz w:val="20"/>
          <w:szCs w:val="20"/>
        </w:rPr>
        <w:t xml:space="preserve"> hao đã tính vào giá v</w:t>
      </w:r>
      <w:r w:rsidRPr="00277E90">
        <w:rPr>
          <w:rFonts w:ascii="Arial" w:hAnsi="Arial" w:cs="Arial"/>
          <w:sz w:val="20"/>
          <w:szCs w:val="20"/>
        </w:rPr>
        <w:t>ố</w:t>
      </w:r>
      <w:r w:rsidRPr="00277E90">
        <w:rPr>
          <w:rFonts w:ascii="Arial" w:hAnsi="Arial" w:cs="Arial"/>
          <w:sz w:val="20"/>
          <w:szCs w:val="20"/>
        </w:rPr>
        <w:t>n hàng bán, chi phí bán hàng và 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p.</w:t>
      </w:r>
    </w:p>
    <w:p w14:paraId="069FF924" w14:textId="7EBB380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422592F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368348F2" w14:textId="025C675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 xml:space="preserve">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v</w:t>
      </w:r>
      <w:r w:rsidRPr="00277E90">
        <w:rPr>
          <w:rFonts w:ascii="Arial" w:hAnsi="Arial" w:cs="Arial"/>
          <w:sz w:val="20"/>
          <w:szCs w:val="20"/>
        </w:rPr>
        <w:t>ề</w:t>
      </w:r>
      <w:r w:rsidRPr="00277E90">
        <w:rPr>
          <w:rFonts w:ascii="Arial" w:hAnsi="Arial" w:cs="Arial"/>
          <w:sz w:val="20"/>
          <w:szCs w:val="20"/>
        </w:rPr>
        <w:t xml:space="preserve"> bán hàng và cung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bán hàng</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p</w:t>
      </w:r>
      <w:r w:rsidR="00277E90" w:rsidRPr="00277E90">
        <w:rPr>
          <w:rFonts w:ascii="Arial" w:hAnsi="Arial" w:cs="Arial"/>
          <w:sz w:val="20"/>
          <w:szCs w:val="20"/>
        </w:rPr>
        <w:t>”</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 tài chính</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tài chính</w:t>
      </w:r>
      <w:r w:rsidR="00277E90" w:rsidRPr="00277E90">
        <w:rPr>
          <w:rFonts w:ascii="Arial" w:hAnsi="Arial" w:cs="Arial"/>
          <w:sz w:val="20"/>
          <w:szCs w:val="20"/>
        </w:rPr>
        <w:t>”</w:t>
      </w:r>
      <w:r w:rsidRPr="00277E90">
        <w:rPr>
          <w:rFonts w:ascii="Arial" w:hAnsi="Arial" w:cs="Arial"/>
          <w:sz w:val="20"/>
          <w:szCs w:val="20"/>
        </w:rPr>
        <w:t>.</w:t>
      </w:r>
    </w:p>
    <w:p w14:paraId="65924F7E" w14:textId="2CFB14C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w:t>
      </w:r>
      <w:r w:rsidR="00277E90" w:rsidRPr="00277E90">
        <w:rPr>
          <w:rFonts w:ascii="Arial" w:hAnsi="Arial" w:cs="Arial"/>
          <w:sz w:val="20"/>
          <w:szCs w:val="20"/>
        </w:rPr>
        <w:t>”</w:t>
      </w:r>
      <w:r w:rsidRPr="00277E90">
        <w:rPr>
          <w:rFonts w:ascii="Arial" w:hAnsi="Arial" w:cs="Arial"/>
          <w:sz w:val="20"/>
          <w:szCs w:val="20"/>
        </w:rPr>
        <w:t>:</w:t>
      </w:r>
    </w:p>
    <w:p w14:paraId="39007DF9" w14:textId="0A72FD2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(5) và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g</w:t>
      </w:r>
      <w:r w:rsidRPr="00277E90">
        <w:rPr>
          <w:rFonts w:ascii="Arial" w:hAnsi="Arial" w:cs="Arial"/>
          <w:sz w:val="20"/>
          <w:szCs w:val="20"/>
        </w:rPr>
        <w:t>ộ</w:t>
      </w:r>
      <w:r w:rsidRPr="00277E90">
        <w:rPr>
          <w:rFonts w:ascii="Arial" w:hAnsi="Arial" w:cs="Arial"/>
          <w:sz w:val="20"/>
          <w:szCs w:val="20"/>
        </w:rPr>
        <w:t>p v</w:t>
      </w:r>
      <w:r w:rsidRPr="00277E90">
        <w:rPr>
          <w:rFonts w:ascii="Arial" w:hAnsi="Arial" w:cs="Arial"/>
          <w:sz w:val="20"/>
          <w:szCs w:val="20"/>
        </w:rPr>
        <w:t>ề</w:t>
      </w:r>
      <w:r w:rsidRPr="00277E90">
        <w:rPr>
          <w:rFonts w:ascii="Arial" w:hAnsi="Arial" w:cs="Arial"/>
          <w:sz w:val="20"/>
          <w:szCs w:val="20"/>
        </w:rPr>
        <w:t xml:space="preserve"> bán hàng và cung</w:t>
      </w:r>
      <w:r w:rsidRPr="00277E90">
        <w:rPr>
          <w:rFonts w:ascii="Arial" w:hAnsi="Arial" w:cs="Arial"/>
          <w:sz w:val="20"/>
          <w:szCs w:val="20"/>
        </w:rPr>
        <w:t xml:space="preserve"> c</w:t>
      </w:r>
      <w:r w:rsidRPr="00277E90">
        <w:rPr>
          <w:rFonts w:ascii="Arial" w:hAnsi="Arial" w:cs="Arial"/>
          <w:sz w:val="20"/>
          <w:szCs w:val="20"/>
        </w:rPr>
        <w:t>ấ</w:t>
      </w:r>
      <w:r w:rsidRPr="00277E90">
        <w:rPr>
          <w:rFonts w:ascii="Arial" w:hAnsi="Arial" w:cs="Arial"/>
          <w:sz w:val="20"/>
          <w:szCs w:val="20"/>
        </w:rPr>
        <w:t>p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bán hàng</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qu</w:t>
      </w:r>
      <w:r w:rsidRPr="00277E90">
        <w:rPr>
          <w:rFonts w:ascii="Arial" w:hAnsi="Arial" w:cs="Arial"/>
          <w:sz w:val="20"/>
          <w:szCs w:val="20"/>
        </w:rPr>
        <w:t>ả</w:t>
      </w:r>
      <w:r w:rsidRPr="00277E90">
        <w:rPr>
          <w:rFonts w:ascii="Arial" w:hAnsi="Arial" w:cs="Arial"/>
          <w:sz w:val="20"/>
          <w:szCs w:val="20"/>
        </w:rPr>
        <w:t>n lý doanh nghi</w:t>
      </w:r>
      <w:r w:rsidRPr="00277E90">
        <w:rPr>
          <w:rFonts w:ascii="Arial" w:hAnsi="Arial" w:cs="Arial"/>
          <w:sz w:val="20"/>
          <w:szCs w:val="20"/>
        </w:rPr>
        <w:t>ệ</w:t>
      </w:r>
      <w:r w:rsidRPr="00277E90">
        <w:rPr>
          <w:rFonts w:ascii="Arial" w:hAnsi="Arial" w:cs="Arial"/>
          <w:sz w:val="20"/>
          <w:szCs w:val="20"/>
        </w:rPr>
        <w:t>p</w:t>
      </w:r>
      <w:r w:rsidR="00277E90" w:rsidRPr="00277E90">
        <w:rPr>
          <w:rFonts w:ascii="Arial" w:hAnsi="Arial" w:cs="Arial"/>
          <w:sz w:val="20"/>
          <w:szCs w:val="20"/>
        </w:rPr>
        <w:t>”</w:t>
      </w:r>
      <w:r w:rsidRPr="00277E90">
        <w:rPr>
          <w:rFonts w:ascii="Arial" w:hAnsi="Arial" w:cs="Arial"/>
          <w:sz w:val="20"/>
          <w:szCs w:val="20"/>
        </w:rPr>
        <w:t>.</w:t>
      </w:r>
    </w:p>
    <w:p w14:paraId="62ED9432" w14:textId="296651A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ộ</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 hao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4F5B1AB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751D463B" w14:textId="1CABD8B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w:t>
      </w:r>
      <w:r w:rsidR="00277E90" w:rsidRPr="00277E90">
        <w:rPr>
          <w:rFonts w:ascii="Arial" w:hAnsi="Arial" w:cs="Arial"/>
          <w:sz w:val="20"/>
          <w:szCs w:val="20"/>
        </w:rPr>
        <w:t>”</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lãi vay</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w:t>
      </w:r>
      <w:r w:rsidR="00277E90" w:rsidRPr="00277E90">
        <w:rPr>
          <w:rFonts w:ascii="Arial" w:hAnsi="Arial" w:cs="Arial"/>
          <w:sz w:val="20"/>
          <w:szCs w:val="20"/>
        </w:rPr>
        <w:t>”</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kh</w:t>
      </w:r>
      <w:r w:rsidRPr="00277E90">
        <w:rPr>
          <w:rFonts w:ascii="Arial" w:hAnsi="Arial" w:cs="Arial"/>
          <w:sz w:val="20"/>
          <w:szCs w:val="20"/>
        </w:rPr>
        <w:t>ấ</w:t>
      </w:r>
      <w:r w:rsidRPr="00277E90">
        <w:rPr>
          <w:rFonts w:ascii="Arial" w:hAnsi="Arial" w:cs="Arial"/>
          <w:sz w:val="20"/>
          <w:szCs w:val="20"/>
        </w:rPr>
        <w:t>u hao</w:t>
      </w:r>
      <w:r w:rsidR="00277E90" w:rsidRPr="00277E90">
        <w:rPr>
          <w:rFonts w:ascii="Arial" w:hAnsi="Arial" w:cs="Arial"/>
          <w:sz w:val="20"/>
          <w:szCs w:val="20"/>
        </w:rPr>
        <w:t>”</w:t>
      </w:r>
      <w:r w:rsidRPr="00277E90">
        <w:rPr>
          <w:rFonts w:ascii="Arial" w:hAnsi="Arial" w:cs="Arial"/>
          <w:sz w:val="20"/>
          <w:szCs w:val="20"/>
        </w:rPr>
        <w:t>.</w:t>
      </w:r>
    </w:p>
    <w:p w14:paraId="7F1C3E84" w14:textId="22F1DD3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phát sinh trong k</w:t>
      </w:r>
      <w:r w:rsidRPr="00277E90">
        <w:rPr>
          <w:rFonts w:ascii="Arial" w:hAnsi="Arial" w:cs="Arial"/>
          <w:sz w:val="20"/>
          <w:szCs w:val="20"/>
        </w:rPr>
        <w:t>ỳ</w:t>
      </w:r>
      <w:r w:rsidRPr="00277E90">
        <w:rPr>
          <w:rFonts w:ascii="Arial" w:hAnsi="Arial" w:cs="Arial"/>
          <w:sz w:val="20"/>
          <w:szCs w:val="20"/>
        </w:rPr>
        <w:t xml:space="preserve"> trên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ộ</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w:t>
      </w:r>
      <w:r w:rsidRPr="00277E90">
        <w:rPr>
          <w:rFonts w:ascii="Arial" w:hAnsi="Arial" w:cs="Arial"/>
          <w:sz w:val="20"/>
          <w:szCs w:val="20"/>
        </w:rPr>
        <w:t xml:space="preserve"> hao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79973C2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39EC4551" w14:textId="3EC3387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w:t>
      </w:r>
      <w:r w:rsidRPr="00277E90">
        <w:rPr>
          <w:rFonts w:ascii="Arial" w:hAnsi="Arial" w:cs="Arial"/>
          <w:sz w:val="20"/>
          <w:szCs w:val="20"/>
        </w:rPr>
        <w:t>ầ</w:t>
      </w:r>
      <w:r w:rsidRPr="00277E90">
        <w:rPr>
          <w:rFonts w:ascii="Arial" w:hAnsi="Arial" w:cs="Arial"/>
          <w:sz w:val="20"/>
          <w:szCs w:val="20"/>
        </w:rPr>
        <w:t>n trăm b</w:t>
      </w:r>
      <w:r w:rsidRPr="00277E90">
        <w:rPr>
          <w:rFonts w:ascii="Arial" w:hAnsi="Arial" w:cs="Arial"/>
          <w:sz w:val="20"/>
          <w:szCs w:val="20"/>
        </w:rPr>
        <w:t>ằ</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lãi ti</w:t>
      </w:r>
      <w:r w:rsidRPr="00277E90">
        <w:rPr>
          <w:rFonts w:ascii="Arial" w:hAnsi="Arial" w:cs="Arial"/>
          <w:sz w:val="20"/>
          <w:szCs w:val="20"/>
        </w:rPr>
        <w:t>ề</w:t>
      </w:r>
      <w:r w:rsidRPr="00277E90">
        <w:rPr>
          <w:rFonts w:ascii="Arial" w:hAnsi="Arial" w:cs="Arial"/>
          <w:sz w:val="20"/>
          <w:szCs w:val="20"/>
        </w:rPr>
        <w:t>n vay</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w:t>
      </w:r>
      <w:r w:rsidR="00277E90" w:rsidRPr="00277E90">
        <w:rPr>
          <w:rFonts w:ascii="Arial" w:hAnsi="Arial" w:cs="Arial"/>
          <w:sz w:val="20"/>
          <w:szCs w:val="20"/>
        </w:rPr>
        <w:t>”</w:t>
      </w:r>
      <w:r w:rsidRPr="00277E90">
        <w:rPr>
          <w:rFonts w:ascii="Arial" w:hAnsi="Arial" w:cs="Arial"/>
          <w:sz w:val="20"/>
          <w:szCs w:val="20"/>
        </w:rPr>
        <w:t>] chia (:) giá tr</w:t>
      </w:r>
      <w:r w:rsidRPr="00277E90">
        <w:rPr>
          <w:rFonts w:ascii="Arial" w:hAnsi="Arial" w:cs="Arial"/>
          <w:sz w:val="20"/>
          <w:szCs w:val="20"/>
        </w:rPr>
        <w:t>ị</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ộ</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 hao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382C0C78" w14:textId="49F5F28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r w:rsidR="00277E90" w:rsidRPr="00277E90">
        <w:rPr>
          <w:rFonts w:ascii="Arial" w:hAnsi="Arial" w:cs="Arial"/>
          <w:sz w:val="20"/>
          <w:szCs w:val="20"/>
        </w:rPr>
        <w:t>”</w:t>
      </w:r>
      <w:r w:rsidRPr="00277E90">
        <w:rPr>
          <w:rFonts w:ascii="Arial" w:hAnsi="Arial" w:cs="Arial"/>
          <w:sz w:val="20"/>
          <w:szCs w:val="20"/>
        </w:rPr>
        <w:t>:</w:t>
      </w:r>
    </w:p>
    <w:p w14:paraId="0CE71B7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(2): Ghi các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áp d</w:t>
      </w:r>
      <w:r w:rsidRPr="00277E90">
        <w:rPr>
          <w:rFonts w:ascii="Arial" w:hAnsi="Arial" w:cs="Arial"/>
          <w:sz w:val="20"/>
          <w:szCs w:val="20"/>
        </w:rPr>
        <w:t>ụ</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các dòng ch</w:t>
      </w:r>
      <w:r w:rsidRPr="00277E90">
        <w:rPr>
          <w:rFonts w:ascii="Arial" w:hAnsi="Arial" w:cs="Arial"/>
          <w:sz w:val="20"/>
          <w:szCs w:val="20"/>
        </w:rPr>
        <w:t>ỉ</w:t>
      </w:r>
      <w:r w:rsidRPr="00277E90">
        <w:rPr>
          <w:rFonts w:ascii="Arial" w:hAnsi="Arial" w:cs="Arial"/>
          <w:sz w:val="20"/>
          <w:szCs w:val="20"/>
        </w:rPr>
        <w:t xml:space="preserve"> tiêu (17.1), (17.2), (17.3),...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191606E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và (4): Ghi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 xml:space="preserve">n </w:t>
      </w:r>
      <w:r w:rsidRPr="00277E90">
        <w:rPr>
          <w:rFonts w:ascii="Arial" w:hAnsi="Arial" w:cs="Arial"/>
          <w:sz w:val="20"/>
          <w:szCs w:val="20"/>
        </w:rPr>
        <w:t>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và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w:t>
      </w:r>
    </w:p>
    <w:p w14:paraId="7D131E0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(5) và (6):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61751F5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Ví d</w:t>
      </w:r>
      <w:r w:rsidRPr="00277E90">
        <w:rPr>
          <w:rFonts w:ascii="Arial" w:hAnsi="Arial" w:cs="Arial"/>
          <w:sz w:val="20"/>
          <w:szCs w:val="20"/>
        </w:rPr>
        <w:t>ụ</w:t>
      </w:r>
      <w:r w:rsidRPr="00277E90">
        <w:rPr>
          <w:rFonts w:ascii="Arial" w:hAnsi="Arial" w:cs="Arial"/>
          <w:sz w:val="20"/>
          <w:szCs w:val="20"/>
        </w:rPr>
        <w:t>:</w:t>
      </w:r>
    </w:p>
    <w:p w14:paraId="6540D44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 xml:space="preserve">n và </w:t>
      </w:r>
      <w:r w:rsidRPr="00277E90">
        <w:rPr>
          <w:rFonts w:ascii="Arial" w:hAnsi="Arial" w:cs="Arial"/>
          <w:sz w:val="20"/>
          <w:szCs w:val="20"/>
        </w:rPr>
        <w:t>áp d</w:t>
      </w:r>
      <w:r w:rsidRPr="00277E90">
        <w:rPr>
          <w:rFonts w:ascii="Arial" w:hAnsi="Arial" w:cs="Arial"/>
          <w:sz w:val="20"/>
          <w:szCs w:val="20"/>
        </w:rPr>
        <w:t>ụ</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t</w:t>
      </w:r>
      <w:r w:rsidRPr="00277E90">
        <w:rPr>
          <w:rFonts w:ascii="Arial" w:hAnsi="Arial" w:cs="Arial"/>
          <w:sz w:val="20"/>
          <w:szCs w:val="20"/>
        </w:rPr>
        <w:t>ổ</w:t>
      </w:r>
      <w:r w:rsidRPr="00277E90">
        <w:rPr>
          <w:rFonts w:ascii="Arial" w:hAnsi="Arial" w:cs="Arial"/>
          <w:sz w:val="20"/>
          <w:szCs w:val="20"/>
        </w:rPr>
        <w:t>ng chi phí đ</w:t>
      </w:r>
      <w:r w:rsidRPr="00277E90">
        <w:rPr>
          <w:rFonts w:ascii="Arial" w:hAnsi="Arial" w:cs="Arial"/>
          <w:sz w:val="20"/>
          <w:szCs w:val="20"/>
        </w:rPr>
        <w:t>ể</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(2) ch</w:t>
      </w:r>
      <w:r w:rsidRPr="00277E90">
        <w:rPr>
          <w:rFonts w:ascii="Arial" w:hAnsi="Arial" w:cs="Arial"/>
          <w:sz w:val="20"/>
          <w:szCs w:val="20"/>
        </w:rPr>
        <w:t>ỉ</w:t>
      </w:r>
      <w:r w:rsidRPr="00277E90">
        <w:rPr>
          <w:rFonts w:ascii="Arial" w:hAnsi="Arial" w:cs="Arial"/>
          <w:sz w:val="20"/>
          <w:szCs w:val="20"/>
        </w:rPr>
        <w:t xml:space="preserve"> tiêu (17.1): Ghi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t</w:t>
      </w:r>
      <w:r w:rsidRPr="00277E90">
        <w:rPr>
          <w:rFonts w:ascii="Arial" w:hAnsi="Arial" w:cs="Arial"/>
          <w:sz w:val="20"/>
          <w:szCs w:val="20"/>
        </w:rPr>
        <w:t>ổ</w:t>
      </w:r>
      <w:r w:rsidRPr="00277E90">
        <w:rPr>
          <w:rFonts w:ascii="Arial" w:hAnsi="Arial" w:cs="Arial"/>
          <w:sz w:val="20"/>
          <w:szCs w:val="20"/>
        </w:rPr>
        <w:t>ng chi phí và kê khai m</w:t>
      </w:r>
      <w:r w:rsidRPr="00277E90">
        <w:rPr>
          <w:rFonts w:ascii="Arial" w:hAnsi="Arial" w:cs="Arial"/>
          <w:sz w:val="20"/>
          <w:szCs w:val="20"/>
        </w:rPr>
        <w:t>ứ</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 xml:space="preserve">t tương </w:t>
      </w:r>
      <w:r w:rsidRPr="00277E90">
        <w:rPr>
          <w:rFonts w:ascii="Arial" w:hAnsi="Arial" w:cs="Arial"/>
          <w:sz w:val="20"/>
          <w:szCs w:val="20"/>
        </w:rPr>
        <w:t>ứ</w:t>
      </w:r>
      <w:r w:rsidRPr="00277E90">
        <w:rPr>
          <w:rFonts w:ascii="Arial" w:hAnsi="Arial" w:cs="Arial"/>
          <w:sz w:val="20"/>
          <w:szCs w:val="20"/>
        </w:rPr>
        <w:t>ng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và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w:t>
      </w:r>
    </w:p>
    <w:p w14:paraId="031C890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w:t>
      </w:r>
      <w:r w:rsidRPr="00277E90">
        <w:rPr>
          <w:rFonts w:ascii="Arial" w:hAnsi="Arial" w:cs="Arial"/>
          <w:sz w:val="20"/>
          <w:szCs w:val="20"/>
        </w:rPr>
        <w:t>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phương pháp so sánh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và áp d</w:t>
      </w:r>
      <w:r w:rsidRPr="00277E90">
        <w:rPr>
          <w:rFonts w:ascii="Arial" w:hAnsi="Arial" w:cs="Arial"/>
          <w:sz w:val="20"/>
          <w:szCs w:val="20"/>
        </w:rPr>
        <w:t>ụ</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t</w:t>
      </w:r>
      <w:r w:rsidRPr="00277E90">
        <w:rPr>
          <w:rFonts w:ascii="Arial" w:hAnsi="Arial" w:cs="Arial"/>
          <w:sz w:val="20"/>
          <w:szCs w:val="20"/>
        </w:rPr>
        <w:t>ổ</w:t>
      </w:r>
      <w:r w:rsidRPr="00277E90">
        <w:rPr>
          <w:rFonts w:ascii="Arial" w:hAnsi="Arial" w:cs="Arial"/>
          <w:sz w:val="20"/>
          <w:szCs w:val="20"/>
        </w:rPr>
        <w:t>ng chi phí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 xml:space="preserve">nh </w:t>
      </w:r>
      <w:r w:rsidRPr="00277E90">
        <w:rPr>
          <w:rFonts w:ascii="Arial" w:hAnsi="Arial" w:cs="Arial"/>
          <w:sz w:val="20"/>
          <w:szCs w:val="20"/>
        </w:rPr>
        <w:t>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doanh thu thu</w:t>
      </w:r>
      <w:r w:rsidRPr="00277E90">
        <w:rPr>
          <w:rFonts w:ascii="Arial" w:hAnsi="Arial" w:cs="Arial"/>
          <w:sz w:val="20"/>
          <w:szCs w:val="20"/>
        </w:rPr>
        <w:t>ầ</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phân ph</w:t>
      </w:r>
      <w:r w:rsidRPr="00277E90">
        <w:rPr>
          <w:rFonts w:ascii="Arial" w:hAnsi="Arial" w:cs="Arial"/>
          <w:sz w:val="20"/>
          <w:szCs w:val="20"/>
        </w:rPr>
        <w:t>ố</w:t>
      </w:r>
      <w:r w:rsidRPr="00277E90">
        <w:rPr>
          <w:rFonts w:ascii="Arial" w:hAnsi="Arial" w:cs="Arial"/>
          <w:sz w:val="20"/>
          <w:szCs w:val="20"/>
        </w:rPr>
        <w:t>i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(2) ch</w:t>
      </w:r>
      <w:r w:rsidRPr="00277E90">
        <w:rPr>
          <w:rFonts w:ascii="Arial" w:hAnsi="Arial" w:cs="Arial"/>
          <w:sz w:val="20"/>
          <w:szCs w:val="20"/>
        </w:rPr>
        <w:t>ỉ</w:t>
      </w:r>
      <w:r w:rsidRPr="00277E90">
        <w:rPr>
          <w:rFonts w:ascii="Arial" w:hAnsi="Arial" w:cs="Arial"/>
          <w:sz w:val="20"/>
          <w:szCs w:val="20"/>
        </w:rPr>
        <w:t xml:space="preserve"> tiêu (17.1) và (17.2): Ghi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t</w:t>
      </w:r>
      <w:r w:rsidRPr="00277E90">
        <w:rPr>
          <w:rFonts w:ascii="Arial" w:hAnsi="Arial" w:cs="Arial"/>
          <w:sz w:val="20"/>
          <w:szCs w:val="20"/>
        </w:rPr>
        <w:t>ổ</w:t>
      </w:r>
      <w:r w:rsidRPr="00277E90">
        <w:rPr>
          <w:rFonts w:ascii="Arial" w:hAnsi="Arial" w:cs="Arial"/>
          <w:sz w:val="20"/>
          <w:szCs w:val="20"/>
        </w:rPr>
        <w:t>ng chi phí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(17.1) và kê khai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 xml:space="preserve">t tương </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ghi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w:t>
      </w:r>
      <w:r w:rsidRPr="00277E90">
        <w:rPr>
          <w:rFonts w:ascii="Arial" w:hAnsi="Arial" w:cs="Arial"/>
          <w:sz w:val="20"/>
          <w:szCs w:val="20"/>
        </w:rPr>
        <w:t>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trong k</w:t>
      </w:r>
      <w:r w:rsidRPr="00277E90">
        <w:rPr>
          <w:rFonts w:ascii="Arial" w:hAnsi="Arial" w:cs="Arial"/>
          <w:sz w:val="20"/>
          <w:szCs w:val="20"/>
        </w:rPr>
        <w:t>ỳ</w:t>
      </w:r>
      <w:r w:rsidRPr="00277E90">
        <w:rPr>
          <w:rFonts w:ascii="Arial" w:hAnsi="Arial" w:cs="Arial"/>
          <w:sz w:val="20"/>
          <w:szCs w:val="20"/>
        </w:rPr>
        <w:t xml:space="preserve"> không bao g</w:t>
      </w:r>
      <w:r w:rsidRPr="00277E90">
        <w:rPr>
          <w:rFonts w:ascii="Arial" w:hAnsi="Arial" w:cs="Arial"/>
          <w:sz w:val="20"/>
          <w:szCs w:val="20"/>
        </w:rPr>
        <w:t>ồ</w:t>
      </w:r>
      <w:r w:rsidRPr="00277E90">
        <w:rPr>
          <w:rFonts w:ascii="Arial" w:hAnsi="Arial" w:cs="Arial"/>
          <w:sz w:val="20"/>
          <w:szCs w:val="20"/>
        </w:rPr>
        <w:t>m chênh l</w:t>
      </w:r>
      <w:r w:rsidRPr="00277E90">
        <w:rPr>
          <w:rFonts w:ascii="Arial" w:hAnsi="Arial" w:cs="Arial"/>
          <w:sz w:val="20"/>
          <w:szCs w:val="20"/>
        </w:rPr>
        <w:t>ệ</w:t>
      </w:r>
      <w:r w:rsidRPr="00277E90">
        <w:rPr>
          <w:rFonts w:ascii="Arial" w:hAnsi="Arial" w:cs="Arial"/>
          <w:sz w:val="20"/>
          <w:szCs w:val="20"/>
        </w:rPr>
        <w:t>ch doanh thu và chi phí c</w:t>
      </w:r>
      <w:r w:rsidRPr="00277E90">
        <w:rPr>
          <w:rFonts w:ascii="Arial" w:hAnsi="Arial" w:cs="Arial"/>
          <w:sz w:val="20"/>
          <w:szCs w:val="20"/>
        </w:rPr>
        <w:t>ủ</w:t>
      </w:r>
      <w:r w:rsidRPr="00277E90">
        <w:rPr>
          <w:rFonts w:ascii="Arial" w:hAnsi="Arial" w:cs="Arial"/>
          <w:sz w:val="20"/>
          <w:szCs w:val="20"/>
        </w:rPr>
        <w:t>a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tài chính trên doanh thu thu</w:t>
      </w:r>
      <w:r w:rsidRPr="00277E90">
        <w:rPr>
          <w:rFonts w:ascii="Arial" w:hAnsi="Arial" w:cs="Arial"/>
          <w:sz w:val="20"/>
          <w:szCs w:val="20"/>
        </w:rPr>
        <w:t>ầ</w:t>
      </w:r>
      <w:r w:rsidRPr="00277E90">
        <w:rPr>
          <w:rFonts w:ascii="Arial" w:hAnsi="Arial" w:cs="Arial"/>
          <w:sz w:val="20"/>
          <w:szCs w:val="20"/>
        </w:rPr>
        <w:t>n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phân ph</w:t>
      </w:r>
      <w:r w:rsidRPr="00277E90">
        <w:rPr>
          <w:rFonts w:ascii="Arial" w:hAnsi="Arial" w:cs="Arial"/>
          <w:sz w:val="20"/>
          <w:szCs w:val="20"/>
        </w:rPr>
        <w:t>ố</w:t>
      </w:r>
      <w:r w:rsidRPr="00277E90">
        <w:rPr>
          <w:rFonts w:ascii="Arial" w:hAnsi="Arial" w:cs="Arial"/>
          <w:sz w:val="20"/>
          <w:szCs w:val="20"/>
        </w:rPr>
        <w:t>i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(17.2) và kê khai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 xml:space="preserve">t tương </w:t>
      </w:r>
      <w:r w:rsidRPr="00277E90">
        <w:rPr>
          <w:rFonts w:ascii="Arial" w:hAnsi="Arial" w:cs="Arial"/>
          <w:sz w:val="20"/>
          <w:szCs w:val="20"/>
        </w:rPr>
        <w:t>ứ</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w:t>
      </w:r>
    </w:p>
    <w:p w14:paraId="78C288B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nhi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ứ</w:t>
      </w:r>
      <w:r w:rsidRPr="00277E90">
        <w:rPr>
          <w:rFonts w:ascii="Arial" w:hAnsi="Arial" w:cs="Arial"/>
          <w:sz w:val="20"/>
          <w:szCs w:val="20"/>
        </w:rPr>
        <w:t>c năng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và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khác nhau thì kê khai 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sau khi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riêng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c năng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w:t>
      </w:r>
    </w:p>
    <w:p w14:paraId="5A03E23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2. Dành cho </w:t>
      </w: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w:t>
      </w:r>
      <w:r w:rsidRPr="00277E90">
        <w:rPr>
          <w:rFonts w:ascii="Arial" w:hAnsi="Arial" w:cs="Arial"/>
          <w:sz w:val="20"/>
          <w:szCs w:val="20"/>
        </w:rPr>
        <w:t>ộ</w:t>
      </w:r>
      <w:r w:rsidRPr="00277E90">
        <w:rPr>
          <w:rFonts w:ascii="Arial" w:hAnsi="Arial" w:cs="Arial"/>
          <w:sz w:val="20"/>
          <w:szCs w:val="20"/>
        </w:rPr>
        <w:t>c các ngành ngân hàng, tín d</w:t>
      </w:r>
      <w:r w:rsidRPr="00277E90">
        <w:rPr>
          <w:rFonts w:ascii="Arial" w:hAnsi="Arial" w:cs="Arial"/>
          <w:sz w:val="20"/>
          <w:szCs w:val="20"/>
        </w:rPr>
        <w:t>ụ</w:t>
      </w:r>
      <w:r w:rsidRPr="00277E90">
        <w:rPr>
          <w:rFonts w:ascii="Arial" w:hAnsi="Arial" w:cs="Arial"/>
          <w:sz w:val="20"/>
          <w:szCs w:val="20"/>
        </w:rPr>
        <w:t>ng:</w:t>
      </w:r>
    </w:p>
    <w:p w14:paraId="620B6EEA" w14:textId="408EA74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00277E90" w:rsidRPr="00277E90">
        <w:rPr>
          <w:rFonts w:ascii="Arial" w:hAnsi="Arial" w:cs="Arial"/>
          <w:sz w:val="20"/>
          <w:szCs w:val="20"/>
        </w:rPr>
        <w:t>”</w:t>
      </w:r>
      <w:r w:rsidRPr="00277E90">
        <w:rPr>
          <w:rFonts w:ascii="Arial" w:hAnsi="Arial" w:cs="Arial"/>
          <w:sz w:val="20"/>
          <w:szCs w:val="20"/>
        </w:rPr>
        <w:t>:</w:t>
      </w:r>
    </w:p>
    <w:p w14:paraId="6BAAF3A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không ký APA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 và theo giá tr</w:t>
      </w:r>
      <w:r w:rsidRPr="00277E90">
        <w:rPr>
          <w:rFonts w:ascii="Arial" w:hAnsi="Arial" w:cs="Arial"/>
          <w:sz w:val="20"/>
          <w:szCs w:val="20"/>
        </w:rPr>
        <w:t>ị</w:t>
      </w:r>
      <w:r w:rsidRPr="00277E90">
        <w:rPr>
          <w:rFonts w:ascii="Arial" w:hAnsi="Arial" w:cs="Arial"/>
          <w:sz w:val="20"/>
          <w:szCs w:val="20"/>
        </w:rPr>
        <w:t xml:space="preserve"> ghi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phát sinh v</w:t>
      </w:r>
      <w:r w:rsidRPr="00277E90">
        <w:rPr>
          <w:rFonts w:ascii="Arial" w:hAnsi="Arial" w:cs="Arial"/>
          <w:sz w:val="20"/>
          <w:szCs w:val="20"/>
        </w:rPr>
        <w:t>ớ</w:t>
      </w:r>
      <w:r w:rsidRPr="00277E90">
        <w:rPr>
          <w:rFonts w:ascii="Arial" w:hAnsi="Arial" w:cs="Arial"/>
          <w:sz w:val="20"/>
          <w:szCs w:val="20"/>
        </w:rPr>
        <w:t>i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(5).</w:t>
      </w:r>
    </w:p>
    <w:p w14:paraId="185236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4F01EE3" w14:textId="7FAD552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 xml:space="preserve">Chi </w:t>
      </w:r>
      <w:r w:rsidRPr="00277E90">
        <w:rPr>
          <w:rFonts w:ascii="Arial" w:hAnsi="Arial" w:cs="Arial"/>
          <w:sz w:val="20"/>
          <w:szCs w:val="20"/>
        </w:rPr>
        <w:t>phí lãi và các kho</w:t>
      </w:r>
      <w:r w:rsidRPr="00277E90">
        <w:rPr>
          <w:rFonts w:ascii="Arial" w:hAnsi="Arial" w:cs="Arial"/>
          <w:sz w:val="20"/>
          <w:szCs w:val="20"/>
        </w:rPr>
        <w:t>ả</w:t>
      </w:r>
      <w:r w:rsidRPr="00277E90">
        <w:rPr>
          <w:rFonts w:ascii="Arial" w:hAnsi="Arial" w:cs="Arial"/>
          <w:sz w:val="20"/>
          <w:szCs w:val="20"/>
        </w:rPr>
        <w:t>n chi phí tương t</w:t>
      </w:r>
      <w:r w:rsidRPr="00277E90">
        <w:rPr>
          <w:rFonts w:ascii="Arial" w:hAnsi="Arial" w:cs="Arial"/>
          <w:sz w:val="20"/>
          <w:szCs w:val="20"/>
        </w:rPr>
        <w:t>ự</w:t>
      </w:r>
      <w:r w:rsidR="00277E90" w:rsidRPr="00277E90">
        <w:rPr>
          <w:rFonts w:ascii="Arial" w:hAnsi="Arial" w:cs="Arial"/>
          <w:sz w:val="20"/>
          <w:szCs w:val="20"/>
        </w:rPr>
        <w:t>”</w:t>
      </w:r>
      <w:r w:rsidRPr="00277E90">
        <w:rPr>
          <w:rFonts w:ascii="Arial" w:hAnsi="Arial" w:cs="Arial"/>
          <w:sz w:val="20"/>
          <w:szCs w:val="20"/>
        </w:rPr>
        <w:t>:</w:t>
      </w:r>
    </w:p>
    <w:p w14:paraId="2ADDAA9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và (4):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tr</w:t>
      </w:r>
      <w:r w:rsidRPr="00277E90">
        <w:rPr>
          <w:rFonts w:ascii="Arial" w:hAnsi="Arial" w:cs="Arial"/>
          <w:sz w:val="20"/>
          <w:szCs w:val="20"/>
        </w:rPr>
        <w:t>ả</w:t>
      </w:r>
      <w:r w:rsidRPr="00277E90">
        <w:rPr>
          <w:rFonts w:ascii="Arial" w:hAnsi="Arial" w:cs="Arial"/>
          <w:sz w:val="20"/>
          <w:szCs w:val="20"/>
        </w:rPr>
        <w:t xml:space="preserve"> lãi và các kho</w:t>
      </w:r>
      <w:r w:rsidRPr="00277E90">
        <w:rPr>
          <w:rFonts w:ascii="Arial" w:hAnsi="Arial" w:cs="Arial"/>
          <w:sz w:val="20"/>
          <w:szCs w:val="20"/>
        </w:rPr>
        <w:t>ả</w:t>
      </w:r>
      <w:r w:rsidRPr="00277E90">
        <w:rPr>
          <w:rFonts w:ascii="Arial" w:hAnsi="Arial" w:cs="Arial"/>
          <w:sz w:val="20"/>
          <w:szCs w:val="20"/>
        </w:rPr>
        <w:t>n chi phí tương t</w:t>
      </w:r>
      <w:r w:rsidRPr="00277E90">
        <w:rPr>
          <w:rFonts w:ascii="Arial" w:hAnsi="Arial" w:cs="Arial"/>
          <w:sz w:val="20"/>
          <w:szCs w:val="20"/>
        </w:rPr>
        <w:t>ự</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Pr="00277E90">
        <w:rPr>
          <w:rFonts w:ascii="Arial" w:hAnsi="Arial" w:cs="Arial"/>
          <w:sz w:val="20"/>
          <w:szCs w:val="20"/>
        </w:rPr>
        <w:t xml:space="preserve"> thu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và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phát sinh v</w:t>
      </w:r>
      <w:r w:rsidRPr="00277E90">
        <w:rPr>
          <w:rFonts w:ascii="Arial" w:hAnsi="Arial" w:cs="Arial"/>
          <w:sz w:val="20"/>
          <w:szCs w:val="20"/>
        </w:rPr>
        <w:t>ớ</w:t>
      </w:r>
      <w:r w:rsidRPr="00277E90">
        <w:rPr>
          <w:rFonts w:ascii="Arial" w:hAnsi="Arial" w:cs="Arial"/>
          <w:sz w:val="20"/>
          <w:szCs w:val="20"/>
        </w:rPr>
        <w:t xml:space="preserve">i các bên liên </w:t>
      </w:r>
      <w:r w:rsidRPr="00277E90">
        <w:rPr>
          <w:rFonts w:ascii="Arial" w:hAnsi="Arial" w:cs="Arial"/>
          <w:sz w:val="20"/>
          <w:szCs w:val="20"/>
        </w:rPr>
        <w:t>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theo APA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14E6C25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w:t>
      </w:r>
      <w:r w:rsidRPr="00277E90">
        <w:rPr>
          <w:rFonts w:ascii="Arial" w:hAnsi="Arial" w:cs="Arial"/>
          <w:sz w:val="20"/>
          <w:szCs w:val="20"/>
        </w:rPr>
        <w:t>ộ</w:t>
      </w:r>
      <w:r w:rsidRPr="00277E90">
        <w:rPr>
          <w:rFonts w:ascii="Arial" w:hAnsi="Arial" w:cs="Arial"/>
          <w:sz w:val="20"/>
          <w:szCs w:val="20"/>
        </w:rPr>
        <w:t>t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tr</w:t>
      </w:r>
      <w:r w:rsidRPr="00277E90">
        <w:rPr>
          <w:rFonts w:ascii="Arial" w:hAnsi="Arial" w:cs="Arial"/>
          <w:sz w:val="20"/>
          <w:szCs w:val="20"/>
        </w:rPr>
        <w:t>ả</w:t>
      </w:r>
      <w:r w:rsidRPr="00277E90">
        <w:rPr>
          <w:rFonts w:ascii="Arial" w:hAnsi="Arial" w:cs="Arial"/>
          <w:sz w:val="20"/>
          <w:szCs w:val="20"/>
        </w:rPr>
        <w:t xml:space="preserve"> lãi và các kho</w:t>
      </w:r>
      <w:r w:rsidRPr="00277E90">
        <w:rPr>
          <w:rFonts w:ascii="Arial" w:hAnsi="Arial" w:cs="Arial"/>
          <w:sz w:val="20"/>
          <w:szCs w:val="20"/>
        </w:rPr>
        <w:t>ả</w:t>
      </w:r>
      <w:r w:rsidRPr="00277E90">
        <w:rPr>
          <w:rFonts w:ascii="Arial" w:hAnsi="Arial" w:cs="Arial"/>
          <w:sz w:val="20"/>
          <w:szCs w:val="20"/>
        </w:rPr>
        <w:t>n chi phí tương t</w:t>
      </w:r>
      <w:r w:rsidRPr="00277E90">
        <w:rPr>
          <w:rFonts w:ascii="Arial" w:hAnsi="Arial" w:cs="Arial"/>
          <w:sz w:val="20"/>
          <w:szCs w:val="20"/>
        </w:rPr>
        <w:t>ự</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w:t>
      </w:r>
      <w:r w:rsidRPr="00277E90">
        <w:rPr>
          <w:rFonts w:ascii="Arial" w:hAnsi="Arial" w:cs="Arial"/>
          <w:sz w:val="20"/>
          <w:szCs w:val="20"/>
        </w:rPr>
        <w: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Pr="00277E90">
        <w:rPr>
          <w:rFonts w:ascii="Arial" w:hAnsi="Arial" w:cs="Arial"/>
          <w:sz w:val="20"/>
          <w:szCs w:val="20"/>
        </w:rPr>
        <w:t xml:space="preserve"> thu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b</w:t>
      </w:r>
      <w:r w:rsidRPr="00277E90">
        <w:rPr>
          <w:rFonts w:ascii="Arial" w:hAnsi="Arial" w:cs="Arial"/>
          <w:sz w:val="20"/>
          <w:szCs w:val="20"/>
        </w:rPr>
        <w:t>ằ</w:t>
      </w:r>
      <w:r w:rsidRPr="00277E90">
        <w:rPr>
          <w:rFonts w:ascii="Arial" w:hAnsi="Arial" w:cs="Arial"/>
          <w:sz w:val="20"/>
          <w:szCs w:val="20"/>
        </w:rPr>
        <w:t>ng (=)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phát sinh v</w:t>
      </w:r>
      <w:r w:rsidRPr="00277E90">
        <w:rPr>
          <w:rFonts w:ascii="Arial" w:hAnsi="Arial" w:cs="Arial"/>
          <w:sz w:val="20"/>
          <w:szCs w:val="20"/>
        </w:rPr>
        <w:t>ớ</w:t>
      </w:r>
      <w:r w:rsidRPr="00277E90">
        <w:rPr>
          <w:rFonts w:ascii="Arial" w:hAnsi="Arial" w:cs="Arial"/>
          <w:sz w:val="20"/>
          <w:szCs w:val="20"/>
        </w:rPr>
        <w:t>i các bên liên k</w:t>
      </w:r>
      <w:r w:rsidRPr="00277E90">
        <w:rPr>
          <w:rFonts w:ascii="Arial" w:hAnsi="Arial" w:cs="Arial"/>
          <w:sz w:val="20"/>
          <w:szCs w:val="20"/>
        </w:rPr>
        <w:t>ế</w:t>
      </w:r>
      <w:r w:rsidRPr="00277E90">
        <w:rPr>
          <w:rFonts w:ascii="Arial" w:hAnsi="Arial" w:cs="Arial"/>
          <w:sz w:val="20"/>
          <w:szCs w:val="20"/>
        </w:rPr>
        <w:t>t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và theo APA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phát sinh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ạ</w:t>
      </w:r>
      <w:r w:rsidRPr="00277E90">
        <w:rPr>
          <w:rFonts w:ascii="Arial" w:hAnsi="Arial" w:cs="Arial"/>
          <w:sz w:val="20"/>
          <w:szCs w:val="20"/>
        </w:rPr>
        <w:t>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w:t>
      </w:r>
    </w:p>
    <w:p w14:paraId="73BB639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76E98B92" w14:textId="0FE9227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thu</w:t>
      </w:r>
      <w:r w:rsidRPr="00277E90">
        <w:rPr>
          <w:rFonts w:ascii="Arial" w:hAnsi="Arial" w:cs="Arial"/>
          <w:sz w:val="20"/>
          <w:szCs w:val="20"/>
        </w:rPr>
        <w:t>ầ</w:t>
      </w:r>
      <w:r w:rsidRPr="00277E90">
        <w:rPr>
          <w:rFonts w:ascii="Arial" w:hAnsi="Arial" w:cs="Arial"/>
          <w:sz w:val="20"/>
          <w:szCs w:val="20"/>
        </w:rPr>
        <w:t>n</w:t>
      </w:r>
      <w:r w:rsidR="00277E90" w:rsidRPr="00277E90">
        <w:rPr>
          <w:rFonts w:ascii="Arial" w:hAnsi="Arial" w:cs="Arial"/>
          <w:sz w:val="20"/>
          <w:szCs w:val="20"/>
        </w:rPr>
        <w:t>”</w:t>
      </w:r>
      <w:r w:rsidRPr="00277E90">
        <w:rPr>
          <w:rFonts w:ascii="Arial" w:hAnsi="Arial" w:cs="Arial"/>
          <w:sz w:val="20"/>
          <w:szCs w:val="20"/>
        </w:rPr>
        <w:t>:</w:t>
      </w:r>
    </w:p>
    <w:p w14:paraId="789C64E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w:t>
      </w:r>
      <w:r w:rsidRPr="00277E90">
        <w:rPr>
          <w:rFonts w:ascii="Arial" w:hAnsi="Arial" w:cs="Arial"/>
          <w:sz w:val="20"/>
          <w:szCs w:val="20"/>
        </w:rPr>
        <w:t>ộ</w:t>
      </w:r>
      <w:r w:rsidRPr="00277E90">
        <w:rPr>
          <w:rFonts w:ascii="Arial" w:hAnsi="Arial" w:cs="Arial"/>
          <w:sz w:val="20"/>
          <w:szCs w:val="20"/>
        </w:rPr>
        <w:t>t (3), (4), (5) và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w:t>
      </w:r>
      <w:r w:rsidRPr="00277E90">
        <w:rPr>
          <w:rFonts w:ascii="Arial" w:hAnsi="Arial" w:cs="Arial"/>
          <w:sz w:val="20"/>
          <w:szCs w:val="20"/>
        </w:rPr>
        <w:t>g t</w:t>
      </w:r>
      <w:r w:rsidRPr="00277E90">
        <w:rPr>
          <w:rFonts w:ascii="Arial" w:hAnsi="Arial" w:cs="Arial"/>
          <w:sz w:val="20"/>
          <w:szCs w:val="20"/>
        </w:rPr>
        <w:t>ự</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Chi tr</w:t>
      </w:r>
      <w:r w:rsidRPr="00277E90">
        <w:rPr>
          <w:rFonts w:ascii="Arial" w:hAnsi="Arial" w:cs="Arial"/>
          <w:sz w:val="20"/>
          <w:szCs w:val="20"/>
        </w:rPr>
        <w:t>ả</w:t>
      </w:r>
      <w:r w:rsidRPr="00277E90">
        <w:rPr>
          <w:rFonts w:ascii="Arial" w:hAnsi="Arial" w:cs="Arial"/>
          <w:sz w:val="20"/>
          <w:szCs w:val="20"/>
        </w:rPr>
        <w:t xml:space="preserve"> lãi và các kho</w:t>
      </w:r>
      <w:r w:rsidRPr="00277E90">
        <w:rPr>
          <w:rFonts w:ascii="Arial" w:hAnsi="Arial" w:cs="Arial"/>
          <w:sz w:val="20"/>
          <w:szCs w:val="20"/>
        </w:rPr>
        <w:t>ả</w:t>
      </w:r>
      <w:r w:rsidRPr="00277E90">
        <w:rPr>
          <w:rFonts w:ascii="Arial" w:hAnsi="Arial" w:cs="Arial"/>
          <w:sz w:val="20"/>
          <w:szCs w:val="20"/>
        </w:rPr>
        <w:t>n chi phí tương t</w:t>
      </w:r>
      <w:r w:rsidRPr="00277E90">
        <w:rPr>
          <w:rFonts w:ascii="Arial" w:hAnsi="Arial" w:cs="Arial"/>
          <w:sz w:val="20"/>
          <w:szCs w:val="20"/>
        </w:rPr>
        <w:t>ự</w:t>
      </w:r>
      <w:r w:rsidRPr="00277E90">
        <w:rPr>
          <w:rFonts w:ascii="Arial" w:hAnsi="Arial" w:cs="Arial"/>
          <w:sz w:val="20"/>
          <w:szCs w:val="20"/>
        </w:rPr>
        <w:t>.</w:t>
      </w:r>
    </w:p>
    <w:p w14:paraId="22D73441" w14:textId="01AF95C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Pr="00277E90">
        <w:rPr>
          <w:rFonts w:ascii="Arial" w:hAnsi="Arial" w:cs="Arial"/>
          <w:sz w:val="20"/>
          <w:szCs w:val="20"/>
        </w:rPr>
        <w:t>.</w:t>
      </w:r>
    </w:p>
    <w:p w14:paraId="34FC68B9" w14:textId="65DD64A4"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w:t>
      </w:r>
      <w:r w:rsidRPr="00277E90">
        <w:rPr>
          <w:rFonts w:ascii="Arial" w:hAnsi="Arial" w:cs="Arial"/>
          <w:sz w:val="20"/>
          <w:szCs w:val="20"/>
        </w:rPr>
        <w:t>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Chi tr</w:t>
      </w:r>
      <w:r w:rsidRPr="00277E90">
        <w:rPr>
          <w:rFonts w:ascii="Arial" w:hAnsi="Arial" w:cs="Arial"/>
          <w:sz w:val="20"/>
          <w:szCs w:val="20"/>
        </w:rPr>
        <w:t>ả</w:t>
      </w:r>
      <w:r w:rsidRPr="00277E90">
        <w:rPr>
          <w:rFonts w:ascii="Arial" w:hAnsi="Arial" w:cs="Arial"/>
          <w:sz w:val="20"/>
          <w:szCs w:val="20"/>
        </w:rPr>
        <w:t xml:space="preserve"> lãi và các kho</w:t>
      </w:r>
      <w:r w:rsidRPr="00277E90">
        <w:rPr>
          <w:rFonts w:ascii="Arial" w:hAnsi="Arial" w:cs="Arial"/>
          <w:sz w:val="20"/>
          <w:szCs w:val="20"/>
        </w:rPr>
        <w:t>ả</w:t>
      </w:r>
      <w:r w:rsidRPr="00277E90">
        <w:rPr>
          <w:rFonts w:ascii="Arial" w:hAnsi="Arial" w:cs="Arial"/>
          <w:sz w:val="20"/>
          <w:szCs w:val="20"/>
        </w:rPr>
        <w:t>n chi phí tương t</w:t>
      </w:r>
      <w:r w:rsidRPr="00277E90">
        <w:rPr>
          <w:rFonts w:ascii="Arial" w:hAnsi="Arial" w:cs="Arial"/>
          <w:sz w:val="20"/>
          <w:szCs w:val="20"/>
        </w:rPr>
        <w:t>ự</w:t>
      </w:r>
      <w:r w:rsidRPr="00277E90">
        <w:rPr>
          <w:rFonts w:ascii="Arial" w:hAnsi="Arial" w:cs="Arial"/>
          <w:sz w:val="20"/>
          <w:szCs w:val="20"/>
        </w:rPr>
        <w:t>.</w:t>
      </w:r>
    </w:p>
    <w:p w14:paraId="524A4325" w14:textId="343E540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Lãi/l</w:t>
      </w:r>
      <w:r w:rsidRPr="00277E90">
        <w:rPr>
          <w:rFonts w:ascii="Arial" w:hAnsi="Arial" w:cs="Arial"/>
          <w:sz w:val="20"/>
          <w:szCs w:val="20"/>
        </w:rPr>
        <w:t>ỗ</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05FEB64A" w14:textId="265E41C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w:t>
      </w:r>
      <w:r w:rsidRPr="00277E90">
        <w:rPr>
          <w:rFonts w:ascii="Arial" w:hAnsi="Arial" w:cs="Arial"/>
          <w:sz w:val="20"/>
          <w:szCs w:val="20"/>
        </w:rPr>
        <w:t>ộ</w:t>
      </w:r>
      <w:r w:rsidRPr="00277E90">
        <w:rPr>
          <w:rFonts w:ascii="Arial" w:hAnsi="Arial" w:cs="Arial"/>
          <w:sz w:val="20"/>
          <w:szCs w:val="20"/>
        </w:rPr>
        <w:t>t (3), (4), (5) và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w:t>
      </w:r>
      <w:r w:rsidRPr="00277E90">
        <w:rPr>
          <w:rFonts w:ascii="Arial" w:hAnsi="Arial" w:cs="Arial"/>
          <w:sz w:val="20"/>
          <w:szCs w:val="20"/>
        </w:rPr>
        <w:t xml:space="preserve"> phí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00277E90" w:rsidRPr="00277E90">
        <w:rPr>
          <w:rFonts w:ascii="Arial" w:hAnsi="Arial" w:cs="Arial"/>
          <w:sz w:val="20"/>
          <w:szCs w:val="20"/>
        </w:rPr>
        <w:t>”</w:t>
      </w:r>
      <w:r w:rsidRPr="00277E90">
        <w:rPr>
          <w:rFonts w:ascii="Arial" w:hAnsi="Arial" w:cs="Arial"/>
          <w:sz w:val="20"/>
          <w:szCs w:val="20"/>
        </w:rPr>
        <w:t>.</w:t>
      </w:r>
    </w:p>
    <w:p w14:paraId="17A3F22D" w14:textId="36D4E67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Lãi/l</w:t>
      </w:r>
      <w:r w:rsidRPr="00277E90">
        <w:rPr>
          <w:rFonts w:ascii="Arial" w:hAnsi="Arial" w:cs="Arial"/>
          <w:sz w:val="20"/>
          <w:szCs w:val="20"/>
        </w:rPr>
        <w:t>ỗ</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ngo</w:t>
      </w:r>
      <w:r w:rsidRPr="00277E90">
        <w:rPr>
          <w:rFonts w:ascii="Arial" w:hAnsi="Arial" w:cs="Arial"/>
          <w:sz w:val="20"/>
          <w:szCs w:val="20"/>
        </w:rPr>
        <w:t>ạ</w:t>
      </w:r>
      <w:r w:rsidRPr="00277E90">
        <w:rPr>
          <w:rFonts w:ascii="Arial" w:hAnsi="Arial" w:cs="Arial"/>
          <w:sz w:val="20"/>
          <w:szCs w:val="20"/>
        </w:rPr>
        <w:t>i h</w:t>
      </w:r>
      <w:r w:rsidRPr="00277E90">
        <w:rPr>
          <w:rFonts w:ascii="Arial" w:hAnsi="Arial" w:cs="Arial"/>
          <w:sz w:val="20"/>
          <w:szCs w:val="20"/>
        </w:rPr>
        <w:t>ố</w:t>
      </w:r>
      <w:r w:rsidRPr="00277E90">
        <w:rPr>
          <w:rFonts w:ascii="Arial" w:hAnsi="Arial" w:cs="Arial"/>
          <w:sz w:val="20"/>
          <w:szCs w:val="20"/>
        </w:rPr>
        <w:t>i</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Lãi/l</w:t>
      </w:r>
      <w:r w:rsidRPr="00277E90">
        <w:rPr>
          <w:rFonts w:ascii="Arial" w:hAnsi="Arial" w:cs="Arial"/>
          <w:sz w:val="20"/>
          <w:szCs w:val="20"/>
        </w:rPr>
        <w:t>ỗ</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mua bán ch</w:t>
      </w:r>
      <w:r w:rsidRPr="00277E90">
        <w:rPr>
          <w:rFonts w:ascii="Arial" w:hAnsi="Arial" w:cs="Arial"/>
          <w:sz w:val="20"/>
          <w:szCs w:val="20"/>
        </w:rPr>
        <w:t>ứ</w:t>
      </w:r>
      <w:r w:rsidRPr="00277E90">
        <w:rPr>
          <w:rFonts w:ascii="Arial" w:hAnsi="Arial" w:cs="Arial"/>
          <w:sz w:val="20"/>
          <w:szCs w:val="20"/>
        </w:rPr>
        <w:t>ng khoán kinh doanh</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Lãi/l</w:t>
      </w:r>
      <w:r w:rsidRPr="00277E90">
        <w:rPr>
          <w:rFonts w:ascii="Arial" w:hAnsi="Arial" w:cs="Arial"/>
          <w:sz w:val="20"/>
          <w:szCs w:val="20"/>
        </w:rPr>
        <w:t>ỗ</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mua bán ch</w:t>
      </w:r>
      <w:r w:rsidRPr="00277E90">
        <w:rPr>
          <w:rFonts w:ascii="Arial" w:hAnsi="Arial" w:cs="Arial"/>
          <w:sz w:val="20"/>
          <w:szCs w:val="20"/>
        </w:rPr>
        <w:t>ứ</w:t>
      </w:r>
      <w:r w:rsidRPr="00277E90">
        <w:rPr>
          <w:rFonts w:ascii="Arial" w:hAnsi="Arial" w:cs="Arial"/>
          <w:sz w:val="20"/>
          <w:szCs w:val="20"/>
        </w:rPr>
        <w:t>ng khoán đ</w:t>
      </w:r>
      <w:r w:rsidRPr="00277E90">
        <w:rPr>
          <w:rFonts w:ascii="Arial" w:hAnsi="Arial" w:cs="Arial"/>
          <w:sz w:val="20"/>
          <w:szCs w:val="20"/>
        </w:rPr>
        <w:t>ầ</w:t>
      </w:r>
      <w:r w:rsidRPr="00277E90">
        <w:rPr>
          <w:rFonts w:ascii="Arial" w:hAnsi="Arial" w:cs="Arial"/>
          <w:sz w:val="20"/>
          <w:szCs w:val="20"/>
        </w:rPr>
        <w:t>u tư</w:t>
      </w:r>
      <w:r w:rsidR="00277E90" w:rsidRPr="00277E90">
        <w:rPr>
          <w:rFonts w:ascii="Arial" w:hAnsi="Arial" w:cs="Arial"/>
          <w:sz w:val="20"/>
          <w:szCs w:val="20"/>
        </w:rPr>
        <w:t>”</w:t>
      </w:r>
      <w:r w:rsidRPr="00277E90">
        <w:rPr>
          <w:rFonts w:ascii="Arial" w:hAnsi="Arial" w:cs="Arial"/>
          <w:sz w:val="20"/>
          <w:szCs w:val="20"/>
        </w:rPr>
        <w:t>: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w:t>
      </w:r>
      <w:r w:rsidRPr="00277E90">
        <w:rPr>
          <w:rFonts w:ascii="Arial" w:hAnsi="Arial" w:cs="Arial"/>
          <w:sz w:val="20"/>
          <w:szCs w:val="20"/>
        </w:rPr>
        <w:t>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00277E90" w:rsidRPr="00277E90">
        <w:rPr>
          <w:rFonts w:ascii="Arial" w:hAnsi="Arial" w:cs="Arial"/>
          <w:sz w:val="20"/>
          <w:szCs w:val="20"/>
        </w:rPr>
        <w:t>”</w:t>
      </w:r>
      <w:r w:rsidRPr="00277E90">
        <w:rPr>
          <w:rFonts w:ascii="Arial" w:hAnsi="Arial" w:cs="Arial"/>
          <w:sz w:val="20"/>
          <w:szCs w:val="20"/>
        </w:rPr>
        <w:t>.</w:t>
      </w:r>
    </w:p>
    <w:p w14:paraId="078E7228" w14:textId="4F886C04"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khác</w:t>
      </w:r>
      <w:r w:rsidR="00277E90" w:rsidRPr="00277E90">
        <w:rPr>
          <w:rFonts w:ascii="Arial" w:hAnsi="Arial" w:cs="Arial"/>
          <w:sz w:val="20"/>
          <w:szCs w:val="20"/>
        </w:rPr>
        <w:t>”</w:t>
      </w:r>
      <w:r w:rsidRPr="00277E90">
        <w:rPr>
          <w:rFonts w:ascii="Arial" w:hAnsi="Arial" w:cs="Arial"/>
          <w:sz w:val="20"/>
          <w:szCs w:val="20"/>
        </w:rPr>
        <w:t>: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00277E90" w:rsidRPr="00277E90">
        <w:rPr>
          <w:rFonts w:ascii="Arial" w:hAnsi="Arial" w:cs="Arial"/>
          <w:sz w:val="20"/>
          <w:szCs w:val="20"/>
        </w:rPr>
        <w:t>”</w:t>
      </w:r>
      <w:r w:rsidRPr="00277E90">
        <w:rPr>
          <w:rFonts w:ascii="Arial" w:hAnsi="Arial" w:cs="Arial"/>
          <w:sz w:val="20"/>
          <w:szCs w:val="20"/>
        </w:rPr>
        <w:t>.</w:t>
      </w:r>
    </w:p>
    <w:p w14:paraId="5CA85C49" w14:textId="19EBD81E" w:rsidR="000E5F7A" w:rsidRPr="000E5F7A" w:rsidRDefault="000E5F7A" w:rsidP="000E5F7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E5F7A">
        <w:rPr>
          <w:rFonts w:ascii="Arial" w:hAnsi="Arial" w:cs="Arial"/>
          <w:sz w:val="20"/>
          <w:szCs w:val="20"/>
        </w:rPr>
        <w:t xml:space="preserve"> Chỉ tiêu “Chi phí hoạt động khác”: Ghi theo hướng dẫn tương tự tại chỉ tiêu Chi trả lãi và các khoản chi phí tương tự. </w:t>
      </w:r>
    </w:p>
    <w:p w14:paraId="7EBE18C8" w14:textId="0222362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Lãi/l</w:t>
      </w:r>
      <w:r w:rsidRPr="00277E90">
        <w:rPr>
          <w:rFonts w:ascii="Arial" w:hAnsi="Arial" w:cs="Arial"/>
          <w:sz w:val="20"/>
          <w:szCs w:val="20"/>
        </w:rPr>
        <w:t>ỗ</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khác</w:t>
      </w:r>
      <w:r w:rsidR="00277E90" w:rsidRPr="00277E90">
        <w:rPr>
          <w:rFonts w:ascii="Arial" w:hAnsi="Arial" w:cs="Arial"/>
          <w:sz w:val="20"/>
          <w:szCs w:val="20"/>
        </w:rPr>
        <w:t>”</w:t>
      </w:r>
      <w:r w:rsidRPr="00277E90">
        <w:rPr>
          <w:rFonts w:ascii="Arial" w:hAnsi="Arial" w:cs="Arial"/>
          <w:sz w:val="20"/>
          <w:szCs w:val="20"/>
        </w:rPr>
        <w:t>:</w:t>
      </w:r>
    </w:p>
    <w:p w14:paraId="5DC9AFF5" w14:textId="2117079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w:t>
      </w:r>
      <w:r w:rsidRPr="00277E90">
        <w:rPr>
          <w:rFonts w:ascii="Arial" w:hAnsi="Arial" w:cs="Arial"/>
          <w:sz w:val="20"/>
          <w:szCs w:val="20"/>
        </w:rPr>
        <w:t>ộ</w:t>
      </w:r>
      <w:r w:rsidRPr="00277E90">
        <w:rPr>
          <w:rFonts w:ascii="Arial" w:hAnsi="Arial" w:cs="Arial"/>
          <w:sz w:val="20"/>
          <w:szCs w:val="20"/>
        </w:rPr>
        <w:t>t (3), (4), (5) và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khác</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khác</w:t>
      </w:r>
      <w:r w:rsidR="00277E90" w:rsidRPr="00277E90">
        <w:rPr>
          <w:rFonts w:ascii="Arial" w:hAnsi="Arial" w:cs="Arial"/>
          <w:sz w:val="20"/>
          <w:szCs w:val="20"/>
        </w:rPr>
        <w:t>”</w:t>
      </w:r>
      <w:r w:rsidRPr="00277E90">
        <w:rPr>
          <w:rFonts w:ascii="Arial" w:hAnsi="Arial" w:cs="Arial"/>
          <w:sz w:val="20"/>
          <w:szCs w:val="20"/>
        </w:rPr>
        <w:t>.</w:t>
      </w:r>
    </w:p>
    <w:p w14:paraId="1D703B39" w14:textId="094E2A6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ừ</w:t>
      </w:r>
      <w:r w:rsidRPr="00277E90">
        <w:rPr>
          <w:rFonts w:ascii="Arial" w:hAnsi="Arial" w:cs="Arial"/>
          <w:sz w:val="20"/>
          <w:szCs w:val="20"/>
        </w:rPr>
        <w:t xml:space="preserve"> góp v</w:t>
      </w:r>
      <w:r w:rsidRPr="00277E90">
        <w:rPr>
          <w:rFonts w:ascii="Arial" w:hAnsi="Arial" w:cs="Arial"/>
          <w:sz w:val="20"/>
          <w:szCs w:val="20"/>
        </w:rPr>
        <w:t>ố</w:t>
      </w:r>
      <w:r w:rsidRPr="00277E90">
        <w:rPr>
          <w:rFonts w:ascii="Arial" w:hAnsi="Arial" w:cs="Arial"/>
          <w:sz w:val="20"/>
          <w:szCs w:val="20"/>
        </w:rPr>
        <w:t>n, mua c</w:t>
      </w:r>
      <w:r w:rsidRPr="00277E90">
        <w:rPr>
          <w:rFonts w:ascii="Arial" w:hAnsi="Arial" w:cs="Arial"/>
          <w:sz w:val="20"/>
          <w:szCs w:val="20"/>
        </w:rPr>
        <w:t>ổ</w:t>
      </w:r>
      <w:r w:rsidRPr="00277E90">
        <w:rPr>
          <w:rFonts w:ascii="Arial" w:hAnsi="Arial" w:cs="Arial"/>
          <w:sz w:val="20"/>
          <w:szCs w:val="20"/>
        </w:rPr>
        <w:t xml:space="preserve"> ph</w:t>
      </w:r>
      <w:r w:rsidRPr="00277E90">
        <w:rPr>
          <w:rFonts w:ascii="Arial" w:hAnsi="Arial" w:cs="Arial"/>
          <w:sz w:val="20"/>
          <w:szCs w:val="20"/>
        </w:rPr>
        <w:t>ầ</w:t>
      </w:r>
      <w:r w:rsidRPr="00277E90">
        <w:rPr>
          <w:rFonts w:ascii="Arial" w:hAnsi="Arial" w:cs="Arial"/>
          <w:sz w:val="20"/>
          <w:szCs w:val="20"/>
        </w:rPr>
        <w:t>n</w:t>
      </w:r>
      <w:r w:rsidR="00277E90" w:rsidRPr="00277E90">
        <w:rPr>
          <w:rFonts w:ascii="Arial" w:hAnsi="Arial" w:cs="Arial"/>
          <w:sz w:val="20"/>
          <w:szCs w:val="20"/>
        </w:rPr>
        <w:t>”</w:t>
      </w:r>
      <w:r w:rsidRPr="00277E90">
        <w:rPr>
          <w:rFonts w:ascii="Arial" w:hAnsi="Arial" w:cs="Arial"/>
          <w:sz w:val="20"/>
          <w:szCs w:val="20"/>
        </w:rPr>
        <w:t>: Ghi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00277E90" w:rsidRPr="00277E90">
        <w:rPr>
          <w:rFonts w:ascii="Arial" w:hAnsi="Arial" w:cs="Arial"/>
          <w:sz w:val="20"/>
          <w:szCs w:val="20"/>
        </w:rPr>
        <w:t>”</w:t>
      </w:r>
      <w:r w:rsidRPr="00277E90">
        <w:rPr>
          <w:rFonts w:ascii="Arial" w:hAnsi="Arial" w:cs="Arial"/>
          <w:sz w:val="20"/>
          <w:szCs w:val="20"/>
        </w:rPr>
        <w:t>.</w:t>
      </w:r>
    </w:p>
    <w:p w14:paraId="759CBECA" w14:textId="50146D1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w:t>
      </w:r>
      <w:r w:rsidR="00277E90" w:rsidRPr="00277E90">
        <w:rPr>
          <w:rFonts w:ascii="Arial" w:hAnsi="Arial" w:cs="Arial"/>
          <w:sz w:val="20"/>
          <w:szCs w:val="20"/>
        </w:rPr>
        <w:t>”</w:t>
      </w:r>
      <w:r w:rsidRPr="00277E90">
        <w:rPr>
          <w:rFonts w:ascii="Arial" w:hAnsi="Arial" w:cs="Arial"/>
          <w:sz w:val="20"/>
          <w:szCs w:val="20"/>
        </w:rPr>
        <w:t>: Ghi theo hư</w:t>
      </w:r>
      <w:r w:rsidRPr="00277E90">
        <w:rPr>
          <w:rFonts w:ascii="Arial" w:hAnsi="Arial" w:cs="Arial"/>
          <w:sz w:val="20"/>
          <w:szCs w:val="20"/>
        </w:rPr>
        <w:t>ớ</w:t>
      </w:r>
      <w:r w:rsidRPr="00277E90">
        <w:rPr>
          <w:rFonts w:ascii="Arial" w:hAnsi="Arial" w:cs="Arial"/>
          <w:sz w:val="20"/>
          <w:szCs w:val="20"/>
        </w:rPr>
        <w:t xml:space="preserve">ng </w:t>
      </w:r>
      <w:r w:rsidRPr="00277E90">
        <w:rPr>
          <w:rFonts w:ascii="Arial" w:hAnsi="Arial" w:cs="Arial"/>
          <w:sz w:val="20"/>
          <w:szCs w:val="20"/>
        </w:rPr>
        <w:t>d</w:t>
      </w:r>
      <w:r w:rsidRPr="00277E90">
        <w:rPr>
          <w:rFonts w:ascii="Arial" w:hAnsi="Arial" w:cs="Arial"/>
          <w:sz w:val="20"/>
          <w:szCs w:val="20"/>
        </w:rPr>
        <w:t>ẫ</w:t>
      </w:r>
      <w:r w:rsidRPr="00277E90">
        <w:rPr>
          <w:rFonts w:ascii="Arial" w:hAnsi="Arial" w:cs="Arial"/>
          <w:sz w:val="20"/>
          <w:szCs w:val="20"/>
        </w:rPr>
        <w:t>n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0E5F7A">
        <w:rPr>
          <w:rFonts w:ascii="Arial" w:hAnsi="Arial" w:cs="Arial"/>
          <w:sz w:val="20"/>
          <w:szCs w:val="20"/>
        </w:rPr>
        <w:t>“</w:t>
      </w:r>
      <w:r w:rsidRPr="00277E90">
        <w:rPr>
          <w:rFonts w:ascii="Arial" w:hAnsi="Arial" w:cs="Arial"/>
          <w:sz w:val="20"/>
          <w:szCs w:val="20"/>
        </w:rPr>
        <w:t>Chi tr</w:t>
      </w:r>
      <w:r w:rsidRPr="00277E90">
        <w:rPr>
          <w:rFonts w:ascii="Arial" w:hAnsi="Arial" w:cs="Arial"/>
          <w:sz w:val="20"/>
          <w:szCs w:val="20"/>
        </w:rPr>
        <w:t>ả</w:t>
      </w:r>
      <w:r w:rsidRPr="00277E90">
        <w:rPr>
          <w:rFonts w:ascii="Arial" w:hAnsi="Arial" w:cs="Arial"/>
          <w:sz w:val="20"/>
          <w:szCs w:val="20"/>
        </w:rPr>
        <w:t xml:space="preserve"> lãi và các kho</w:t>
      </w:r>
      <w:r w:rsidRPr="00277E90">
        <w:rPr>
          <w:rFonts w:ascii="Arial" w:hAnsi="Arial" w:cs="Arial"/>
          <w:sz w:val="20"/>
          <w:szCs w:val="20"/>
        </w:rPr>
        <w:t>ả</w:t>
      </w:r>
      <w:r w:rsidRPr="00277E90">
        <w:rPr>
          <w:rFonts w:ascii="Arial" w:hAnsi="Arial" w:cs="Arial"/>
          <w:sz w:val="20"/>
          <w:szCs w:val="20"/>
        </w:rPr>
        <w:t>n chi phí tương t</w:t>
      </w:r>
      <w:r w:rsidRPr="00277E90">
        <w:rPr>
          <w:rFonts w:ascii="Arial" w:hAnsi="Arial" w:cs="Arial"/>
          <w:sz w:val="20"/>
          <w:szCs w:val="20"/>
        </w:rPr>
        <w:t>ự</w:t>
      </w:r>
      <w:r w:rsidR="000E5F7A">
        <w:rPr>
          <w:rFonts w:ascii="Arial" w:hAnsi="Arial" w:cs="Arial"/>
          <w:sz w:val="20"/>
          <w:szCs w:val="20"/>
        </w:rPr>
        <w:t>”</w:t>
      </w:r>
      <w:r w:rsidRPr="00277E90">
        <w:rPr>
          <w:rFonts w:ascii="Arial" w:hAnsi="Arial" w:cs="Arial"/>
          <w:sz w:val="20"/>
          <w:szCs w:val="20"/>
        </w:rPr>
        <w:t>.</w:t>
      </w:r>
    </w:p>
    <w:p w14:paraId="1950375B" w14:textId="11F283A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d</w:t>
      </w:r>
      <w:r w:rsidRPr="00277E90">
        <w:rPr>
          <w:rFonts w:ascii="Arial" w:hAnsi="Arial" w:cs="Arial"/>
          <w:sz w:val="20"/>
          <w:szCs w:val="20"/>
        </w:rPr>
        <w:t>ự</w:t>
      </w:r>
      <w:r w:rsidRPr="00277E90">
        <w:rPr>
          <w:rFonts w:ascii="Arial" w:hAnsi="Arial" w:cs="Arial"/>
          <w:sz w:val="20"/>
          <w:szCs w:val="20"/>
        </w:rPr>
        <w:t xml:space="preserve"> phòng r</w:t>
      </w:r>
      <w:r w:rsidRPr="00277E90">
        <w:rPr>
          <w:rFonts w:ascii="Arial" w:hAnsi="Arial" w:cs="Arial"/>
          <w:sz w:val="20"/>
          <w:szCs w:val="20"/>
        </w:rPr>
        <w:t>ủ</w:t>
      </w:r>
      <w:r w:rsidRPr="00277E90">
        <w:rPr>
          <w:rFonts w:ascii="Arial" w:hAnsi="Arial" w:cs="Arial"/>
          <w:sz w:val="20"/>
          <w:szCs w:val="20"/>
        </w:rPr>
        <w:t>i ro tín d</w:t>
      </w:r>
      <w:r w:rsidRPr="00277E90">
        <w:rPr>
          <w:rFonts w:ascii="Arial" w:hAnsi="Arial" w:cs="Arial"/>
          <w:sz w:val="20"/>
          <w:szCs w:val="20"/>
        </w:rPr>
        <w:t>ụ</w:t>
      </w:r>
      <w:r w:rsidRPr="00277E90">
        <w:rPr>
          <w:rFonts w:ascii="Arial" w:hAnsi="Arial" w:cs="Arial"/>
          <w:sz w:val="20"/>
          <w:szCs w:val="20"/>
        </w:rPr>
        <w:t>ng</w:t>
      </w:r>
      <w:r w:rsidR="00277E90" w:rsidRPr="00277E90">
        <w:rPr>
          <w:rFonts w:ascii="Arial" w:hAnsi="Arial" w:cs="Arial"/>
          <w:sz w:val="20"/>
          <w:szCs w:val="20"/>
        </w:rPr>
        <w:t>”</w:t>
      </w:r>
      <w:r w:rsidRPr="00277E90">
        <w:rPr>
          <w:rFonts w:ascii="Arial" w:hAnsi="Arial" w:cs="Arial"/>
          <w:sz w:val="20"/>
          <w:szCs w:val="20"/>
        </w:rPr>
        <w:t>:</w:t>
      </w:r>
    </w:p>
    <w:p w14:paraId="35686E2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chi phí d</w:t>
      </w:r>
      <w:r w:rsidRPr="00277E90">
        <w:rPr>
          <w:rFonts w:ascii="Arial" w:hAnsi="Arial" w:cs="Arial"/>
          <w:sz w:val="20"/>
          <w:szCs w:val="20"/>
        </w:rPr>
        <w:t>ự</w:t>
      </w:r>
      <w:r w:rsidRPr="00277E90">
        <w:rPr>
          <w:rFonts w:ascii="Arial" w:hAnsi="Arial" w:cs="Arial"/>
          <w:sz w:val="20"/>
          <w:szCs w:val="20"/>
        </w:rPr>
        <w:t xml:space="preserve"> phòng r</w:t>
      </w:r>
      <w:r w:rsidRPr="00277E90">
        <w:rPr>
          <w:rFonts w:ascii="Arial" w:hAnsi="Arial" w:cs="Arial"/>
          <w:sz w:val="20"/>
          <w:szCs w:val="20"/>
        </w:rPr>
        <w:t>ủ</w:t>
      </w:r>
      <w:r w:rsidRPr="00277E90">
        <w:rPr>
          <w:rFonts w:ascii="Arial" w:hAnsi="Arial" w:cs="Arial"/>
          <w:sz w:val="20"/>
          <w:szCs w:val="20"/>
        </w:rPr>
        <w:t>i ro tín d</w:t>
      </w:r>
      <w:r w:rsidRPr="00277E90">
        <w:rPr>
          <w:rFonts w:ascii="Arial" w:hAnsi="Arial" w:cs="Arial"/>
          <w:sz w:val="20"/>
          <w:szCs w:val="20"/>
        </w:rPr>
        <w:t>ụ</w:t>
      </w:r>
      <w:r w:rsidRPr="00277E90">
        <w:rPr>
          <w:rFonts w:ascii="Arial" w:hAnsi="Arial" w:cs="Arial"/>
          <w:sz w:val="20"/>
          <w:szCs w:val="20"/>
        </w:rPr>
        <w:t xml:space="preserve">ng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thu nh</w:t>
      </w:r>
      <w:r w:rsidRPr="00277E90">
        <w:rPr>
          <w:rFonts w:ascii="Arial" w:hAnsi="Arial" w:cs="Arial"/>
          <w:sz w:val="20"/>
          <w:szCs w:val="20"/>
        </w:rPr>
        <w:t>ậ</w:t>
      </w:r>
      <w:r w:rsidRPr="00277E90">
        <w:rPr>
          <w:rFonts w:ascii="Arial" w:hAnsi="Arial" w:cs="Arial"/>
          <w:sz w:val="20"/>
          <w:szCs w:val="20"/>
        </w:rPr>
        <w:t>p và các kho</w:t>
      </w:r>
      <w:r w:rsidRPr="00277E90">
        <w:rPr>
          <w:rFonts w:ascii="Arial" w:hAnsi="Arial" w:cs="Arial"/>
          <w:sz w:val="20"/>
          <w:szCs w:val="20"/>
        </w:rPr>
        <w:t>ả</w:t>
      </w:r>
      <w:r w:rsidRPr="00277E90">
        <w:rPr>
          <w:rFonts w:ascii="Arial" w:hAnsi="Arial" w:cs="Arial"/>
          <w:sz w:val="20"/>
          <w:szCs w:val="20"/>
        </w:rPr>
        <w:t>n thu có tính ch</w:t>
      </w:r>
      <w:r w:rsidRPr="00277E90">
        <w:rPr>
          <w:rFonts w:ascii="Arial" w:hAnsi="Arial" w:cs="Arial"/>
          <w:sz w:val="20"/>
          <w:szCs w:val="20"/>
        </w:rPr>
        <w:t>ấ</w:t>
      </w:r>
      <w:r w:rsidRPr="00277E90">
        <w:rPr>
          <w:rFonts w:ascii="Arial" w:hAnsi="Arial" w:cs="Arial"/>
          <w:sz w:val="20"/>
          <w:szCs w:val="20"/>
        </w:rPr>
        <w:t>t là doanh thu</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(4) và (5) đư</w:t>
      </w:r>
      <w:r w:rsidRPr="00277E90">
        <w:rPr>
          <w:rFonts w:ascii="Arial" w:hAnsi="Arial" w:cs="Arial"/>
          <w:sz w:val="20"/>
          <w:szCs w:val="20"/>
        </w:rPr>
        <w:t>ợ</w:t>
      </w:r>
      <w:r w:rsidRPr="00277E90">
        <w:rPr>
          <w:rFonts w:ascii="Arial" w:hAnsi="Arial" w:cs="Arial"/>
          <w:sz w:val="20"/>
          <w:szCs w:val="20"/>
        </w:rPr>
        <w:t>c trích l</w:t>
      </w:r>
      <w:r w:rsidRPr="00277E90">
        <w:rPr>
          <w:rFonts w:ascii="Arial" w:hAnsi="Arial" w:cs="Arial"/>
          <w:sz w:val="20"/>
          <w:szCs w:val="20"/>
        </w:rPr>
        <w:t>ậ</w:t>
      </w:r>
      <w:r w:rsidRPr="00277E90">
        <w:rPr>
          <w:rFonts w:ascii="Arial" w:hAnsi="Arial" w:cs="Arial"/>
          <w:sz w:val="20"/>
          <w:szCs w:val="20"/>
        </w:rPr>
        <w:t>p d</w:t>
      </w:r>
      <w:r w:rsidRPr="00277E90">
        <w:rPr>
          <w:rFonts w:ascii="Arial" w:hAnsi="Arial" w:cs="Arial"/>
          <w:sz w:val="20"/>
          <w:szCs w:val="20"/>
        </w:rPr>
        <w:t>ự</w:t>
      </w:r>
      <w:r w:rsidRPr="00277E90">
        <w:rPr>
          <w:rFonts w:ascii="Arial" w:hAnsi="Arial" w:cs="Arial"/>
          <w:sz w:val="20"/>
          <w:szCs w:val="20"/>
        </w:rPr>
        <w:t xml:space="preserve"> phòng.</w:t>
      </w:r>
    </w:p>
    <w:p w14:paraId="0256D50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5837B8A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ch</w:t>
      </w:r>
      <w:r w:rsidRPr="00277E90">
        <w:rPr>
          <w:rFonts w:ascii="Arial" w:hAnsi="Arial" w:cs="Arial"/>
          <w:sz w:val="20"/>
          <w:szCs w:val="20"/>
        </w:rPr>
        <w:t>ỉ</w:t>
      </w:r>
      <w:r w:rsidRPr="00277E90">
        <w:rPr>
          <w:rFonts w:ascii="Arial" w:hAnsi="Arial" w:cs="Arial"/>
          <w:sz w:val="20"/>
          <w:szCs w:val="20"/>
        </w:rPr>
        <w:t xml:space="preserve"> tiêu chi phí phát sinh trong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h</w:t>
      </w:r>
      <w:r w:rsidRPr="00277E90">
        <w:rPr>
          <w:rFonts w:ascii="Arial" w:hAnsi="Arial" w:cs="Arial"/>
          <w:sz w:val="20"/>
          <w:szCs w:val="20"/>
        </w:rPr>
        <w:t>ạ</w:t>
      </w:r>
      <w:r w:rsidRPr="00277E90">
        <w:rPr>
          <w:rFonts w:ascii="Arial" w:hAnsi="Arial" w:cs="Arial"/>
          <w:sz w:val="20"/>
          <w:szCs w:val="20"/>
        </w:rPr>
        <w:t xml:space="preserve">ch toán, </w:t>
      </w:r>
      <w:r w:rsidRPr="00277E90">
        <w:rPr>
          <w:rFonts w:ascii="Arial" w:hAnsi="Arial" w:cs="Arial"/>
          <w:sz w:val="20"/>
          <w:szCs w:val="20"/>
        </w:rPr>
        <w:t>xác đ</w:t>
      </w:r>
      <w:r w:rsidRPr="00277E90">
        <w:rPr>
          <w:rFonts w:ascii="Arial" w:hAnsi="Arial" w:cs="Arial"/>
          <w:sz w:val="20"/>
          <w:szCs w:val="20"/>
        </w:rPr>
        <w:t>ị</w:t>
      </w:r>
      <w:r w:rsidRPr="00277E90">
        <w:rPr>
          <w:rFonts w:ascii="Arial" w:hAnsi="Arial" w:cs="Arial"/>
          <w:sz w:val="20"/>
          <w:szCs w:val="20"/>
        </w:rPr>
        <w:t xml:space="preserve">nh riêng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kho</w:t>
      </w:r>
      <w:r w:rsidRPr="00277E90">
        <w:rPr>
          <w:rFonts w:ascii="Arial" w:hAnsi="Arial" w:cs="Arial"/>
          <w:sz w:val="20"/>
          <w:szCs w:val="20"/>
        </w:rPr>
        <w:t>ả</w:t>
      </w:r>
      <w:r w:rsidRPr="00277E90">
        <w:rPr>
          <w:rFonts w:ascii="Arial" w:hAnsi="Arial" w:cs="Arial"/>
          <w:sz w:val="20"/>
          <w:szCs w:val="20"/>
        </w:rPr>
        <w:t>n thu có tính ch</w:t>
      </w:r>
      <w:r w:rsidRPr="00277E90">
        <w:rPr>
          <w:rFonts w:ascii="Arial" w:hAnsi="Arial" w:cs="Arial"/>
          <w:sz w:val="20"/>
          <w:szCs w:val="20"/>
        </w:rPr>
        <w:t>ấ</w:t>
      </w:r>
      <w:r w:rsidRPr="00277E90">
        <w:rPr>
          <w:rFonts w:ascii="Arial" w:hAnsi="Arial" w:cs="Arial"/>
          <w:sz w:val="20"/>
          <w:szCs w:val="20"/>
        </w:rPr>
        <w:t>t là doanh thu t</w:t>
      </w:r>
      <w:r w:rsidRPr="00277E90">
        <w:rPr>
          <w:rFonts w:ascii="Arial" w:hAnsi="Arial" w:cs="Arial"/>
          <w:sz w:val="20"/>
          <w:szCs w:val="20"/>
        </w:rPr>
        <w:t>ạ</w:t>
      </w:r>
      <w:r w:rsidRPr="00277E90">
        <w:rPr>
          <w:rFonts w:ascii="Arial" w:hAnsi="Arial" w:cs="Arial"/>
          <w:sz w:val="20"/>
          <w:szCs w:val="20"/>
        </w:rPr>
        <w:t>i các c</w:t>
      </w:r>
      <w:r w:rsidRPr="00277E90">
        <w:rPr>
          <w:rFonts w:ascii="Arial" w:hAnsi="Arial" w:cs="Arial"/>
          <w:sz w:val="20"/>
          <w:szCs w:val="20"/>
        </w:rPr>
        <w:t>ộ</w:t>
      </w:r>
      <w:r w:rsidRPr="00277E90">
        <w:rPr>
          <w:rFonts w:ascii="Arial" w:hAnsi="Arial" w:cs="Arial"/>
          <w:sz w:val="20"/>
          <w:szCs w:val="20"/>
        </w:rPr>
        <w:t>t (3), (4), (5) và ghi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h</w:t>
      </w:r>
      <w:r w:rsidRPr="00277E90">
        <w:rPr>
          <w:rFonts w:ascii="Arial" w:hAnsi="Arial" w:cs="Arial"/>
          <w:sz w:val="20"/>
          <w:szCs w:val="20"/>
        </w:rPr>
        <w:t>ạ</w:t>
      </w:r>
      <w:r w:rsidRPr="00277E90">
        <w:rPr>
          <w:rFonts w:ascii="Arial" w:hAnsi="Arial" w:cs="Arial"/>
          <w:sz w:val="20"/>
          <w:szCs w:val="20"/>
        </w:rPr>
        <w:t>ch toán, xác đ</w:t>
      </w:r>
      <w:r w:rsidRPr="00277E90">
        <w:rPr>
          <w:rFonts w:ascii="Arial" w:hAnsi="Arial" w:cs="Arial"/>
          <w:sz w:val="20"/>
          <w:szCs w:val="20"/>
        </w:rPr>
        <w:t>ị</w:t>
      </w:r>
      <w:r w:rsidRPr="00277E90">
        <w:rPr>
          <w:rFonts w:ascii="Arial" w:hAnsi="Arial" w:cs="Arial"/>
          <w:sz w:val="20"/>
          <w:szCs w:val="20"/>
        </w:rPr>
        <w:t>nh riêng.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xác đ</w:t>
      </w:r>
      <w:r w:rsidRPr="00277E90">
        <w:rPr>
          <w:rFonts w:ascii="Arial" w:hAnsi="Arial" w:cs="Arial"/>
          <w:sz w:val="20"/>
          <w:szCs w:val="20"/>
        </w:rPr>
        <w:t>ị</w:t>
      </w:r>
      <w:r w:rsidRPr="00277E90">
        <w:rPr>
          <w:rFonts w:ascii="Arial" w:hAnsi="Arial" w:cs="Arial"/>
          <w:sz w:val="20"/>
          <w:szCs w:val="20"/>
        </w:rPr>
        <w:t>nh riêng đư</w:t>
      </w:r>
      <w:r w:rsidRPr="00277E90">
        <w:rPr>
          <w:rFonts w:ascii="Arial" w:hAnsi="Arial" w:cs="Arial"/>
          <w:sz w:val="20"/>
          <w:szCs w:val="20"/>
        </w:rPr>
        <w:t>ợ</w:t>
      </w:r>
      <w:r w:rsidRPr="00277E90">
        <w:rPr>
          <w:rFonts w:ascii="Arial" w:hAnsi="Arial" w:cs="Arial"/>
          <w:sz w:val="20"/>
          <w:szCs w:val="20"/>
        </w:rPr>
        <w:t>c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tiêu th</w:t>
      </w:r>
      <w:r w:rsidRPr="00277E90">
        <w:rPr>
          <w:rFonts w:ascii="Arial" w:hAnsi="Arial" w:cs="Arial"/>
          <w:sz w:val="20"/>
          <w:szCs w:val="20"/>
        </w:rPr>
        <w:t>ứ</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phù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theo m</w:t>
      </w:r>
      <w:r w:rsidRPr="00277E90">
        <w:rPr>
          <w:rFonts w:ascii="Arial" w:hAnsi="Arial" w:cs="Arial"/>
          <w:sz w:val="20"/>
          <w:szCs w:val="20"/>
        </w:rPr>
        <w:t>ộ</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như doanh thu, chi phí, tài s</w:t>
      </w:r>
      <w:r w:rsidRPr="00277E90">
        <w:rPr>
          <w:rFonts w:ascii="Arial" w:hAnsi="Arial" w:cs="Arial"/>
          <w:sz w:val="20"/>
          <w:szCs w:val="20"/>
        </w:rPr>
        <w:t>ả</w:t>
      </w:r>
      <w:r w:rsidRPr="00277E90">
        <w:rPr>
          <w:rFonts w:ascii="Arial" w:hAnsi="Arial" w:cs="Arial"/>
          <w:sz w:val="20"/>
          <w:szCs w:val="20"/>
        </w:rPr>
        <w:t>n, nhân l</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và ghi giá tr</w:t>
      </w:r>
      <w:r w:rsidRPr="00277E90">
        <w:rPr>
          <w:rFonts w:ascii="Arial" w:hAnsi="Arial" w:cs="Arial"/>
          <w:sz w:val="20"/>
          <w:szCs w:val="20"/>
        </w:rPr>
        <w:t>ị</w:t>
      </w:r>
      <w:r w:rsidRPr="00277E90">
        <w:rPr>
          <w:rFonts w:ascii="Arial" w:hAnsi="Arial" w:cs="Arial"/>
          <w:sz w:val="20"/>
          <w:szCs w:val="20"/>
        </w:rPr>
        <w:t xml:space="preserve"> chi phí phân b</w:t>
      </w:r>
      <w:r w:rsidRPr="00277E90">
        <w:rPr>
          <w:rFonts w:ascii="Arial" w:hAnsi="Arial" w:cs="Arial"/>
          <w:sz w:val="20"/>
          <w:szCs w:val="20"/>
        </w:rPr>
        <w:t>ổ</w:t>
      </w:r>
      <w:r w:rsidRPr="00277E90">
        <w:rPr>
          <w:rFonts w:ascii="Arial" w:hAnsi="Arial" w:cs="Arial"/>
          <w:sz w:val="20"/>
          <w:szCs w:val="20"/>
        </w:rPr>
        <w:t xml:space="preserve"> vào các ô tương </w:t>
      </w:r>
      <w:r w:rsidRPr="00277E90">
        <w:rPr>
          <w:rFonts w:ascii="Arial" w:hAnsi="Arial" w:cs="Arial"/>
          <w:sz w:val="20"/>
          <w:szCs w:val="20"/>
        </w:rPr>
        <w:t>ứ</w:t>
      </w:r>
      <w:r w:rsidRPr="00277E90">
        <w:rPr>
          <w:rFonts w:ascii="Arial" w:hAnsi="Arial" w:cs="Arial"/>
          <w:sz w:val="20"/>
          <w:szCs w:val="20"/>
        </w:rPr>
        <w:t>ng (3), (4) và (5).</w:t>
      </w:r>
    </w:p>
    <w:p w14:paraId="6CB488BC" w14:textId="4CF2F743"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thu</w:t>
      </w:r>
      <w:r w:rsidRPr="00277E90">
        <w:rPr>
          <w:rFonts w:ascii="Arial" w:hAnsi="Arial" w:cs="Arial"/>
          <w:sz w:val="20"/>
          <w:szCs w:val="20"/>
        </w:rPr>
        <w:t>ế</w:t>
      </w:r>
      <w:r w:rsidR="00277E90" w:rsidRPr="00277E90">
        <w:rPr>
          <w:rFonts w:ascii="Arial" w:hAnsi="Arial" w:cs="Arial"/>
          <w:sz w:val="20"/>
          <w:szCs w:val="20"/>
        </w:rPr>
        <w:t>”</w:t>
      </w:r>
      <w:r w:rsidRPr="00277E90">
        <w:rPr>
          <w:rFonts w:ascii="Arial" w:hAnsi="Arial" w:cs="Arial"/>
          <w:sz w:val="20"/>
          <w:szCs w:val="20"/>
        </w:rPr>
        <w:t>: Ph</w:t>
      </w:r>
      <w:r w:rsidRPr="00277E90">
        <w:rPr>
          <w:rFonts w:ascii="Arial" w:hAnsi="Arial" w:cs="Arial"/>
          <w:sz w:val="20"/>
          <w:szCs w:val="20"/>
        </w:rPr>
        <w:t>ả</w:t>
      </w:r>
      <w:r w:rsidRPr="00277E90">
        <w:rPr>
          <w:rFonts w:ascii="Arial" w:hAnsi="Arial" w:cs="Arial"/>
          <w:sz w:val="20"/>
          <w:szCs w:val="20"/>
        </w:rPr>
        <w:t>n ánh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ngân hàng, tín d</w:t>
      </w:r>
      <w:r w:rsidRPr="00277E90">
        <w:rPr>
          <w:rFonts w:ascii="Arial" w:hAnsi="Arial" w:cs="Arial"/>
          <w:sz w:val="20"/>
          <w:szCs w:val="20"/>
        </w:rPr>
        <w:t>ụ</w:t>
      </w:r>
      <w:r w:rsidRPr="00277E90">
        <w:rPr>
          <w:rFonts w:ascii="Arial" w:hAnsi="Arial" w:cs="Arial"/>
          <w:sz w:val="20"/>
          <w:szCs w:val="20"/>
        </w:rPr>
        <w:t>ng trong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và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như sau:</w:t>
      </w:r>
    </w:p>
    <w:p w14:paraId="64EE7481" w14:textId="5C69A3FD"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(5) và (6): Ghi giá trị bằng (=) giá trị tương ứng theo từng cột tại chỉ tiêu “Thu nhập lãi thuần” cộng (+) chỉ tiêu “Lãi/lỗ thuần từ hoạt động dịch vụ” cộng (+) chỉ tiêu “Lãi/lỗ thuần từ hoạt động kinh doanh ngoại hối” cộng (+) chỉ tiêu “Lãi/lỗ thuần từ mua bán chứng khoán kinh doanh” cộng (+) chỉ tiêu “Lãi/lỗ thuần từ mua bán chứng khoán đầu tư” cộng (+) chỉ tiêu “Lãi/lỗ thuần từ hoạt động khác” cộng (+) chỉ tiêu “Thu nhập từ góp vốn, mua cổ phần” trừ (-) chỉ tiêu “Chi phí hoạt động” trừ (-) chỉ tiêu “Chi phí dự phòng rủi ro tín dụng”.</w:t>
      </w:r>
    </w:p>
    <w:p w14:paraId="2AF85B65" w14:textId="67953B54"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w:t>
      </w:r>
      <w:r w:rsidR="00277E90" w:rsidRPr="00277E90">
        <w:rPr>
          <w:rFonts w:ascii="Arial" w:hAnsi="Arial" w:cs="Arial"/>
          <w:sz w:val="20"/>
          <w:szCs w:val="20"/>
        </w:rPr>
        <w:t>”</w:t>
      </w:r>
      <w:r w:rsidRPr="00277E90">
        <w:rPr>
          <w:rFonts w:ascii="Arial" w:hAnsi="Arial" w:cs="Arial"/>
          <w:sz w:val="20"/>
          <w:szCs w:val="20"/>
        </w:rPr>
        <w:t>:</w:t>
      </w:r>
    </w:p>
    <w:p w14:paraId="14D70610" w14:textId="52E75BED"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(5) và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thu</w:t>
      </w:r>
      <w:r w:rsidRPr="00277E90">
        <w:rPr>
          <w:rFonts w:ascii="Arial" w:hAnsi="Arial" w:cs="Arial"/>
          <w:sz w:val="20"/>
          <w:szCs w:val="20"/>
        </w:rPr>
        <w:t>ế</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Lãi/l</w:t>
      </w:r>
      <w:r w:rsidRPr="00277E90">
        <w:rPr>
          <w:rFonts w:ascii="Arial" w:hAnsi="Arial" w:cs="Arial"/>
          <w:sz w:val="20"/>
          <w:szCs w:val="20"/>
        </w:rPr>
        <w:t>ỗ</w:t>
      </w:r>
      <w:r w:rsidRPr="00277E90">
        <w:rPr>
          <w:rFonts w:ascii="Arial" w:hAnsi="Arial" w:cs="Arial"/>
          <w:sz w:val="20"/>
          <w:szCs w:val="20"/>
        </w:rPr>
        <w:t xml:space="preserve">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khác</w:t>
      </w:r>
      <w:r w:rsidR="00277E90" w:rsidRPr="00277E90">
        <w:rPr>
          <w:rFonts w:ascii="Arial" w:hAnsi="Arial" w:cs="Arial"/>
          <w:sz w:val="20"/>
          <w:szCs w:val="20"/>
        </w:rPr>
        <w:t>”</w:t>
      </w:r>
      <w:r w:rsidRPr="00277E90">
        <w:rPr>
          <w:rFonts w:ascii="Arial" w:hAnsi="Arial" w:cs="Arial"/>
          <w:sz w:val="20"/>
          <w:szCs w:val="20"/>
        </w:rPr>
        <w:t>.</w:t>
      </w:r>
    </w:p>
    <w:p w14:paraId="18105B86" w14:textId="21D0474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r w:rsidR="00277E90" w:rsidRPr="00277E90">
        <w:rPr>
          <w:rFonts w:ascii="Arial" w:hAnsi="Arial" w:cs="Arial"/>
          <w:sz w:val="20"/>
          <w:szCs w:val="20"/>
        </w:rPr>
        <w:t>”</w:t>
      </w:r>
      <w:r w:rsidRPr="00277E90">
        <w:rPr>
          <w:rFonts w:ascii="Arial" w:hAnsi="Arial" w:cs="Arial"/>
          <w:sz w:val="20"/>
          <w:szCs w:val="20"/>
        </w:rPr>
        <w:t>:</w:t>
      </w:r>
    </w:p>
    <w:p w14:paraId="4693D0A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 xml:space="preserve">t (2): Ghi </w:t>
      </w:r>
      <w:r w:rsidRPr="00277E90">
        <w:rPr>
          <w:rFonts w:ascii="Arial" w:hAnsi="Arial" w:cs="Arial"/>
          <w:sz w:val="20"/>
          <w:szCs w:val="20"/>
        </w:rPr>
        <w:t>các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áp d</w:t>
      </w:r>
      <w:r w:rsidRPr="00277E90">
        <w:rPr>
          <w:rFonts w:ascii="Arial" w:hAnsi="Arial" w:cs="Arial"/>
          <w:sz w:val="20"/>
          <w:szCs w:val="20"/>
        </w:rPr>
        <w:t>ụ</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các dòng ch</w:t>
      </w:r>
      <w:r w:rsidRPr="00277E90">
        <w:rPr>
          <w:rFonts w:ascii="Arial" w:hAnsi="Arial" w:cs="Arial"/>
          <w:sz w:val="20"/>
          <w:szCs w:val="20"/>
        </w:rPr>
        <w:t>ỉ</w:t>
      </w:r>
      <w:r w:rsidRPr="00277E90">
        <w:rPr>
          <w:rFonts w:ascii="Arial" w:hAnsi="Arial" w:cs="Arial"/>
          <w:sz w:val="20"/>
          <w:szCs w:val="20"/>
        </w:rPr>
        <w:t xml:space="preserve"> tiêu (18.1), (18.2), (18.3) ...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2FB7D67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 xml:space="preserve">t (3) và </w:t>
      </w:r>
      <w:r w:rsidRPr="00277E90">
        <w:rPr>
          <w:rFonts w:ascii="Arial" w:hAnsi="Arial" w:cs="Arial"/>
          <w:sz w:val="20"/>
          <w:szCs w:val="20"/>
        </w:rPr>
        <w:t>(4): Ghi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áp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và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w:t>
      </w:r>
    </w:p>
    <w:p w14:paraId="3AAB06C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(5) và (6):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4E306DB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Dành cho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là các công ty ch</w:t>
      </w:r>
      <w:r w:rsidRPr="00277E90">
        <w:rPr>
          <w:rFonts w:ascii="Arial" w:hAnsi="Arial" w:cs="Arial"/>
          <w:sz w:val="20"/>
          <w:szCs w:val="20"/>
        </w:rPr>
        <w:t>ứ</w:t>
      </w:r>
      <w:r w:rsidRPr="00277E90">
        <w:rPr>
          <w:rFonts w:ascii="Arial" w:hAnsi="Arial" w:cs="Arial"/>
          <w:sz w:val="20"/>
          <w:szCs w:val="20"/>
        </w:rPr>
        <w:t>ng khoán:</w:t>
      </w:r>
    </w:p>
    <w:p w14:paraId="32EEDD4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đã kê khai đánh d</w:t>
      </w:r>
      <w:r w:rsidRPr="00277E90">
        <w:rPr>
          <w:rFonts w:ascii="Arial" w:hAnsi="Arial" w:cs="Arial"/>
          <w:sz w:val="20"/>
          <w:szCs w:val="20"/>
        </w:rPr>
        <w:t>ấ</w:t>
      </w:r>
      <w:r w:rsidRPr="00277E90">
        <w:rPr>
          <w:rFonts w:ascii="Arial" w:hAnsi="Arial" w:cs="Arial"/>
          <w:sz w:val="20"/>
          <w:szCs w:val="20"/>
        </w:rPr>
        <w:t>u (x) vào C</w:t>
      </w:r>
      <w:r w:rsidRPr="00277E90">
        <w:rPr>
          <w:rFonts w:ascii="Arial" w:hAnsi="Arial" w:cs="Arial"/>
          <w:sz w:val="20"/>
          <w:szCs w:val="20"/>
        </w:rPr>
        <w:t>ộ</w:t>
      </w:r>
      <w:r w:rsidRPr="00277E90">
        <w:rPr>
          <w:rFonts w:ascii="Arial" w:hAnsi="Arial" w:cs="Arial"/>
          <w:sz w:val="20"/>
          <w:szCs w:val="20"/>
        </w:rPr>
        <w:t>t 3 t</w:t>
      </w:r>
      <w:r w:rsidRPr="00277E90">
        <w:rPr>
          <w:rFonts w:ascii="Arial" w:hAnsi="Arial" w:cs="Arial"/>
          <w:sz w:val="20"/>
          <w:szCs w:val="20"/>
        </w:rPr>
        <w:t>ạ</w:t>
      </w:r>
      <w:r w:rsidRPr="00277E90">
        <w:rPr>
          <w:rFonts w:ascii="Arial" w:hAnsi="Arial" w:cs="Arial"/>
          <w:sz w:val="20"/>
          <w:szCs w:val="20"/>
        </w:rPr>
        <w:t>i dòng 2a M</w:t>
      </w:r>
      <w:r w:rsidRPr="00277E90">
        <w:rPr>
          <w:rFonts w:ascii="Arial" w:hAnsi="Arial" w:cs="Arial"/>
          <w:sz w:val="20"/>
          <w:szCs w:val="20"/>
        </w:rPr>
        <w:t>ụ</w:t>
      </w:r>
      <w:r w:rsidRPr="00277E90">
        <w:rPr>
          <w:rFonts w:ascii="Arial" w:hAnsi="Arial" w:cs="Arial"/>
          <w:sz w:val="20"/>
          <w:szCs w:val="20"/>
        </w:rPr>
        <w:t>c II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kê khai theo hư</w:t>
      </w:r>
      <w:r w:rsidRPr="00277E90">
        <w:rPr>
          <w:rFonts w:ascii="Arial" w:hAnsi="Arial" w:cs="Arial"/>
          <w:sz w:val="20"/>
          <w:szCs w:val="20"/>
        </w:rPr>
        <w:t>ớ</w:t>
      </w:r>
      <w:r w:rsidRPr="00277E90">
        <w:rPr>
          <w:rFonts w:ascii="Arial" w:hAnsi="Arial" w:cs="Arial"/>
          <w:sz w:val="20"/>
          <w:szCs w:val="20"/>
        </w:rPr>
        <w:t>ng d</w:t>
      </w:r>
      <w:r w:rsidRPr="00277E90">
        <w:rPr>
          <w:rFonts w:ascii="Arial" w:hAnsi="Arial" w:cs="Arial"/>
          <w:sz w:val="20"/>
          <w:szCs w:val="20"/>
        </w:rPr>
        <w:t>ẫ</w:t>
      </w:r>
      <w:r w:rsidRPr="00277E90">
        <w:rPr>
          <w:rFonts w:ascii="Arial" w:hAnsi="Arial" w:cs="Arial"/>
          <w:sz w:val="20"/>
          <w:szCs w:val="20"/>
        </w:rPr>
        <w:t>n như sau:</w:t>
      </w:r>
    </w:p>
    <w:p w14:paraId="10AAC82E"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(1.1.a), (1.1.b), (1.1.c), (1.2), (1.3), (1.4), (1.5), (1.6), (</w:t>
      </w:r>
      <w:r w:rsidRPr="00277E90">
        <w:rPr>
          <w:rFonts w:ascii="Arial" w:hAnsi="Arial" w:cs="Arial"/>
          <w:sz w:val="20"/>
          <w:szCs w:val="20"/>
        </w:rPr>
        <w:t>1.7), (1.8), (1.9), (1.10), (1.11), (2.1.a), (2.1.b), (2.1.c), (2.2), (2.3), (2.4), (2.5), (2.6), (2.7), (2.8), (2.9), (2.10), (2.11), (2.12), (3.1), (3.2), (3.3), (3.4), (4.1), (4.2), (4.3), (4.4), (4.5), (5), (6), (7) và (10):</w:t>
      </w:r>
    </w:p>
    <w:p w14:paraId="02CE3DB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3D22676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w:t>
      </w:r>
      <w:r w:rsidRPr="00277E90">
        <w:rPr>
          <w:rFonts w:ascii="Arial" w:hAnsi="Arial" w:cs="Arial"/>
          <w:sz w:val="20"/>
          <w:szCs w:val="20"/>
        </w:rPr>
        <w:t>ạ</w:t>
      </w:r>
      <w:r w:rsidRPr="00277E90">
        <w:rPr>
          <w:rFonts w:ascii="Arial" w:hAnsi="Arial" w:cs="Arial"/>
          <w:sz w:val="20"/>
          <w:szCs w:val="20"/>
        </w:rPr>
        <w:t>i Báo cáo tài chính.</w:t>
      </w:r>
    </w:p>
    <w:p w14:paraId="6BE4BC2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4113BCD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không đư</w:t>
      </w:r>
      <w:r w:rsidRPr="00277E90">
        <w:rPr>
          <w:rFonts w:ascii="Arial" w:hAnsi="Arial" w:cs="Arial"/>
          <w:sz w:val="20"/>
          <w:szCs w:val="20"/>
        </w:rPr>
        <w:t>ợ</w:t>
      </w:r>
      <w:r w:rsidRPr="00277E90">
        <w:rPr>
          <w:rFonts w:ascii="Arial" w:hAnsi="Arial" w:cs="Arial"/>
          <w:sz w:val="20"/>
          <w:szCs w:val="20"/>
        </w:rPr>
        <w:t>c mi</w:t>
      </w:r>
      <w:r w:rsidRPr="00277E90">
        <w:rPr>
          <w:rFonts w:ascii="Arial" w:hAnsi="Arial" w:cs="Arial"/>
          <w:sz w:val="20"/>
          <w:szCs w:val="20"/>
        </w:rPr>
        <w:t>ễ</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đi</w:t>
      </w:r>
      <w:r w:rsidRPr="00277E90">
        <w:rPr>
          <w:rFonts w:ascii="Arial" w:hAnsi="Arial" w:cs="Arial"/>
          <w:sz w:val="20"/>
          <w:szCs w:val="20"/>
        </w:rPr>
        <w:t>ể</w:t>
      </w:r>
      <w:r w:rsidRPr="00277E90">
        <w:rPr>
          <w:rFonts w:ascii="Arial" w:hAnsi="Arial" w:cs="Arial"/>
          <w:sz w:val="20"/>
          <w:szCs w:val="20"/>
        </w:rPr>
        <w:t>m a kho</w:t>
      </w:r>
      <w:r w:rsidRPr="00277E90">
        <w:rPr>
          <w:rFonts w:ascii="Arial" w:hAnsi="Arial" w:cs="Arial"/>
          <w:sz w:val="20"/>
          <w:szCs w:val="20"/>
        </w:rPr>
        <w:t>ả</w:t>
      </w:r>
      <w:r w:rsidRPr="00277E90">
        <w:rPr>
          <w:rFonts w:ascii="Arial" w:hAnsi="Arial" w:cs="Arial"/>
          <w:sz w:val="20"/>
          <w:szCs w:val="20"/>
        </w:rPr>
        <w:t>n 2 Đi</w:t>
      </w:r>
      <w:r w:rsidRPr="00277E90">
        <w:rPr>
          <w:rFonts w:ascii="Arial" w:hAnsi="Arial" w:cs="Arial"/>
          <w:sz w:val="20"/>
          <w:szCs w:val="20"/>
        </w:rPr>
        <w:t>ề</w:t>
      </w:r>
      <w:r w:rsidRPr="00277E90">
        <w:rPr>
          <w:rFonts w:ascii="Arial" w:hAnsi="Arial" w:cs="Arial"/>
          <w:sz w:val="20"/>
          <w:szCs w:val="20"/>
        </w:rPr>
        <w:t>u 20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 kê khai như sau:</w:t>
      </w:r>
    </w:p>
    <w:p w14:paraId="2D40BB2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ạ</w:t>
      </w:r>
      <w:r w:rsidRPr="00277E90">
        <w:rPr>
          <w:rFonts w:ascii="Arial" w:hAnsi="Arial" w:cs="Arial"/>
          <w:sz w:val="20"/>
          <w:szCs w:val="20"/>
        </w:rPr>
        <w:t>i dòng (1.1.a), (1.1.b), (1.1.c), (1.2), (1.3), (1.4), (1.5), (1.6), (1.7), (1.8), (1.9), (1.10), (1.11), (2.1.a), (2.1.b), (2.1.c), (2.2), (2.3), (2.4), (2.5), (2.</w:t>
      </w:r>
      <w:r w:rsidRPr="00277E90">
        <w:rPr>
          <w:rFonts w:ascii="Arial" w:hAnsi="Arial" w:cs="Arial"/>
          <w:sz w:val="20"/>
          <w:szCs w:val="20"/>
        </w:rPr>
        <w:t>6), (2.7), (2.8), (2.9), (2.10), (2.11), (2.12), (3.1), (3.2), (3.3), (3.4), (4.1), (4.2), (4.3), (4.4), (4.5), (5), (6) và (10):</w:t>
      </w:r>
    </w:p>
    <w:p w14:paraId="2758BDB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thu nh</w:t>
      </w:r>
      <w:r w:rsidRPr="00277E90">
        <w:rPr>
          <w:rFonts w:ascii="Arial" w:hAnsi="Arial" w:cs="Arial"/>
          <w:sz w:val="20"/>
          <w:szCs w:val="20"/>
        </w:rPr>
        <w:t>ậ</w:t>
      </w:r>
      <w:r w:rsidRPr="00277E90">
        <w:rPr>
          <w:rFonts w:ascii="Arial" w:hAnsi="Arial" w:cs="Arial"/>
          <w:sz w:val="20"/>
          <w:szCs w:val="20"/>
        </w:rPr>
        <w:t>p lãi và các kho</w:t>
      </w:r>
      <w:r w:rsidRPr="00277E90">
        <w:rPr>
          <w:rFonts w:ascii="Arial" w:hAnsi="Arial" w:cs="Arial"/>
          <w:sz w:val="20"/>
          <w:szCs w:val="20"/>
        </w:rPr>
        <w:t>ả</w:t>
      </w:r>
      <w:r w:rsidRPr="00277E90">
        <w:rPr>
          <w:rFonts w:ascii="Arial" w:hAnsi="Arial" w:cs="Arial"/>
          <w:sz w:val="20"/>
          <w:szCs w:val="20"/>
        </w:rPr>
        <w:t>n thu nh</w:t>
      </w:r>
      <w:r w:rsidRPr="00277E90">
        <w:rPr>
          <w:rFonts w:ascii="Arial" w:hAnsi="Arial" w:cs="Arial"/>
          <w:sz w:val="20"/>
          <w:szCs w:val="20"/>
        </w:rPr>
        <w:t>ậ</w:t>
      </w:r>
      <w:r w:rsidRPr="00277E90">
        <w:rPr>
          <w:rFonts w:ascii="Arial" w:hAnsi="Arial" w:cs="Arial"/>
          <w:sz w:val="20"/>
          <w:szCs w:val="20"/>
        </w:rPr>
        <w:t>p tương t</w:t>
      </w:r>
      <w:r w:rsidRPr="00277E90">
        <w:rPr>
          <w:rFonts w:ascii="Arial" w:hAnsi="Arial" w:cs="Arial"/>
          <w:sz w:val="20"/>
          <w:szCs w:val="20"/>
        </w:rPr>
        <w:t>ự</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không ký APA xác đ</w:t>
      </w:r>
      <w:r w:rsidRPr="00277E90">
        <w:rPr>
          <w:rFonts w:ascii="Arial" w:hAnsi="Arial" w:cs="Arial"/>
          <w:sz w:val="20"/>
          <w:szCs w:val="20"/>
        </w:rPr>
        <w:t>ị</w:t>
      </w:r>
      <w:r w:rsidRPr="00277E90">
        <w:rPr>
          <w:rFonts w:ascii="Arial" w:hAnsi="Arial" w:cs="Arial"/>
          <w:sz w:val="20"/>
          <w:szCs w:val="20"/>
        </w:rPr>
        <w:t>nh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 và theo giá tr</w:t>
      </w:r>
      <w:r w:rsidRPr="00277E90">
        <w:rPr>
          <w:rFonts w:ascii="Arial" w:hAnsi="Arial" w:cs="Arial"/>
          <w:sz w:val="20"/>
          <w:szCs w:val="20"/>
        </w:rPr>
        <w:t>ị</w:t>
      </w:r>
      <w:r w:rsidRPr="00277E90">
        <w:rPr>
          <w:rFonts w:ascii="Arial" w:hAnsi="Arial" w:cs="Arial"/>
          <w:sz w:val="20"/>
          <w:szCs w:val="20"/>
        </w:rPr>
        <w:t xml:space="preserve"> ghi s</w:t>
      </w:r>
      <w:r w:rsidRPr="00277E90">
        <w:rPr>
          <w:rFonts w:ascii="Arial" w:hAnsi="Arial" w:cs="Arial"/>
          <w:sz w:val="20"/>
          <w:szCs w:val="20"/>
        </w:rPr>
        <w:t>ổ</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phát sinh v</w:t>
      </w:r>
      <w:r w:rsidRPr="00277E90">
        <w:rPr>
          <w:rFonts w:ascii="Arial" w:hAnsi="Arial" w:cs="Arial"/>
          <w:sz w:val="20"/>
          <w:szCs w:val="20"/>
        </w:rPr>
        <w:t>ớ</w:t>
      </w:r>
      <w:r w:rsidRPr="00277E90">
        <w:rPr>
          <w:rFonts w:ascii="Arial" w:hAnsi="Arial" w:cs="Arial"/>
          <w:sz w:val="20"/>
          <w:szCs w:val="20"/>
        </w:rPr>
        <w:t>i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(5).</w:t>
      </w:r>
    </w:p>
    <w:p w14:paraId="127289D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công th</w:t>
      </w:r>
      <w:r w:rsidRPr="00277E90">
        <w:rPr>
          <w:rFonts w:ascii="Arial" w:hAnsi="Arial" w:cs="Arial"/>
          <w:sz w:val="20"/>
          <w:szCs w:val="20"/>
        </w:rPr>
        <w:t>ứ</w:t>
      </w:r>
      <w:r w:rsidRPr="00277E90">
        <w:rPr>
          <w:rFonts w:ascii="Arial" w:hAnsi="Arial" w:cs="Arial"/>
          <w:sz w:val="20"/>
          <w:szCs w:val="20"/>
        </w:rPr>
        <w:t>c tính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 ban hành kèm theo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w:t>
      </w:r>
      <w:r w:rsidRPr="00277E90">
        <w:rPr>
          <w:rFonts w:ascii="Arial" w:hAnsi="Arial" w:cs="Arial"/>
          <w:sz w:val="20"/>
          <w:szCs w:val="20"/>
        </w:rPr>
        <w:t>ày.</w:t>
      </w:r>
    </w:p>
    <w:p w14:paraId="4F1FDD9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các ch</w:t>
      </w:r>
      <w:r w:rsidRPr="00277E90">
        <w:rPr>
          <w:rFonts w:ascii="Arial" w:hAnsi="Arial" w:cs="Arial"/>
          <w:sz w:val="20"/>
          <w:szCs w:val="20"/>
        </w:rPr>
        <w:t>ỉ</w:t>
      </w:r>
      <w:r w:rsidRPr="00277E90">
        <w:rPr>
          <w:rFonts w:ascii="Arial" w:hAnsi="Arial" w:cs="Arial"/>
          <w:sz w:val="20"/>
          <w:szCs w:val="20"/>
        </w:rPr>
        <w:t xml:space="preserve"> tiêu chi phí phát sinh trong k</w:t>
      </w:r>
      <w:r w:rsidRPr="00277E90">
        <w:rPr>
          <w:rFonts w:ascii="Arial" w:hAnsi="Arial" w:cs="Arial"/>
          <w:sz w:val="20"/>
          <w:szCs w:val="20"/>
        </w:rPr>
        <w:t>ỳ</w:t>
      </w: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theo dõi h</w:t>
      </w:r>
      <w:r w:rsidRPr="00277E90">
        <w:rPr>
          <w:rFonts w:ascii="Arial" w:hAnsi="Arial" w:cs="Arial"/>
          <w:sz w:val="20"/>
          <w:szCs w:val="20"/>
        </w:rPr>
        <w:t>ạ</w:t>
      </w:r>
      <w:r w:rsidRPr="00277E90">
        <w:rPr>
          <w:rFonts w:ascii="Arial" w:hAnsi="Arial" w:cs="Arial"/>
          <w:sz w:val="20"/>
          <w:szCs w:val="20"/>
        </w:rPr>
        <w:t>ch toán và ghi giá tr</w:t>
      </w:r>
      <w:r w:rsidRPr="00277E90">
        <w:rPr>
          <w:rFonts w:ascii="Arial" w:hAnsi="Arial" w:cs="Arial"/>
          <w:sz w:val="20"/>
          <w:szCs w:val="20"/>
        </w:rPr>
        <w:t>ị</w:t>
      </w:r>
      <w:r w:rsidRPr="00277E90">
        <w:rPr>
          <w:rFonts w:ascii="Arial" w:hAnsi="Arial" w:cs="Arial"/>
          <w:sz w:val="20"/>
          <w:szCs w:val="20"/>
        </w:rPr>
        <w:t xml:space="preserve"> h</w:t>
      </w:r>
      <w:r w:rsidRPr="00277E90">
        <w:rPr>
          <w:rFonts w:ascii="Arial" w:hAnsi="Arial" w:cs="Arial"/>
          <w:sz w:val="20"/>
          <w:szCs w:val="20"/>
        </w:rPr>
        <w:t>ạ</w:t>
      </w:r>
      <w:r w:rsidRPr="00277E90">
        <w:rPr>
          <w:rFonts w:ascii="Arial" w:hAnsi="Arial" w:cs="Arial"/>
          <w:sz w:val="20"/>
          <w:szCs w:val="20"/>
        </w:rPr>
        <w:t>ch toán, xác đ</w:t>
      </w:r>
      <w:r w:rsidRPr="00277E90">
        <w:rPr>
          <w:rFonts w:ascii="Arial" w:hAnsi="Arial" w:cs="Arial"/>
          <w:sz w:val="20"/>
          <w:szCs w:val="20"/>
        </w:rPr>
        <w:t>ị</w:t>
      </w:r>
      <w:r w:rsidRPr="00277E90">
        <w:rPr>
          <w:rFonts w:ascii="Arial" w:hAnsi="Arial" w:cs="Arial"/>
          <w:sz w:val="20"/>
          <w:szCs w:val="20"/>
        </w:rPr>
        <w:t>nh riêng đ</w:t>
      </w:r>
      <w:r w:rsidRPr="00277E90">
        <w:rPr>
          <w:rFonts w:ascii="Arial" w:hAnsi="Arial" w:cs="Arial"/>
          <w:sz w:val="20"/>
          <w:szCs w:val="20"/>
        </w:rPr>
        <w:t>ố</w:t>
      </w:r>
      <w:r w:rsidRPr="00277E90">
        <w:rPr>
          <w:rFonts w:ascii="Arial" w:hAnsi="Arial" w:cs="Arial"/>
          <w:sz w:val="20"/>
          <w:szCs w:val="20"/>
        </w:rPr>
        <w:t>i v</w:t>
      </w:r>
      <w:r w:rsidRPr="00277E90">
        <w:rPr>
          <w:rFonts w:ascii="Arial" w:hAnsi="Arial" w:cs="Arial"/>
          <w:sz w:val="20"/>
          <w:szCs w:val="20"/>
        </w:rPr>
        <w:t>ớ</w:t>
      </w:r>
      <w:r w:rsidRPr="00277E90">
        <w:rPr>
          <w:rFonts w:ascii="Arial" w:hAnsi="Arial" w:cs="Arial"/>
          <w:sz w:val="20"/>
          <w:szCs w:val="20"/>
        </w:rPr>
        <w:t>i chi phí t</w:t>
      </w:r>
      <w:r w:rsidRPr="00277E90">
        <w:rPr>
          <w:rFonts w:ascii="Arial" w:hAnsi="Arial" w:cs="Arial"/>
          <w:sz w:val="20"/>
          <w:szCs w:val="20"/>
        </w:rPr>
        <w:t>ừ</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ph</w:t>
      </w:r>
      <w:r w:rsidRPr="00277E90">
        <w:rPr>
          <w:rFonts w:ascii="Arial" w:hAnsi="Arial" w:cs="Arial"/>
          <w:sz w:val="20"/>
          <w:szCs w:val="20"/>
        </w:rPr>
        <w:t>ạ</w:t>
      </w:r>
      <w:r w:rsidRPr="00277E90">
        <w:rPr>
          <w:rFonts w:ascii="Arial" w:hAnsi="Arial" w:cs="Arial"/>
          <w:sz w:val="20"/>
          <w:szCs w:val="20"/>
        </w:rPr>
        <w:t>m vi xác đ</w:t>
      </w:r>
      <w:r w:rsidRPr="00277E90">
        <w:rPr>
          <w:rFonts w:ascii="Arial" w:hAnsi="Arial" w:cs="Arial"/>
          <w:sz w:val="20"/>
          <w:szCs w:val="20"/>
        </w:rPr>
        <w:t>ị</w:t>
      </w:r>
      <w:r w:rsidRPr="00277E90">
        <w:rPr>
          <w:rFonts w:ascii="Arial" w:hAnsi="Arial" w:cs="Arial"/>
          <w:sz w:val="20"/>
          <w:szCs w:val="20"/>
        </w:rPr>
        <w:t>nh giá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APA và giao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ớ</w:t>
      </w:r>
      <w:r w:rsidRPr="00277E90">
        <w:rPr>
          <w:rFonts w:ascii="Arial" w:hAnsi="Arial" w:cs="Arial"/>
          <w:sz w:val="20"/>
          <w:szCs w:val="20"/>
        </w:rPr>
        <w:t>i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 xml:space="preserve">p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(4) và (5).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xác đ</w:t>
      </w:r>
      <w:r w:rsidRPr="00277E90">
        <w:rPr>
          <w:rFonts w:ascii="Arial" w:hAnsi="Arial" w:cs="Arial"/>
          <w:sz w:val="20"/>
          <w:szCs w:val="20"/>
        </w:rPr>
        <w:t>ị</w:t>
      </w:r>
      <w:r w:rsidRPr="00277E90">
        <w:rPr>
          <w:rFonts w:ascii="Arial" w:hAnsi="Arial" w:cs="Arial"/>
          <w:sz w:val="20"/>
          <w:szCs w:val="20"/>
        </w:rPr>
        <w:t>nh riêng đư</w:t>
      </w:r>
      <w:r w:rsidRPr="00277E90">
        <w:rPr>
          <w:rFonts w:ascii="Arial" w:hAnsi="Arial" w:cs="Arial"/>
          <w:sz w:val="20"/>
          <w:szCs w:val="20"/>
        </w:rPr>
        <w:t>ợ</w:t>
      </w:r>
      <w:r w:rsidRPr="00277E90">
        <w:rPr>
          <w:rFonts w:ascii="Arial" w:hAnsi="Arial" w:cs="Arial"/>
          <w:sz w:val="20"/>
          <w:szCs w:val="20"/>
        </w:rPr>
        <w:t>c thì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tiêu th</w:t>
      </w:r>
      <w:r w:rsidRPr="00277E90">
        <w:rPr>
          <w:rFonts w:ascii="Arial" w:hAnsi="Arial" w:cs="Arial"/>
          <w:sz w:val="20"/>
          <w:szCs w:val="20"/>
        </w:rPr>
        <w:t>ứ</w:t>
      </w:r>
      <w:r w:rsidRPr="00277E90">
        <w:rPr>
          <w:rFonts w:ascii="Arial" w:hAnsi="Arial" w:cs="Arial"/>
          <w:sz w:val="20"/>
          <w:szCs w:val="20"/>
        </w:rPr>
        <w:t>c phân b</w:t>
      </w:r>
      <w:r w:rsidRPr="00277E90">
        <w:rPr>
          <w:rFonts w:ascii="Arial" w:hAnsi="Arial" w:cs="Arial"/>
          <w:sz w:val="20"/>
          <w:szCs w:val="20"/>
        </w:rPr>
        <w:t>ổ</w:t>
      </w:r>
      <w:r w:rsidRPr="00277E90">
        <w:rPr>
          <w:rFonts w:ascii="Arial" w:hAnsi="Arial" w:cs="Arial"/>
          <w:sz w:val="20"/>
          <w:szCs w:val="20"/>
        </w:rPr>
        <w:t xml:space="preserve"> phù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theo m</w:t>
      </w:r>
      <w:r w:rsidRPr="00277E90">
        <w:rPr>
          <w:rFonts w:ascii="Arial" w:hAnsi="Arial" w:cs="Arial"/>
          <w:sz w:val="20"/>
          <w:szCs w:val="20"/>
        </w:rPr>
        <w:t>ộ</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s</w:t>
      </w:r>
      <w:r w:rsidRPr="00277E90">
        <w:rPr>
          <w:rFonts w:ascii="Arial" w:hAnsi="Arial" w:cs="Arial"/>
          <w:sz w:val="20"/>
          <w:szCs w:val="20"/>
        </w:rPr>
        <w:t>ố</w:t>
      </w:r>
      <w:r w:rsidRPr="00277E90">
        <w:rPr>
          <w:rFonts w:ascii="Arial" w:hAnsi="Arial" w:cs="Arial"/>
          <w:sz w:val="20"/>
          <w:szCs w:val="20"/>
        </w:rPr>
        <w:t xml:space="preserve">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như doanh thu, chi phí, tài s</w:t>
      </w:r>
      <w:r w:rsidRPr="00277E90">
        <w:rPr>
          <w:rFonts w:ascii="Arial" w:hAnsi="Arial" w:cs="Arial"/>
          <w:sz w:val="20"/>
          <w:szCs w:val="20"/>
        </w:rPr>
        <w:t>ả</w:t>
      </w:r>
      <w:r w:rsidRPr="00277E90">
        <w:rPr>
          <w:rFonts w:ascii="Arial" w:hAnsi="Arial" w:cs="Arial"/>
          <w:sz w:val="20"/>
          <w:szCs w:val="20"/>
        </w:rPr>
        <w:t>n, nhân l</w:t>
      </w:r>
      <w:r w:rsidRPr="00277E90">
        <w:rPr>
          <w:rFonts w:ascii="Arial" w:hAnsi="Arial" w:cs="Arial"/>
          <w:sz w:val="20"/>
          <w:szCs w:val="20"/>
        </w:rPr>
        <w:t>ự</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khác phù h</w:t>
      </w:r>
      <w:r w:rsidRPr="00277E90">
        <w:rPr>
          <w:rFonts w:ascii="Arial" w:hAnsi="Arial" w:cs="Arial"/>
          <w:sz w:val="20"/>
          <w:szCs w:val="20"/>
        </w:rPr>
        <w:t>ợ</w:t>
      </w:r>
      <w:r w:rsidRPr="00277E90">
        <w:rPr>
          <w:rFonts w:ascii="Arial" w:hAnsi="Arial" w:cs="Arial"/>
          <w:sz w:val="20"/>
          <w:szCs w:val="20"/>
        </w:rPr>
        <w:t>p v</w:t>
      </w:r>
      <w:r w:rsidRPr="00277E90">
        <w:rPr>
          <w:rFonts w:ascii="Arial" w:hAnsi="Arial" w:cs="Arial"/>
          <w:sz w:val="20"/>
          <w:szCs w:val="20"/>
        </w:rPr>
        <w:t>ớ</w:t>
      </w:r>
      <w:r w:rsidRPr="00277E90">
        <w:rPr>
          <w:rFonts w:ascii="Arial" w:hAnsi="Arial" w:cs="Arial"/>
          <w:sz w:val="20"/>
          <w:szCs w:val="20"/>
        </w:rPr>
        <w:t>i b</w:t>
      </w:r>
      <w:r w:rsidRPr="00277E90">
        <w:rPr>
          <w:rFonts w:ascii="Arial" w:hAnsi="Arial" w:cs="Arial"/>
          <w:sz w:val="20"/>
          <w:szCs w:val="20"/>
        </w:rPr>
        <w:t>ả</w:t>
      </w:r>
      <w:r w:rsidRPr="00277E90">
        <w:rPr>
          <w:rFonts w:ascii="Arial" w:hAnsi="Arial" w:cs="Arial"/>
          <w:sz w:val="20"/>
          <w:szCs w:val="20"/>
        </w:rPr>
        <w:t>n ch</w:t>
      </w:r>
      <w:r w:rsidRPr="00277E90">
        <w:rPr>
          <w:rFonts w:ascii="Arial" w:hAnsi="Arial" w:cs="Arial"/>
          <w:sz w:val="20"/>
          <w:szCs w:val="20"/>
        </w:rPr>
        <w:t>ấ</w:t>
      </w:r>
      <w:r w:rsidRPr="00277E90">
        <w:rPr>
          <w:rFonts w:ascii="Arial" w:hAnsi="Arial" w:cs="Arial"/>
          <w:sz w:val="20"/>
          <w:szCs w:val="20"/>
        </w:rPr>
        <w:t>t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và ghi giá tr</w:t>
      </w:r>
      <w:r w:rsidRPr="00277E90">
        <w:rPr>
          <w:rFonts w:ascii="Arial" w:hAnsi="Arial" w:cs="Arial"/>
          <w:sz w:val="20"/>
          <w:szCs w:val="20"/>
        </w:rPr>
        <w:t>ị</w:t>
      </w:r>
      <w:r w:rsidRPr="00277E90">
        <w:rPr>
          <w:rFonts w:ascii="Arial" w:hAnsi="Arial" w:cs="Arial"/>
          <w:sz w:val="20"/>
          <w:szCs w:val="20"/>
        </w:rPr>
        <w:t xml:space="preserve"> chi phí phân b</w:t>
      </w:r>
      <w:r w:rsidRPr="00277E90">
        <w:rPr>
          <w:rFonts w:ascii="Arial" w:hAnsi="Arial" w:cs="Arial"/>
          <w:sz w:val="20"/>
          <w:szCs w:val="20"/>
        </w:rPr>
        <w:t>ổ</w:t>
      </w:r>
      <w:r w:rsidRPr="00277E90">
        <w:rPr>
          <w:rFonts w:ascii="Arial" w:hAnsi="Arial" w:cs="Arial"/>
          <w:sz w:val="20"/>
          <w:szCs w:val="20"/>
        </w:rPr>
        <w:t xml:space="preserve"> vào các ô tương </w:t>
      </w:r>
      <w:r w:rsidRPr="00277E90">
        <w:rPr>
          <w:rFonts w:ascii="Arial" w:hAnsi="Arial" w:cs="Arial"/>
          <w:sz w:val="20"/>
          <w:szCs w:val="20"/>
        </w:rPr>
        <w:t>ứ</w:t>
      </w:r>
      <w:r w:rsidRPr="00277E90">
        <w:rPr>
          <w:rFonts w:ascii="Arial" w:hAnsi="Arial" w:cs="Arial"/>
          <w:sz w:val="20"/>
          <w:szCs w:val="20"/>
        </w:rPr>
        <w:t>ng (3), (4) và (5).</w:t>
      </w:r>
    </w:p>
    <w:p w14:paraId="1483EE4D" w14:textId="6D6FC47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phát sinh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 hao phát sin</w:t>
      </w:r>
      <w:r w:rsidRPr="00277E90">
        <w:rPr>
          <w:rFonts w:ascii="Arial" w:hAnsi="Arial" w:cs="Arial"/>
          <w:sz w:val="20"/>
          <w:szCs w:val="20"/>
        </w:rPr>
        <w:t>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2459C5A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23009506" w14:textId="5CA0F794"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K</w:t>
      </w:r>
      <w:r w:rsidRPr="00277E90">
        <w:rPr>
          <w:rFonts w:ascii="Arial" w:hAnsi="Arial" w:cs="Arial"/>
          <w:sz w:val="20"/>
          <w:szCs w:val="20"/>
        </w:rPr>
        <w:t>ế</w:t>
      </w:r>
      <w:r w:rsidRPr="00277E90">
        <w:rPr>
          <w:rFonts w:ascii="Arial" w:hAnsi="Arial" w:cs="Arial"/>
          <w:sz w:val="20"/>
          <w:szCs w:val="20"/>
        </w:rPr>
        <w:t>t qu</w:t>
      </w:r>
      <w:r w:rsidRPr="00277E90">
        <w:rPr>
          <w:rFonts w:ascii="Arial" w:hAnsi="Arial" w:cs="Arial"/>
          <w:sz w:val="20"/>
          <w:szCs w:val="20"/>
        </w:rPr>
        <w:t>ả</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w:t>
      </w:r>
      <w:r w:rsidR="00277E90" w:rsidRPr="00277E90">
        <w:rPr>
          <w:rFonts w:ascii="Arial" w:hAnsi="Arial" w:cs="Arial"/>
          <w:sz w:val="20"/>
          <w:szCs w:val="20"/>
        </w:rPr>
        <w:t>”</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Chi phí lãi vay phát sinh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phát sinh tron</w:t>
      </w:r>
      <w:r w:rsidRPr="00277E90">
        <w:rPr>
          <w:rFonts w:ascii="Arial" w:hAnsi="Arial" w:cs="Arial"/>
          <w:sz w:val="20"/>
          <w:szCs w:val="20"/>
        </w:rPr>
        <w:t>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Chi phí kh</w:t>
      </w:r>
      <w:r w:rsidRPr="00277E90">
        <w:rPr>
          <w:rFonts w:ascii="Arial" w:hAnsi="Arial" w:cs="Arial"/>
          <w:sz w:val="20"/>
          <w:szCs w:val="20"/>
        </w:rPr>
        <w:t>ấ</w:t>
      </w:r>
      <w:r w:rsidRPr="00277E90">
        <w:rPr>
          <w:rFonts w:ascii="Arial" w:hAnsi="Arial" w:cs="Arial"/>
          <w:sz w:val="20"/>
          <w:szCs w:val="20"/>
        </w:rPr>
        <w:t>u hao phát sinh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6861DC99" w14:textId="1917217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lãi cho vay phát sinh trong k</w:t>
      </w:r>
      <w:r w:rsidRPr="00277E90">
        <w:rPr>
          <w:rFonts w:ascii="Arial" w:hAnsi="Arial" w:cs="Arial"/>
          <w:sz w:val="20"/>
          <w:szCs w:val="20"/>
        </w:rPr>
        <w:t>ỳ</w:t>
      </w:r>
      <w:r w:rsidRPr="00277E90">
        <w:rPr>
          <w:rFonts w:ascii="Arial" w:hAnsi="Arial" w:cs="Arial"/>
          <w:sz w:val="20"/>
          <w:szCs w:val="20"/>
        </w:rPr>
        <w:t xml:space="preserve"> trên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ộ</w:t>
      </w:r>
      <w:r w:rsidRPr="00277E90">
        <w:rPr>
          <w:rFonts w:ascii="Arial" w:hAnsi="Arial" w:cs="Arial"/>
          <w:sz w:val="20"/>
          <w:szCs w:val="20"/>
        </w:rPr>
        <w:t>ng chi phí lãi vay sau khi tr</w:t>
      </w:r>
      <w:r w:rsidRPr="00277E90">
        <w:rPr>
          <w:rFonts w:ascii="Arial" w:hAnsi="Arial" w:cs="Arial"/>
          <w:sz w:val="20"/>
          <w:szCs w:val="20"/>
        </w:rPr>
        <w:t>ừ</w:t>
      </w:r>
      <w:r w:rsidRPr="00277E90">
        <w:rPr>
          <w:rFonts w:ascii="Arial" w:hAnsi="Arial" w:cs="Arial"/>
          <w:sz w:val="20"/>
          <w:szCs w:val="20"/>
        </w:rPr>
        <w:t xml:space="preserve">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i và l</w:t>
      </w:r>
      <w:r w:rsidRPr="00277E90">
        <w:rPr>
          <w:rFonts w:ascii="Arial" w:hAnsi="Arial" w:cs="Arial"/>
          <w:sz w:val="20"/>
          <w:szCs w:val="20"/>
        </w:rPr>
        <w:t>ãi cho vay trong k</w:t>
      </w:r>
      <w:r w:rsidRPr="00277E90">
        <w:rPr>
          <w:rFonts w:ascii="Arial" w:hAnsi="Arial" w:cs="Arial"/>
          <w:sz w:val="20"/>
          <w:szCs w:val="20"/>
        </w:rPr>
        <w:t>ỳ</w:t>
      </w:r>
      <w:r w:rsidRPr="00277E90">
        <w:rPr>
          <w:rFonts w:ascii="Arial" w:hAnsi="Arial" w:cs="Arial"/>
          <w:sz w:val="20"/>
          <w:szCs w:val="20"/>
        </w:rPr>
        <w:t xml:space="preserve">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 hao phát sinh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0D58B61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(4) và (5):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ể</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 không kê khai.</w:t>
      </w:r>
    </w:p>
    <w:p w14:paraId="1F4F8341" w14:textId="567AB63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(6): Ghi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w:t>
      </w:r>
      <w:r w:rsidRPr="00277E90">
        <w:rPr>
          <w:rFonts w:ascii="Arial" w:hAnsi="Arial" w:cs="Arial"/>
          <w:sz w:val="20"/>
          <w:szCs w:val="20"/>
        </w:rPr>
        <w:t>ầ</w:t>
      </w:r>
      <w:r w:rsidRPr="00277E90">
        <w:rPr>
          <w:rFonts w:ascii="Arial" w:hAnsi="Arial" w:cs="Arial"/>
          <w:sz w:val="20"/>
          <w:szCs w:val="20"/>
        </w:rPr>
        <w:t>n trăm b</w:t>
      </w:r>
      <w:r w:rsidRPr="00277E90">
        <w:rPr>
          <w:rFonts w:ascii="Arial" w:hAnsi="Arial" w:cs="Arial"/>
          <w:sz w:val="20"/>
          <w:szCs w:val="20"/>
        </w:rPr>
        <w:t>ằ</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 xml:space="preserve">ng Chi phí lãi </w:t>
      </w:r>
      <w:r w:rsidR="000E5F7A">
        <w:rPr>
          <w:rFonts w:ascii="Arial" w:hAnsi="Arial" w:cs="Arial"/>
          <w:sz w:val="20"/>
          <w:szCs w:val="20"/>
        </w:rPr>
        <w:t xml:space="preserve">tiền </w:t>
      </w:r>
      <w:r w:rsidRPr="00277E90">
        <w:rPr>
          <w:rFonts w:ascii="Arial" w:hAnsi="Arial" w:cs="Arial"/>
          <w:sz w:val="20"/>
          <w:szCs w:val="20"/>
        </w:rPr>
        <w:t>vay</w:t>
      </w:r>
      <w:r w:rsidR="00277E90" w:rsidRPr="00277E90">
        <w:rPr>
          <w:rFonts w:ascii="Arial" w:hAnsi="Arial" w:cs="Arial"/>
          <w:sz w:val="20"/>
          <w:szCs w:val="20"/>
        </w:rPr>
        <w:t>”</w:t>
      </w:r>
      <w:r w:rsidRPr="00277E90">
        <w:rPr>
          <w:rFonts w:ascii="Arial" w:hAnsi="Arial" w:cs="Arial"/>
          <w:sz w:val="20"/>
          <w:szCs w:val="20"/>
        </w:rPr>
        <w:t xml:space="preserve"> tr</w:t>
      </w:r>
      <w:r w:rsidRPr="00277E90">
        <w:rPr>
          <w:rFonts w:ascii="Arial" w:hAnsi="Arial" w:cs="Arial"/>
          <w:sz w:val="20"/>
          <w:szCs w:val="20"/>
        </w:rPr>
        <w:t>ừ</w:t>
      </w:r>
      <w:r w:rsidRPr="00277E90">
        <w:rPr>
          <w:rFonts w:ascii="Arial" w:hAnsi="Arial" w:cs="Arial"/>
          <w:sz w:val="20"/>
          <w:szCs w:val="20"/>
        </w:rPr>
        <w:t xml:space="preserve"> (-)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lãi ti</w:t>
      </w:r>
      <w:r w:rsidRPr="00277E90">
        <w:rPr>
          <w:rFonts w:ascii="Arial" w:hAnsi="Arial" w:cs="Arial"/>
          <w:sz w:val="20"/>
          <w:szCs w:val="20"/>
        </w:rPr>
        <w:t>ề</w:t>
      </w:r>
      <w:r w:rsidRPr="00277E90">
        <w:rPr>
          <w:rFonts w:ascii="Arial" w:hAnsi="Arial" w:cs="Arial"/>
          <w:sz w:val="20"/>
          <w:szCs w:val="20"/>
        </w:rPr>
        <w:t>n g</w:t>
      </w:r>
      <w:r w:rsidRPr="00277E90">
        <w:rPr>
          <w:rFonts w:ascii="Arial" w:hAnsi="Arial" w:cs="Arial"/>
          <w:sz w:val="20"/>
          <w:szCs w:val="20"/>
        </w:rPr>
        <w:t>ử</w:t>
      </w:r>
      <w:r w:rsidRPr="00277E90">
        <w:rPr>
          <w:rFonts w:ascii="Arial" w:hAnsi="Arial" w:cs="Arial"/>
          <w:sz w:val="20"/>
          <w:szCs w:val="20"/>
        </w:rPr>
        <w:t xml:space="preserve">i </w:t>
      </w:r>
      <w:r w:rsidRPr="00277E90">
        <w:rPr>
          <w:rFonts w:ascii="Arial" w:hAnsi="Arial" w:cs="Arial"/>
          <w:sz w:val="20"/>
          <w:szCs w:val="20"/>
        </w:rPr>
        <w:t>và lãi cho vay</w:t>
      </w:r>
      <w:r w:rsidR="00277E90" w:rsidRPr="00277E90">
        <w:rPr>
          <w:rFonts w:ascii="Arial" w:hAnsi="Arial" w:cs="Arial"/>
          <w:sz w:val="20"/>
          <w:szCs w:val="20"/>
        </w:rPr>
        <w:t>”</w:t>
      </w:r>
      <w:r w:rsidRPr="00277E90">
        <w:rPr>
          <w:rFonts w:ascii="Arial" w:hAnsi="Arial" w:cs="Arial"/>
          <w:sz w:val="20"/>
          <w:szCs w:val="20"/>
        </w:rPr>
        <w:t>] chia (:) giá tr</w:t>
      </w:r>
      <w:r w:rsidRPr="00277E90">
        <w:rPr>
          <w:rFonts w:ascii="Arial" w:hAnsi="Arial" w:cs="Arial"/>
          <w:sz w:val="20"/>
          <w:szCs w:val="20"/>
        </w:rPr>
        <w:t>ị</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w:t>
      </w:r>
      <w:r w:rsidRPr="00277E90">
        <w:rPr>
          <w:rFonts w:ascii="Arial" w:hAnsi="Arial" w:cs="Arial"/>
          <w:sz w:val="20"/>
          <w:szCs w:val="20"/>
        </w:rPr>
        <w:t>ừ</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ộ</w:t>
      </w:r>
      <w:r w:rsidRPr="00277E90">
        <w:rPr>
          <w:rFonts w:ascii="Arial" w:hAnsi="Arial" w:cs="Arial"/>
          <w:sz w:val="20"/>
          <w:szCs w:val="20"/>
        </w:rPr>
        <w:t>ng chi phí lãi vay c</w:t>
      </w:r>
      <w:r w:rsidRPr="00277E90">
        <w:rPr>
          <w:rFonts w:ascii="Arial" w:hAnsi="Arial" w:cs="Arial"/>
          <w:sz w:val="20"/>
          <w:szCs w:val="20"/>
        </w:rPr>
        <w:t>ộ</w:t>
      </w:r>
      <w:r w:rsidRPr="00277E90">
        <w:rPr>
          <w:rFonts w:ascii="Arial" w:hAnsi="Arial" w:cs="Arial"/>
          <w:sz w:val="20"/>
          <w:szCs w:val="20"/>
        </w:rPr>
        <w:t>ng chi phí kh</w:t>
      </w:r>
      <w:r w:rsidRPr="00277E90">
        <w:rPr>
          <w:rFonts w:ascii="Arial" w:hAnsi="Arial" w:cs="Arial"/>
          <w:sz w:val="20"/>
          <w:szCs w:val="20"/>
        </w:rPr>
        <w:t>ấ</w:t>
      </w:r>
      <w:r w:rsidRPr="00277E90">
        <w:rPr>
          <w:rFonts w:ascii="Arial" w:hAnsi="Arial" w:cs="Arial"/>
          <w:sz w:val="20"/>
          <w:szCs w:val="20"/>
        </w:rPr>
        <w:t>u hao phát sinh trong k</w:t>
      </w:r>
      <w:r w:rsidRPr="00277E90">
        <w:rPr>
          <w:rFonts w:ascii="Arial" w:hAnsi="Arial" w:cs="Arial"/>
          <w:sz w:val="20"/>
          <w:szCs w:val="20"/>
        </w:rPr>
        <w:t>ỳ</w:t>
      </w:r>
      <w:r w:rsidR="00277E90" w:rsidRPr="00277E90">
        <w:rPr>
          <w:rFonts w:ascii="Arial" w:hAnsi="Arial" w:cs="Arial"/>
          <w:sz w:val="20"/>
          <w:szCs w:val="20"/>
        </w:rPr>
        <w:t>”</w:t>
      </w:r>
      <w:r w:rsidRPr="00277E90">
        <w:rPr>
          <w:rFonts w:ascii="Arial" w:hAnsi="Arial" w:cs="Arial"/>
          <w:sz w:val="20"/>
          <w:szCs w:val="20"/>
        </w:rPr>
        <w:t>.</w:t>
      </w:r>
    </w:p>
    <w:p w14:paraId="486B0CBC" w14:textId="5404759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w:t>
      </w:r>
      <w:r w:rsidR="00277E90" w:rsidRPr="00277E90">
        <w:rPr>
          <w:rFonts w:ascii="Arial" w:hAnsi="Arial" w:cs="Arial"/>
          <w:sz w:val="20"/>
          <w:szCs w:val="20"/>
        </w:rPr>
        <w:t>”</w:t>
      </w:r>
      <w:r w:rsidRPr="00277E90">
        <w:rPr>
          <w:rFonts w:ascii="Arial" w:hAnsi="Arial" w:cs="Arial"/>
          <w:sz w:val="20"/>
          <w:szCs w:val="20"/>
        </w:rPr>
        <w:t>:</w:t>
      </w:r>
    </w:p>
    <w:p w14:paraId="4DD4640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(2): Ghi các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w:t>
      </w:r>
      <w:r w:rsidRPr="00277E90">
        <w:rPr>
          <w:rFonts w:ascii="Arial" w:hAnsi="Arial" w:cs="Arial"/>
          <w:sz w:val="20"/>
          <w:szCs w:val="20"/>
        </w:rPr>
        <w:t xml:space="preserve"> áp d</w:t>
      </w:r>
      <w:r w:rsidRPr="00277E90">
        <w:rPr>
          <w:rFonts w:ascii="Arial" w:hAnsi="Arial" w:cs="Arial"/>
          <w:sz w:val="20"/>
          <w:szCs w:val="20"/>
        </w:rPr>
        <w:t>ụ</w:t>
      </w:r>
      <w:r w:rsidRPr="00277E90">
        <w:rPr>
          <w:rFonts w:ascii="Arial" w:hAnsi="Arial" w:cs="Arial"/>
          <w:sz w:val="20"/>
          <w:szCs w:val="20"/>
        </w:rPr>
        <w:t>ng đ</w:t>
      </w:r>
      <w:r w:rsidRPr="00277E90">
        <w:rPr>
          <w:rFonts w:ascii="Arial" w:hAnsi="Arial" w:cs="Arial"/>
          <w:sz w:val="20"/>
          <w:szCs w:val="20"/>
        </w:rPr>
        <w:t>ể</w:t>
      </w:r>
      <w:r w:rsidRPr="00277E90">
        <w:rPr>
          <w:rFonts w:ascii="Arial" w:hAnsi="Arial" w:cs="Arial"/>
          <w:sz w:val="20"/>
          <w:szCs w:val="20"/>
        </w:rPr>
        <w:t xml:space="preserve"> đi</w:t>
      </w:r>
      <w:r w:rsidRPr="00277E90">
        <w:rPr>
          <w:rFonts w:ascii="Arial" w:hAnsi="Arial" w:cs="Arial"/>
          <w:sz w:val="20"/>
          <w:szCs w:val="20"/>
        </w:rPr>
        <w:t>ề</w:t>
      </w:r>
      <w:r w:rsidRPr="00277E90">
        <w:rPr>
          <w:rFonts w:ascii="Arial" w:hAnsi="Arial" w:cs="Arial"/>
          <w:sz w:val="20"/>
          <w:szCs w:val="20"/>
        </w:rPr>
        <w:t>u ch</w:t>
      </w:r>
      <w:r w:rsidRPr="00277E90">
        <w:rPr>
          <w:rFonts w:ascii="Arial" w:hAnsi="Arial" w:cs="Arial"/>
          <w:sz w:val="20"/>
          <w:szCs w:val="20"/>
        </w:rPr>
        <w:t>ỉ</w:t>
      </w:r>
      <w:r w:rsidRPr="00277E90">
        <w:rPr>
          <w:rFonts w:ascii="Arial" w:hAnsi="Arial" w:cs="Arial"/>
          <w:sz w:val="20"/>
          <w:szCs w:val="20"/>
        </w:rPr>
        <w:t>nh,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các dòng ch</w:t>
      </w:r>
      <w:r w:rsidRPr="00277E90">
        <w:rPr>
          <w:rFonts w:ascii="Arial" w:hAnsi="Arial" w:cs="Arial"/>
          <w:sz w:val="20"/>
          <w:szCs w:val="20"/>
        </w:rPr>
        <w:t>ỉ</w:t>
      </w:r>
      <w:r w:rsidRPr="00277E90">
        <w:rPr>
          <w:rFonts w:ascii="Arial" w:hAnsi="Arial" w:cs="Arial"/>
          <w:sz w:val="20"/>
          <w:szCs w:val="20"/>
        </w:rPr>
        <w:t xml:space="preserve"> tiêu (15.1), (15.2), (15.3), ...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phương pháp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kho</w:t>
      </w:r>
      <w:r w:rsidRPr="00277E90">
        <w:rPr>
          <w:rFonts w:ascii="Arial" w:hAnsi="Arial" w:cs="Arial"/>
          <w:sz w:val="20"/>
          <w:szCs w:val="20"/>
        </w:rPr>
        <w:t>ả</w:t>
      </w:r>
      <w:r w:rsidRPr="00277E90">
        <w:rPr>
          <w:rFonts w:ascii="Arial" w:hAnsi="Arial" w:cs="Arial"/>
          <w:sz w:val="20"/>
          <w:szCs w:val="20"/>
        </w:rPr>
        <w:t>n 2 và 3 Đi</w:t>
      </w:r>
      <w:r w:rsidRPr="00277E90">
        <w:rPr>
          <w:rFonts w:ascii="Arial" w:hAnsi="Arial" w:cs="Arial"/>
          <w:sz w:val="20"/>
          <w:szCs w:val="20"/>
        </w:rPr>
        <w:t>ề</w:t>
      </w:r>
      <w:r w:rsidRPr="00277E90">
        <w:rPr>
          <w:rFonts w:ascii="Arial" w:hAnsi="Arial" w:cs="Arial"/>
          <w:sz w:val="20"/>
          <w:szCs w:val="20"/>
        </w:rPr>
        <w:t>u 13, Đi</w:t>
      </w:r>
      <w:r w:rsidRPr="00277E90">
        <w:rPr>
          <w:rFonts w:ascii="Arial" w:hAnsi="Arial" w:cs="Arial"/>
          <w:sz w:val="20"/>
          <w:szCs w:val="20"/>
        </w:rPr>
        <w:t>ề</w:t>
      </w:r>
      <w:r w:rsidRPr="00277E90">
        <w:rPr>
          <w:rFonts w:ascii="Arial" w:hAnsi="Arial" w:cs="Arial"/>
          <w:sz w:val="20"/>
          <w:szCs w:val="20"/>
        </w:rPr>
        <w:t>u 14, Đi</w:t>
      </w:r>
      <w:r w:rsidRPr="00277E90">
        <w:rPr>
          <w:rFonts w:ascii="Arial" w:hAnsi="Arial" w:cs="Arial"/>
          <w:sz w:val="20"/>
          <w:szCs w:val="20"/>
        </w:rPr>
        <w:t>ề</w:t>
      </w:r>
      <w:r w:rsidRPr="00277E90">
        <w:rPr>
          <w:rFonts w:ascii="Arial" w:hAnsi="Arial" w:cs="Arial"/>
          <w:sz w:val="20"/>
          <w:szCs w:val="20"/>
        </w:rPr>
        <w:t>u 15 Ngh</w:t>
      </w:r>
      <w:r w:rsidRPr="00277E90">
        <w:rPr>
          <w:rFonts w:ascii="Arial" w:hAnsi="Arial" w:cs="Arial"/>
          <w:sz w:val="20"/>
          <w:szCs w:val="20"/>
        </w:rPr>
        <w:t>ị</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này.</w:t>
      </w:r>
    </w:p>
    <w:p w14:paraId="680D872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w:t>
      </w:r>
      <w:r w:rsidRPr="00277E90">
        <w:rPr>
          <w:rFonts w:ascii="Arial" w:hAnsi="Arial" w:cs="Arial"/>
          <w:sz w:val="20"/>
          <w:szCs w:val="20"/>
        </w:rPr>
        <w:t>ộ</w:t>
      </w:r>
      <w:r w:rsidRPr="00277E90">
        <w:rPr>
          <w:rFonts w:ascii="Arial" w:hAnsi="Arial" w:cs="Arial"/>
          <w:sz w:val="20"/>
          <w:szCs w:val="20"/>
        </w:rPr>
        <w:t>t (3) và (4): Gh</w:t>
      </w:r>
      <w:r w:rsidRPr="00277E90">
        <w:rPr>
          <w:rFonts w:ascii="Arial" w:hAnsi="Arial" w:cs="Arial"/>
          <w:sz w:val="20"/>
          <w:szCs w:val="20"/>
        </w:rPr>
        <w:t>i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áp d</w:t>
      </w:r>
      <w:r w:rsidRPr="00277E90">
        <w:rPr>
          <w:rFonts w:ascii="Arial" w:hAnsi="Arial" w:cs="Arial"/>
          <w:sz w:val="20"/>
          <w:szCs w:val="20"/>
        </w:rPr>
        <w:t>ụ</w:t>
      </w:r>
      <w:r w:rsidRPr="00277E90">
        <w:rPr>
          <w:rFonts w:ascii="Arial" w:hAnsi="Arial" w:cs="Arial"/>
          <w:sz w:val="20"/>
          <w:szCs w:val="20"/>
        </w:rPr>
        <w:t>ng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theo H</w:t>
      </w:r>
      <w:r w:rsidRPr="00277E90">
        <w:rPr>
          <w:rFonts w:ascii="Arial" w:hAnsi="Arial" w:cs="Arial"/>
          <w:sz w:val="20"/>
          <w:szCs w:val="20"/>
        </w:rPr>
        <w:t>ồ</w:t>
      </w:r>
      <w:r w:rsidRPr="00277E90">
        <w:rPr>
          <w:rFonts w:ascii="Arial" w:hAnsi="Arial" w:cs="Arial"/>
          <w:sz w:val="20"/>
          <w:szCs w:val="20"/>
        </w:rPr>
        <w:t xml:space="preserve"> sơ xác đ</w:t>
      </w:r>
      <w:r w:rsidRPr="00277E90">
        <w:rPr>
          <w:rFonts w:ascii="Arial" w:hAnsi="Arial" w:cs="Arial"/>
          <w:sz w:val="20"/>
          <w:szCs w:val="20"/>
        </w:rPr>
        <w:t>ị</w:t>
      </w:r>
      <w:r w:rsidRPr="00277E90">
        <w:rPr>
          <w:rFonts w:ascii="Arial" w:hAnsi="Arial" w:cs="Arial"/>
          <w:sz w:val="20"/>
          <w:szCs w:val="20"/>
        </w:rPr>
        <w:t>nh giá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(3) và theo APA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(4).</w:t>
      </w:r>
    </w:p>
    <w:p w14:paraId="6A06C89E" w14:textId="34B2C5D5"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(5) và (6): Người nộp thuế để trống không kê khai.</w:t>
      </w:r>
    </w:p>
    <w:p w14:paraId="555BC74E" w14:textId="77777777" w:rsidR="00277E90" w:rsidRPr="00277E90" w:rsidRDefault="00277E90" w:rsidP="00277E90">
      <w:pPr>
        <w:adjustRightInd w:val="0"/>
        <w:snapToGrid w:val="0"/>
        <w:spacing w:after="120" w:line="240" w:lineRule="auto"/>
        <w:jc w:val="both"/>
        <w:rPr>
          <w:rFonts w:ascii="Arial" w:hAnsi="Arial" w:cs="Arial"/>
          <w:sz w:val="20"/>
          <w:szCs w:val="20"/>
        </w:rPr>
      </w:pPr>
    </w:p>
    <w:p w14:paraId="31D0FE8C" w14:textId="77777777" w:rsidR="00277E90" w:rsidRPr="00277E90" w:rsidRDefault="00277E90" w:rsidP="00277E90">
      <w:pPr>
        <w:adjustRightInd w:val="0"/>
        <w:snapToGrid w:val="0"/>
        <w:spacing w:after="120" w:line="240" w:lineRule="auto"/>
        <w:jc w:val="both"/>
        <w:rPr>
          <w:rFonts w:ascii="Arial" w:hAnsi="Arial" w:cs="Arial"/>
          <w:sz w:val="20"/>
          <w:szCs w:val="20"/>
        </w:rPr>
      </w:pPr>
    </w:p>
    <w:p w14:paraId="6713F05C" w14:textId="08FA9029" w:rsidR="00277E90" w:rsidRPr="00277E90" w:rsidRDefault="00277E90" w:rsidP="00277E90">
      <w:pPr>
        <w:adjustRightInd w:val="0"/>
        <w:snapToGrid w:val="0"/>
        <w:spacing w:after="120" w:line="240" w:lineRule="auto"/>
        <w:jc w:val="both"/>
        <w:rPr>
          <w:rFonts w:ascii="Arial" w:hAnsi="Arial" w:cs="Arial"/>
          <w:sz w:val="20"/>
          <w:szCs w:val="20"/>
        </w:rPr>
      </w:pPr>
      <w:r w:rsidRPr="00277E90">
        <w:rPr>
          <w:rFonts w:ascii="Arial" w:hAnsi="Arial" w:cs="Arial"/>
          <w:sz w:val="20"/>
          <w:szCs w:val="20"/>
        </w:rPr>
        <w:t>________________________</w:t>
      </w:r>
    </w:p>
    <w:p w14:paraId="09CE1F2F"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 xml:space="preserve">1 </w:t>
      </w:r>
      <w:r w:rsidRPr="00277E90">
        <w:rPr>
          <w:rFonts w:ascii="Arial" w:hAnsi="Arial" w:cs="Arial"/>
          <w:sz w:val="20"/>
          <w:szCs w:val="20"/>
        </w:rPr>
        <w:t xml:space="preserve">Người nộp thuế đánh dấu “x” vào cột hình thức quan hệ liên kết kê khai theo quy định tại khoản 2 Điều 5 Nghị định này. Trường hợp bên liên kết thuộc nhiều hơn một hình thức quan hệ liên kết, người nộp thuế đánh dấu “x” vào các ô tương ứng. </w:t>
      </w:r>
    </w:p>
    <w:p w14:paraId="1A42B4D7" w14:textId="16A66E5C"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2</w:t>
      </w:r>
      <w:r w:rsidRPr="00277E90">
        <w:rPr>
          <w:rFonts w:ascii="Arial" w:hAnsi="Arial" w:cs="Arial"/>
          <w:sz w:val="20"/>
          <w:szCs w:val="20"/>
        </w:rPr>
        <w:t xml:space="preserve"> Người nộp thuế đánh dấu “x” vào dòng trường hợp miễn trừ áp dụng tương ứng</w:t>
      </w:r>
    </w:p>
    <w:p w14:paraId="10175B70"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 xml:space="preserve">3 </w:t>
      </w:r>
      <w:r w:rsidRPr="00277E90">
        <w:rPr>
          <w:rFonts w:ascii="Arial" w:hAnsi="Arial" w:cs="Arial"/>
          <w:sz w:val="20"/>
          <w:szCs w:val="20"/>
        </w:rPr>
        <w:t>Giá trị phân bổ cho cơ sở thường trú cần kê khai và chú thích rõ là phân bổ doanh thu hay chi phí cho cơ sở thường trú</w:t>
      </w:r>
    </w:p>
    <w:p w14:paraId="6B1B8517"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 xml:space="preserve">4 </w:t>
      </w:r>
      <w:r w:rsidRPr="00277E90">
        <w:rPr>
          <w:rFonts w:ascii="Arial" w:hAnsi="Arial" w:cs="Arial"/>
          <w:sz w:val="20"/>
          <w:szCs w:val="20"/>
        </w:rPr>
        <w:t>Người nộp thuế kê khai “x” đối với giao dịch thuộc phạm vi áp dụng APA và “không” đối với giao dịch không thuộc phạm vi áp dụng APA</w:t>
      </w:r>
    </w:p>
    <w:p w14:paraId="214B535B" w14:textId="36AA2F49"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39E4D2F2"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1906" w:h="16838" w:code="9"/>
          <w:pgMar w:top="1440" w:right="1440" w:bottom="1440" w:left="1440" w:header="0" w:footer="0" w:gutter="0"/>
          <w:cols w:space="720"/>
          <w:docGrid w:linePitch="326"/>
        </w:sectPr>
      </w:pPr>
    </w:p>
    <w:p w14:paraId="6499EB8D" w14:textId="0235D494"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II</w:t>
      </w:r>
    </w:p>
    <w:p w14:paraId="7FEE770E" w14:textId="6628E10B"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 xml:space="preserve">(Kèm theo Nghị định số 255/2026/NĐ-CP </w:t>
      </w:r>
      <w:r w:rsidRPr="00277E90">
        <w:rPr>
          <w:rFonts w:ascii="Arial" w:hAnsi="Arial" w:cs="Arial"/>
          <w:i/>
          <w:iCs/>
          <w:sz w:val="20"/>
          <w:szCs w:val="20"/>
        </w:rPr>
        <w:br/>
        <w:t>ngày 30 tháng 6 năm 2026 của Chính phủ)</w:t>
      </w:r>
    </w:p>
    <w:p w14:paraId="1E4DCE1C"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61C98A7F" w14:textId="532B5A70"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DANH MỤC CÁC THÔNG TIN, TÀI LIỆU CẦN CUNG CẤP</w:t>
      </w:r>
      <w:r w:rsidRPr="00277E90">
        <w:rPr>
          <w:rFonts w:ascii="Arial" w:hAnsi="Arial" w:cs="Arial"/>
          <w:b/>
          <w:sz w:val="20"/>
          <w:szCs w:val="20"/>
        </w:rPr>
        <w:br/>
        <w:t>TẠI HỒ SƠ QUỐC GIA</w:t>
      </w:r>
    </w:p>
    <w:p w14:paraId="003138BE"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Tờ khai quyết toán thuế thu nhập doanh nghiệp)</w:t>
      </w:r>
    </w:p>
    <w:p w14:paraId="7B5A864B" w14:textId="7777777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5ADEF111"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35D31123" w14:textId="7543A03E"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7D453E22" w14:textId="29374283"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646D970F" w14:textId="7F88DA3A"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5B490C44" w14:textId="649611D9"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 …………………………… [05] Tỉnh/thành phố: ............................</w:t>
      </w:r>
    </w:p>
    <w:p w14:paraId="1C68632C" w14:textId="5D1133C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 ………………………………………. [07] Email: ………………………….......</w:t>
      </w:r>
    </w:p>
    <w:p w14:paraId="6BB159FC" w14:textId="4B07D522"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 ................................................................................................</w:t>
      </w:r>
    </w:p>
    <w:p w14:paraId="153724F1" w14:textId="4438099C"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 ....................................................................................................................</w:t>
      </w:r>
    </w:p>
    <w:p w14:paraId="10A28123" w14:textId="3CE4164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báo cáo các thông tin, tài li</w:t>
      </w:r>
      <w:r w:rsidRPr="00277E90">
        <w:rPr>
          <w:rFonts w:ascii="Arial" w:hAnsi="Arial" w:cs="Arial"/>
          <w:sz w:val="20"/>
          <w:szCs w:val="20"/>
        </w:rPr>
        <w:t>ệ</w:t>
      </w:r>
      <w:r w:rsidRPr="00277E90">
        <w:rPr>
          <w:rFonts w:ascii="Arial" w:hAnsi="Arial" w:cs="Arial"/>
          <w:sz w:val="20"/>
          <w:szCs w:val="20"/>
        </w:rPr>
        <w:t>u đã chu</w:t>
      </w:r>
      <w:r w:rsidRPr="00277E90">
        <w:rPr>
          <w:rFonts w:ascii="Arial" w:hAnsi="Arial" w:cs="Arial"/>
          <w:sz w:val="20"/>
          <w:szCs w:val="20"/>
        </w:rPr>
        <w:t>ẩ</w:t>
      </w:r>
      <w:r w:rsidRPr="00277E90">
        <w:rPr>
          <w:rFonts w:ascii="Arial" w:hAnsi="Arial" w:cs="Arial"/>
          <w:sz w:val="20"/>
          <w:szCs w:val="20"/>
        </w:rPr>
        <w:t>n b</w:t>
      </w:r>
      <w:r w:rsidRPr="00277E90">
        <w:rPr>
          <w:rFonts w:ascii="Arial" w:hAnsi="Arial" w:cs="Arial"/>
          <w:sz w:val="20"/>
          <w:szCs w:val="20"/>
        </w:rPr>
        <w:t>ị</w:t>
      </w:r>
      <w:r w:rsidRPr="00277E90">
        <w:rPr>
          <w:rFonts w:ascii="Arial" w:hAnsi="Arial" w:cs="Arial"/>
          <w:sz w:val="20"/>
          <w:szCs w:val="20"/>
        </w:rPr>
        <w:t xml:space="preserve"> và lưu tr</w:t>
      </w:r>
      <w:r w:rsidRPr="00277E90">
        <w:rPr>
          <w:rFonts w:ascii="Arial" w:hAnsi="Arial" w:cs="Arial"/>
          <w:sz w:val="20"/>
          <w:szCs w:val="20"/>
        </w:rPr>
        <w:t>ữ</w:t>
      </w:r>
      <w:r w:rsidRPr="00277E90">
        <w:rPr>
          <w:rFonts w:ascii="Arial" w:hAnsi="Arial" w:cs="Arial"/>
          <w:sz w:val="20"/>
          <w:szCs w:val="20"/>
        </w:rPr>
        <w:t xml:space="preserve">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30"/>
        <w:gridCol w:w="5814"/>
        <w:gridCol w:w="997"/>
        <w:gridCol w:w="1075"/>
      </w:tblGrid>
      <w:tr w:rsidR="006D5F62" w:rsidRPr="00277E90" w14:paraId="74DAC472" w14:textId="77777777" w:rsidTr="00277E90">
        <w:tc>
          <w:tcPr>
            <w:tcW w:w="627" w:type="pct"/>
            <w:vAlign w:val="center"/>
          </w:tcPr>
          <w:p w14:paraId="619E84E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224" w:type="pct"/>
            <w:vAlign w:val="center"/>
          </w:tcPr>
          <w:p w14:paraId="195C8475"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Tài li</w:t>
            </w:r>
            <w:r w:rsidRPr="00277E90">
              <w:rPr>
                <w:rFonts w:ascii="Arial" w:hAnsi="Arial" w:cs="Arial"/>
                <w:b/>
                <w:sz w:val="20"/>
                <w:szCs w:val="20"/>
              </w:rPr>
              <w:t>ệ</w:t>
            </w:r>
            <w:r w:rsidRPr="00277E90">
              <w:rPr>
                <w:rFonts w:ascii="Arial" w:hAnsi="Arial" w:cs="Arial"/>
                <w:b/>
                <w:sz w:val="20"/>
                <w:szCs w:val="20"/>
              </w:rPr>
              <w:t>u</w:t>
            </w:r>
          </w:p>
        </w:tc>
        <w:tc>
          <w:tcPr>
            <w:tcW w:w="553" w:type="pct"/>
            <w:vAlign w:val="center"/>
          </w:tcPr>
          <w:p w14:paraId="0D523261"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Đã l</w:t>
            </w:r>
            <w:r w:rsidRPr="00277E90">
              <w:rPr>
                <w:rFonts w:ascii="Arial" w:hAnsi="Arial" w:cs="Arial"/>
                <w:b/>
                <w:sz w:val="20"/>
                <w:szCs w:val="20"/>
              </w:rPr>
              <w:t>ậ</w:t>
            </w:r>
            <w:r w:rsidRPr="00277E90">
              <w:rPr>
                <w:rFonts w:ascii="Arial" w:hAnsi="Arial" w:cs="Arial"/>
                <w:b/>
                <w:sz w:val="20"/>
                <w:szCs w:val="20"/>
              </w:rPr>
              <w:t>p và lưu</w:t>
            </w:r>
          </w:p>
        </w:tc>
        <w:tc>
          <w:tcPr>
            <w:tcW w:w="596" w:type="pct"/>
            <w:vAlign w:val="center"/>
          </w:tcPr>
          <w:p w14:paraId="25637DB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Ghi chú</w:t>
            </w:r>
          </w:p>
        </w:tc>
      </w:tr>
      <w:tr w:rsidR="006D5F62" w:rsidRPr="00277E90" w14:paraId="60F22F9C" w14:textId="77777777" w:rsidTr="00277E90">
        <w:tc>
          <w:tcPr>
            <w:tcW w:w="627" w:type="pct"/>
            <w:vAlign w:val="center"/>
          </w:tcPr>
          <w:p w14:paraId="07AF49F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224" w:type="pct"/>
            <w:vAlign w:val="center"/>
          </w:tcPr>
          <w:p w14:paraId="6AB6636C"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w:t>
            </w:r>
            <w:r w:rsidRPr="00277E90">
              <w:rPr>
                <w:rFonts w:ascii="Arial" w:hAnsi="Arial" w:cs="Arial"/>
                <w:sz w:val="20"/>
                <w:szCs w:val="20"/>
              </w:rPr>
              <w:t>ề</w:t>
            </w:r>
            <w:r w:rsidRPr="00277E90">
              <w:rPr>
                <w:rFonts w:ascii="Arial" w:hAnsi="Arial" w:cs="Arial"/>
                <w:sz w:val="20"/>
                <w:szCs w:val="20"/>
              </w:rPr>
              <w:t xml:space="preserve"> </w:t>
            </w:r>
            <w:r w:rsidRPr="00277E90">
              <w:rPr>
                <w:rFonts w:ascii="Arial" w:hAnsi="Arial" w:cs="Arial"/>
                <w:sz w:val="20"/>
                <w:szCs w:val="20"/>
              </w:rPr>
              <w:t>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tc>
        <w:tc>
          <w:tcPr>
            <w:tcW w:w="553" w:type="pct"/>
            <w:vAlign w:val="center"/>
          </w:tcPr>
          <w:p w14:paraId="7211116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13D4ACB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C66581C" w14:textId="77777777" w:rsidTr="00277E90">
        <w:tc>
          <w:tcPr>
            <w:tcW w:w="627" w:type="pct"/>
            <w:vAlign w:val="center"/>
          </w:tcPr>
          <w:p w14:paraId="461952A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p>
        </w:tc>
        <w:tc>
          <w:tcPr>
            <w:tcW w:w="3224" w:type="pct"/>
            <w:vAlign w:val="center"/>
          </w:tcPr>
          <w:p w14:paraId="5485C356"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cơ c</w:t>
            </w:r>
            <w:r w:rsidRPr="00277E90">
              <w:rPr>
                <w:rFonts w:ascii="Arial" w:hAnsi="Arial" w:cs="Arial"/>
                <w:sz w:val="20"/>
                <w:szCs w:val="20"/>
              </w:rPr>
              <w:t>ấ</w:t>
            </w:r>
            <w:r w:rsidRPr="00277E90">
              <w:rPr>
                <w:rFonts w:ascii="Arial" w:hAnsi="Arial" w:cs="Arial"/>
                <w:sz w:val="20"/>
                <w:szCs w:val="20"/>
              </w:rPr>
              <w:t>u qu</w:t>
            </w:r>
            <w:r w:rsidRPr="00277E90">
              <w:rPr>
                <w:rFonts w:ascii="Arial" w:hAnsi="Arial" w:cs="Arial"/>
                <w:sz w:val="20"/>
                <w:szCs w:val="20"/>
              </w:rPr>
              <w:t>ả</w:t>
            </w:r>
            <w:r w:rsidRPr="00277E90">
              <w:rPr>
                <w:rFonts w:ascii="Arial" w:hAnsi="Arial" w:cs="Arial"/>
                <w:sz w:val="20"/>
                <w:szCs w:val="20"/>
              </w:rPr>
              <w:t>n lý và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bao g</w:t>
            </w:r>
            <w:r w:rsidRPr="00277E90">
              <w:rPr>
                <w:rFonts w:ascii="Arial" w:hAnsi="Arial" w:cs="Arial"/>
                <w:sz w:val="20"/>
                <w:szCs w:val="20"/>
              </w:rPr>
              <w:t>ồ</w:t>
            </w:r>
            <w:r w:rsidRPr="00277E90">
              <w:rPr>
                <w:rFonts w:ascii="Arial" w:hAnsi="Arial" w:cs="Arial"/>
                <w:sz w:val="20"/>
                <w:szCs w:val="20"/>
              </w:rPr>
              <w:t>m sơ đ</w:t>
            </w:r>
            <w:r w:rsidRPr="00277E90">
              <w:rPr>
                <w:rFonts w:ascii="Arial" w:hAnsi="Arial" w:cs="Arial"/>
                <w:sz w:val="20"/>
                <w:szCs w:val="20"/>
              </w:rPr>
              <w:t>ồ</w:t>
            </w:r>
            <w:r w:rsidRPr="00277E90">
              <w:rPr>
                <w:rFonts w:ascii="Arial" w:hAnsi="Arial" w:cs="Arial"/>
                <w:sz w:val="20"/>
                <w:szCs w:val="20"/>
              </w:rPr>
              <w:t xml:space="preserve">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danh sách, thông tin tóm lư</w:t>
            </w:r>
            <w:r w:rsidRPr="00277E90">
              <w:rPr>
                <w:rFonts w:ascii="Arial" w:hAnsi="Arial" w:cs="Arial"/>
                <w:sz w:val="20"/>
                <w:szCs w:val="20"/>
              </w:rPr>
              <w:t>ợ</w:t>
            </w:r>
            <w:r w:rsidRPr="00277E90">
              <w:rPr>
                <w:rFonts w:ascii="Arial" w:hAnsi="Arial" w:cs="Arial"/>
                <w:sz w:val="20"/>
                <w:szCs w:val="20"/>
              </w:rPr>
              <w:t>c các ch</w:t>
            </w:r>
            <w:r w:rsidRPr="00277E90">
              <w:rPr>
                <w:rFonts w:ascii="Arial" w:hAnsi="Arial" w:cs="Arial"/>
                <w:sz w:val="20"/>
                <w:szCs w:val="20"/>
              </w:rPr>
              <w:t>ứ</w:t>
            </w:r>
            <w:r w:rsidRPr="00277E90">
              <w:rPr>
                <w:rFonts w:ascii="Arial" w:hAnsi="Arial" w:cs="Arial"/>
                <w:sz w:val="20"/>
                <w:szCs w:val="20"/>
              </w:rPr>
              <w:t>c danh qu</w:t>
            </w:r>
            <w:r w:rsidRPr="00277E90">
              <w:rPr>
                <w:rFonts w:ascii="Arial" w:hAnsi="Arial" w:cs="Arial"/>
                <w:sz w:val="20"/>
                <w:szCs w:val="20"/>
              </w:rPr>
              <w:t>ả</w:t>
            </w:r>
            <w:r w:rsidRPr="00277E90">
              <w:rPr>
                <w:rFonts w:ascii="Arial" w:hAnsi="Arial" w:cs="Arial"/>
                <w:sz w:val="20"/>
                <w:szCs w:val="20"/>
              </w:rPr>
              <w:t>n lý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mà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ph</w:t>
            </w:r>
            <w:r w:rsidRPr="00277E90">
              <w:rPr>
                <w:rFonts w:ascii="Arial" w:hAnsi="Arial" w:cs="Arial"/>
                <w:sz w:val="20"/>
                <w:szCs w:val="20"/>
              </w:rPr>
              <w:t>ả</w:t>
            </w:r>
            <w:r w:rsidRPr="00277E90">
              <w:rPr>
                <w:rFonts w:ascii="Arial" w:hAnsi="Arial" w:cs="Arial"/>
                <w:sz w:val="20"/>
                <w:szCs w:val="20"/>
              </w:rPr>
              <w:t>i báo cáo tr</w:t>
            </w:r>
            <w:r w:rsidRPr="00277E90">
              <w:rPr>
                <w:rFonts w:ascii="Arial" w:hAnsi="Arial" w:cs="Arial"/>
                <w:sz w:val="20"/>
                <w:szCs w:val="20"/>
              </w:rPr>
              <w:t>ự</w:t>
            </w:r>
            <w:r w:rsidRPr="00277E90">
              <w:rPr>
                <w:rFonts w:ascii="Arial" w:hAnsi="Arial" w:cs="Arial"/>
                <w:sz w:val="20"/>
                <w:szCs w:val="20"/>
              </w:rPr>
              <w:t>c ti</w:t>
            </w:r>
            <w:r w:rsidRPr="00277E90">
              <w:rPr>
                <w:rFonts w:ascii="Arial" w:hAnsi="Arial" w:cs="Arial"/>
                <w:sz w:val="20"/>
                <w:szCs w:val="20"/>
              </w:rPr>
              <w:t>ế</w:t>
            </w:r>
            <w:r w:rsidRPr="00277E90">
              <w:rPr>
                <w:rFonts w:ascii="Arial" w:hAnsi="Arial" w:cs="Arial"/>
                <w:sz w:val="20"/>
                <w:szCs w:val="20"/>
              </w:rPr>
              <w:t>p và đ</w:t>
            </w:r>
            <w:r w:rsidRPr="00277E90">
              <w:rPr>
                <w:rFonts w:ascii="Arial" w:hAnsi="Arial" w:cs="Arial"/>
                <w:sz w:val="20"/>
                <w:szCs w:val="20"/>
              </w:rPr>
              <w:t>ị</w:t>
            </w:r>
            <w:r w:rsidRPr="00277E90">
              <w:rPr>
                <w:rFonts w:ascii="Arial" w:hAnsi="Arial" w:cs="Arial"/>
                <w:sz w:val="20"/>
                <w:szCs w:val="20"/>
              </w:rPr>
              <w:t>a ch</w:t>
            </w:r>
            <w:r w:rsidRPr="00277E90">
              <w:rPr>
                <w:rFonts w:ascii="Arial" w:hAnsi="Arial" w:cs="Arial"/>
                <w:sz w:val="20"/>
                <w:szCs w:val="20"/>
              </w:rPr>
              <w:t>ỉ</w:t>
            </w:r>
            <w:r w:rsidRPr="00277E90">
              <w:rPr>
                <w:rFonts w:ascii="Arial" w:hAnsi="Arial" w:cs="Arial"/>
                <w:sz w:val="20"/>
                <w:szCs w:val="20"/>
              </w:rPr>
              <w:t xml:space="preserve"> văn phòng, tr</w:t>
            </w:r>
            <w:r w:rsidRPr="00277E90">
              <w:rPr>
                <w:rFonts w:ascii="Arial" w:hAnsi="Arial" w:cs="Arial"/>
                <w:sz w:val="20"/>
                <w:szCs w:val="20"/>
              </w:rPr>
              <w:t>ụ</w:t>
            </w:r>
            <w:r w:rsidRPr="00277E90">
              <w:rPr>
                <w:rFonts w:ascii="Arial" w:hAnsi="Arial" w:cs="Arial"/>
                <w:sz w:val="20"/>
                <w:szCs w:val="20"/>
              </w:rPr>
              <w:t xml:space="preserve"> s</w:t>
            </w:r>
            <w:r w:rsidRPr="00277E90">
              <w:rPr>
                <w:rFonts w:ascii="Arial" w:hAnsi="Arial" w:cs="Arial"/>
                <w:sz w:val="20"/>
                <w:szCs w:val="20"/>
              </w:rPr>
              <w:t>ở</w:t>
            </w:r>
            <w:r w:rsidRPr="00277E90">
              <w:rPr>
                <w:rFonts w:ascii="Arial" w:hAnsi="Arial" w:cs="Arial"/>
                <w:sz w:val="20"/>
                <w:szCs w:val="20"/>
              </w:rPr>
              <w:t xml:space="preserve"> chính c</w:t>
            </w:r>
            <w:r w:rsidRPr="00277E90">
              <w:rPr>
                <w:rFonts w:ascii="Arial" w:hAnsi="Arial" w:cs="Arial"/>
                <w:sz w:val="20"/>
                <w:szCs w:val="20"/>
              </w:rPr>
              <w:t>ủ</w:t>
            </w:r>
            <w:r w:rsidRPr="00277E90">
              <w:rPr>
                <w:rFonts w:ascii="Arial" w:hAnsi="Arial" w:cs="Arial"/>
                <w:sz w:val="20"/>
                <w:szCs w:val="20"/>
              </w:rPr>
              <w:t>a các ch</w:t>
            </w:r>
            <w:r w:rsidRPr="00277E90">
              <w:rPr>
                <w:rFonts w:ascii="Arial" w:hAnsi="Arial" w:cs="Arial"/>
                <w:sz w:val="20"/>
                <w:szCs w:val="20"/>
              </w:rPr>
              <w:t>ứ</w:t>
            </w:r>
            <w:r w:rsidRPr="00277E90">
              <w:rPr>
                <w:rFonts w:ascii="Arial" w:hAnsi="Arial" w:cs="Arial"/>
                <w:sz w:val="20"/>
                <w:szCs w:val="20"/>
              </w:rPr>
              <w:t>c danh này</w:t>
            </w:r>
          </w:p>
        </w:tc>
        <w:tc>
          <w:tcPr>
            <w:tcW w:w="553" w:type="pct"/>
            <w:vAlign w:val="center"/>
          </w:tcPr>
          <w:p w14:paraId="2AA3AA3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63C4B52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3A9E1272" w14:textId="77777777" w:rsidTr="00277E90">
        <w:tc>
          <w:tcPr>
            <w:tcW w:w="627" w:type="pct"/>
            <w:vAlign w:val="center"/>
          </w:tcPr>
          <w:p w14:paraId="4D4EF3D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w:t>
            </w:r>
          </w:p>
        </w:tc>
        <w:tc>
          <w:tcPr>
            <w:tcW w:w="3224" w:type="pct"/>
            <w:vAlign w:val="center"/>
          </w:tcPr>
          <w:p w14:paraId="68ECD4B2"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chi ti</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chi</w:t>
            </w:r>
            <w:r w:rsidRPr="00277E90">
              <w:rPr>
                <w:rFonts w:ascii="Arial" w:hAnsi="Arial" w:cs="Arial"/>
                <w:sz w:val="20"/>
                <w:szCs w:val="20"/>
              </w:rPr>
              <w:t>ế</w:t>
            </w:r>
            <w:r w:rsidRPr="00277E90">
              <w:rPr>
                <w:rFonts w:ascii="Arial" w:hAnsi="Arial" w:cs="Arial"/>
                <w:sz w:val="20"/>
                <w:szCs w:val="20"/>
              </w:rPr>
              <w:t>n lư</w:t>
            </w:r>
            <w:r w:rsidRPr="00277E90">
              <w:rPr>
                <w:rFonts w:ascii="Arial" w:hAnsi="Arial" w:cs="Arial"/>
                <w:sz w:val="20"/>
                <w:szCs w:val="20"/>
              </w:rPr>
              <w:t>ợ</w:t>
            </w:r>
            <w:r w:rsidRPr="00277E90">
              <w:rPr>
                <w:rFonts w:ascii="Arial" w:hAnsi="Arial" w:cs="Arial"/>
                <w:sz w:val="20"/>
                <w:szCs w:val="20"/>
              </w:rPr>
              <w:t>c kinh doanh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bao g</w:t>
            </w:r>
            <w:r w:rsidRPr="00277E90">
              <w:rPr>
                <w:rFonts w:ascii="Arial" w:hAnsi="Arial" w:cs="Arial"/>
                <w:sz w:val="20"/>
                <w:szCs w:val="20"/>
              </w:rPr>
              <w:t>ồ</w:t>
            </w:r>
            <w:r w:rsidRPr="00277E90">
              <w:rPr>
                <w:rFonts w:ascii="Arial" w:hAnsi="Arial" w:cs="Arial"/>
                <w:sz w:val="20"/>
                <w:szCs w:val="20"/>
              </w:rPr>
              <w:t>m thông tin v</w:t>
            </w:r>
            <w:r w:rsidRPr="00277E90">
              <w:rPr>
                <w:rFonts w:ascii="Arial" w:hAnsi="Arial" w:cs="Arial"/>
                <w:sz w:val="20"/>
                <w:szCs w:val="20"/>
              </w:rPr>
              <w:t>ề</w:t>
            </w:r>
            <w:r w:rsidRPr="00277E90">
              <w:rPr>
                <w:rFonts w:ascii="Arial" w:hAnsi="Arial" w:cs="Arial"/>
                <w:sz w:val="20"/>
                <w:szCs w:val="20"/>
              </w:rPr>
              <w:t xml:space="preserve"> vi</w:t>
            </w:r>
            <w:r w:rsidRPr="00277E90">
              <w:rPr>
                <w:rFonts w:ascii="Arial" w:hAnsi="Arial" w:cs="Arial"/>
                <w:sz w:val="20"/>
                <w:szCs w:val="20"/>
              </w:rPr>
              <w:t>ệ</w:t>
            </w:r>
            <w:r w:rsidRPr="00277E90">
              <w:rPr>
                <w:rFonts w:ascii="Arial" w:hAnsi="Arial" w:cs="Arial"/>
                <w:sz w:val="20"/>
                <w:szCs w:val="20"/>
              </w:rPr>
              <w:t>c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tham gia ho</w:t>
            </w:r>
            <w:r w:rsidRPr="00277E90">
              <w:rPr>
                <w:rFonts w:ascii="Arial" w:hAnsi="Arial" w:cs="Arial"/>
                <w:sz w:val="20"/>
                <w:szCs w:val="20"/>
              </w:rPr>
              <w:t>ặ</w:t>
            </w:r>
            <w:r w:rsidRPr="00277E90">
              <w:rPr>
                <w:rFonts w:ascii="Arial" w:hAnsi="Arial" w:cs="Arial"/>
                <w:sz w:val="20"/>
                <w:szCs w:val="20"/>
              </w:rPr>
              <w:t>c ch</w:t>
            </w:r>
            <w:r w:rsidRPr="00277E90">
              <w:rPr>
                <w:rFonts w:ascii="Arial" w:hAnsi="Arial" w:cs="Arial"/>
                <w:sz w:val="20"/>
                <w:szCs w:val="20"/>
              </w:rPr>
              <w:t>ị</w:t>
            </w:r>
            <w:r w:rsidRPr="00277E90">
              <w:rPr>
                <w:rFonts w:ascii="Arial" w:hAnsi="Arial" w:cs="Arial"/>
                <w:sz w:val="20"/>
                <w:szCs w:val="20"/>
              </w:rPr>
              <w:t>u tác đ</w:t>
            </w:r>
            <w:r w:rsidRPr="00277E90">
              <w:rPr>
                <w:rFonts w:ascii="Arial" w:hAnsi="Arial" w:cs="Arial"/>
                <w:sz w:val="20"/>
                <w:szCs w:val="20"/>
              </w:rPr>
              <w:t>ộ</w:t>
            </w:r>
            <w:r w:rsidRPr="00277E90">
              <w:rPr>
                <w:rFonts w:ascii="Arial" w:hAnsi="Arial" w:cs="Arial"/>
                <w:sz w:val="20"/>
                <w:szCs w:val="20"/>
              </w:rPr>
              <w:t>ng vào quá trình, quy</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ị</w:t>
            </w:r>
            <w:r w:rsidRPr="00277E90">
              <w:rPr>
                <w:rFonts w:ascii="Arial" w:hAnsi="Arial" w:cs="Arial"/>
                <w:sz w:val="20"/>
                <w:szCs w:val="20"/>
              </w:rPr>
              <w:t>nh tái cơ c</w:t>
            </w:r>
            <w:r w:rsidRPr="00277E90">
              <w:rPr>
                <w:rFonts w:ascii="Arial" w:hAnsi="Arial" w:cs="Arial"/>
                <w:sz w:val="20"/>
                <w:szCs w:val="20"/>
              </w:rPr>
              <w:t>ấ</w:t>
            </w:r>
            <w:r w:rsidRPr="00277E90">
              <w:rPr>
                <w:rFonts w:ascii="Arial" w:hAnsi="Arial" w:cs="Arial"/>
                <w:sz w:val="20"/>
                <w:szCs w:val="20"/>
              </w:rPr>
              <w:t>u hay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v</w:t>
            </w:r>
            <w:r w:rsidRPr="00277E90">
              <w:rPr>
                <w:rFonts w:ascii="Arial" w:hAnsi="Arial" w:cs="Arial"/>
                <w:sz w:val="20"/>
                <w:szCs w:val="20"/>
              </w:rPr>
              <w:t>ố</w:t>
            </w:r>
            <w:r w:rsidRPr="00277E90">
              <w:rPr>
                <w:rFonts w:ascii="Arial" w:hAnsi="Arial" w:cs="Arial"/>
                <w:sz w:val="20"/>
                <w:szCs w:val="20"/>
              </w:rPr>
              <w:t>n, chuy</w:t>
            </w:r>
            <w:r w:rsidRPr="00277E90">
              <w:rPr>
                <w:rFonts w:ascii="Arial" w:hAnsi="Arial" w:cs="Arial"/>
                <w:sz w:val="20"/>
                <w:szCs w:val="20"/>
              </w:rPr>
              <w:t>ể</w:t>
            </w:r>
            <w:r w:rsidRPr="00277E90">
              <w:rPr>
                <w:rFonts w:ascii="Arial" w:hAnsi="Arial" w:cs="Arial"/>
                <w:sz w:val="20"/>
                <w:szCs w:val="20"/>
              </w:rPr>
              <w:t>n như</w:t>
            </w:r>
            <w:r w:rsidRPr="00277E90">
              <w:rPr>
                <w:rFonts w:ascii="Arial" w:hAnsi="Arial" w:cs="Arial"/>
                <w:sz w:val="20"/>
                <w:szCs w:val="20"/>
              </w:rPr>
              <w:t>ợ</w:t>
            </w:r>
            <w:r w:rsidRPr="00277E90">
              <w:rPr>
                <w:rFonts w:ascii="Arial" w:hAnsi="Arial" w:cs="Arial"/>
                <w:sz w:val="20"/>
                <w:szCs w:val="20"/>
              </w:rPr>
              <w:t>ng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tro</w:t>
            </w:r>
            <w:r w:rsidRPr="00277E90">
              <w:rPr>
                <w:rFonts w:ascii="Arial" w:hAnsi="Arial" w:cs="Arial"/>
                <w:sz w:val="20"/>
                <w:szCs w:val="20"/>
              </w:rPr>
              <w:t>ng năm kê khai</w:t>
            </w:r>
          </w:p>
        </w:tc>
        <w:tc>
          <w:tcPr>
            <w:tcW w:w="553" w:type="pct"/>
            <w:vAlign w:val="center"/>
          </w:tcPr>
          <w:p w14:paraId="60A891D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3DEFFBD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70018B73" w14:textId="77777777" w:rsidTr="00277E90">
        <w:tc>
          <w:tcPr>
            <w:tcW w:w="627" w:type="pct"/>
            <w:vAlign w:val="center"/>
          </w:tcPr>
          <w:p w14:paraId="5D366BF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w:t>
            </w:r>
          </w:p>
        </w:tc>
        <w:tc>
          <w:tcPr>
            <w:tcW w:w="3224" w:type="pct"/>
            <w:vAlign w:val="center"/>
          </w:tcPr>
          <w:p w14:paraId="0BD9BB2E"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các doanh nghi</w:t>
            </w:r>
            <w:r w:rsidRPr="00277E90">
              <w:rPr>
                <w:rFonts w:ascii="Arial" w:hAnsi="Arial" w:cs="Arial"/>
                <w:sz w:val="20"/>
                <w:szCs w:val="20"/>
              </w:rPr>
              <w:t>ệ</w:t>
            </w:r>
            <w:r w:rsidRPr="00277E90">
              <w:rPr>
                <w:rFonts w:ascii="Arial" w:hAnsi="Arial" w:cs="Arial"/>
                <w:sz w:val="20"/>
                <w:szCs w:val="20"/>
              </w:rPr>
              <w:t>p có các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tương đ</w:t>
            </w:r>
            <w:r w:rsidRPr="00277E90">
              <w:rPr>
                <w:rFonts w:ascii="Arial" w:hAnsi="Arial" w:cs="Arial"/>
                <w:sz w:val="20"/>
                <w:szCs w:val="20"/>
              </w:rPr>
              <w:t>ồ</w:t>
            </w:r>
            <w:r w:rsidRPr="00277E90">
              <w:rPr>
                <w:rFonts w:ascii="Arial" w:hAnsi="Arial" w:cs="Arial"/>
                <w:sz w:val="20"/>
                <w:szCs w:val="20"/>
              </w:rPr>
              <w:t>ng trên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trong nư</w:t>
            </w:r>
            <w:r w:rsidRPr="00277E90">
              <w:rPr>
                <w:rFonts w:ascii="Arial" w:hAnsi="Arial" w:cs="Arial"/>
                <w:sz w:val="20"/>
                <w:szCs w:val="20"/>
              </w:rPr>
              <w:t>ớ</w:t>
            </w:r>
            <w:r w:rsidRPr="00277E90">
              <w:rPr>
                <w:rFonts w:ascii="Arial" w:hAnsi="Arial" w:cs="Arial"/>
                <w:sz w:val="20"/>
                <w:szCs w:val="20"/>
              </w:rPr>
              <w:t>c và qu</w:t>
            </w:r>
            <w:r w:rsidRPr="00277E90">
              <w:rPr>
                <w:rFonts w:ascii="Arial" w:hAnsi="Arial" w:cs="Arial"/>
                <w:sz w:val="20"/>
                <w:szCs w:val="20"/>
              </w:rPr>
              <w:t>ố</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(các đ</w:t>
            </w:r>
            <w:r w:rsidRPr="00277E90">
              <w:rPr>
                <w:rFonts w:ascii="Arial" w:hAnsi="Arial" w:cs="Arial"/>
                <w:sz w:val="20"/>
                <w:szCs w:val="20"/>
              </w:rPr>
              <w:t>ố</w:t>
            </w:r>
            <w:r w:rsidRPr="00277E90">
              <w:rPr>
                <w:rFonts w:ascii="Arial" w:hAnsi="Arial" w:cs="Arial"/>
                <w:sz w:val="20"/>
                <w:szCs w:val="20"/>
              </w:rPr>
              <w:t>i th</w:t>
            </w:r>
            <w:r w:rsidRPr="00277E90">
              <w:rPr>
                <w:rFonts w:ascii="Arial" w:hAnsi="Arial" w:cs="Arial"/>
                <w:sz w:val="20"/>
                <w:szCs w:val="20"/>
              </w:rPr>
              <w:t>ủ</w:t>
            </w:r>
            <w:r w:rsidRPr="00277E90">
              <w:rPr>
                <w:rFonts w:ascii="Arial" w:hAnsi="Arial" w:cs="Arial"/>
                <w:sz w:val="20"/>
                <w:szCs w:val="20"/>
              </w:rPr>
              <w:t xml:space="preserve"> c</w:t>
            </w:r>
            <w:r w:rsidRPr="00277E90">
              <w:rPr>
                <w:rFonts w:ascii="Arial" w:hAnsi="Arial" w:cs="Arial"/>
                <w:sz w:val="20"/>
                <w:szCs w:val="20"/>
              </w:rPr>
              <w:t>ạ</w:t>
            </w:r>
            <w:r w:rsidRPr="00277E90">
              <w:rPr>
                <w:rFonts w:ascii="Arial" w:hAnsi="Arial" w:cs="Arial"/>
                <w:sz w:val="20"/>
                <w:szCs w:val="20"/>
              </w:rPr>
              <w:t>nh tranh chính)</w:t>
            </w:r>
          </w:p>
        </w:tc>
        <w:tc>
          <w:tcPr>
            <w:tcW w:w="553" w:type="pct"/>
            <w:vAlign w:val="center"/>
          </w:tcPr>
          <w:p w14:paraId="3AEE874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6BC7EDF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3F988C98" w14:textId="77777777" w:rsidTr="00277E90">
        <w:tc>
          <w:tcPr>
            <w:tcW w:w="627" w:type="pct"/>
            <w:vAlign w:val="center"/>
          </w:tcPr>
          <w:p w14:paraId="3A1B9412" w14:textId="427E1984"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224" w:type="pct"/>
            <w:vAlign w:val="center"/>
          </w:tcPr>
          <w:p w14:paraId="4F0C5300"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Các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v</w:t>
            </w:r>
            <w:r w:rsidRPr="00277E90">
              <w:rPr>
                <w:rFonts w:ascii="Arial" w:hAnsi="Arial" w:cs="Arial"/>
                <w:sz w:val="20"/>
                <w:szCs w:val="20"/>
              </w:rPr>
              <w:t>ớ</w:t>
            </w:r>
            <w:r w:rsidRPr="00277E90">
              <w:rPr>
                <w:rFonts w:ascii="Arial" w:hAnsi="Arial" w:cs="Arial"/>
                <w:sz w:val="20"/>
                <w:szCs w:val="20"/>
              </w:rPr>
              <w:t>i m</w:t>
            </w:r>
            <w:r w:rsidRPr="00277E90">
              <w:rPr>
                <w:rFonts w:ascii="Arial" w:hAnsi="Arial" w:cs="Arial"/>
                <w:sz w:val="20"/>
                <w:szCs w:val="20"/>
              </w:rPr>
              <w:t>ỗ</w:t>
            </w:r>
            <w:r w:rsidRPr="00277E90">
              <w:rPr>
                <w:rFonts w:ascii="Arial" w:hAnsi="Arial" w:cs="Arial"/>
                <w:sz w:val="20"/>
                <w:szCs w:val="20"/>
              </w:rPr>
              <w:t>i lo</w:t>
            </w:r>
            <w:r w:rsidRPr="00277E90">
              <w:rPr>
                <w:rFonts w:ascii="Arial" w:hAnsi="Arial" w:cs="Arial"/>
                <w:sz w:val="20"/>
                <w:szCs w:val="20"/>
              </w:rPr>
              <w:t>ạ</w:t>
            </w:r>
            <w:r w:rsidRPr="00277E90">
              <w:rPr>
                <w:rFonts w:ascii="Arial" w:hAnsi="Arial" w:cs="Arial"/>
                <w:sz w:val="20"/>
                <w:szCs w:val="20"/>
              </w:rPr>
              <w:t>i/dòng giao d</w:t>
            </w:r>
            <w:r w:rsidRPr="00277E90">
              <w:rPr>
                <w:rFonts w:ascii="Arial" w:hAnsi="Arial" w:cs="Arial"/>
                <w:sz w:val="20"/>
                <w:szCs w:val="20"/>
              </w:rPr>
              <w:t>ị</w:t>
            </w:r>
            <w:r w:rsidRPr="00277E90">
              <w:rPr>
                <w:rFonts w:ascii="Arial" w:hAnsi="Arial" w:cs="Arial"/>
                <w:sz w:val="20"/>
                <w:szCs w:val="20"/>
              </w:rPr>
              <w:t>ch liên k</w:t>
            </w:r>
            <w:r w:rsidRPr="00277E90">
              <w:rPr>
                <w:rFonts w:ascii="Arial" w:hAnsi="Arial" w:cs="Arial"/>
                <w:sz w:val="20"/>
                <w:szCs w:val="20"/>
              </w:rPr>
              <w:t>ế</w:t>
            </w:r>
            <w:r w:rsidRPr="00277E90">
              <w:rPr>
                <w:rFonts w:ascii="Arial" w:hAnsi="Arial" w:cs="Arial"/>
                <w:sz w:val="20"/>
                <w:szCs w:val="20"/>
              </w:rPr>
              <w:t>t tr</w:t>
            </w:r>
            <w:r w:rsidRPr="00277E90">
              <w:rPr>
                <w:rFonts w:ascii="Arial" w:hAnsi="Arial" w:cs="Arial"/>
                <w:sz w:val="20"/>
                <w:szCs w:val="20"/>
              </w:rPr>
              <w:t>ọ</w:t>
            </w:r>
            <w:r w:rsidRPr="00277E90">
              <w:rPr>
                <w:rFonts w:ascii="Arial" w:hAnsi="Arial" w:cs="Arial"/>
                <w:sz w:val="20"/>
                <w:szCs w:val="20"/>
              </w:rPr>
              <w:t>ng y</w:t>
            </w:r>
            <w:r w:rsidRPr="00277E90">
              <w:rPr>
                <w:rFonts w:ascii="Arial" w:hAnsi="Arial" w:cs="Arial"/>
                <w:sz w:val="20"/>
                <w:szCs w:val="20"/>
              </w:rPr>
              <w:t>ế</w:t>
            </w:r>
            <w:r w:rsidRPr="00277E90">
              <w:rPr>
                <w:rFonts w:ascii="Arial" w:hAnsi="Arial" w:cs="Arial"/>
                <w:sz w:val="20"/>
                <w:szCs w:val="20"/>
              </w:rPr>
              <w:t>u mà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có liên </w:t>
            </w:r>
            <w:r w:rsidRPr="00277E90">
              <w:rPr>
                <w:rFonts w:ascii="Arial" w:hAnsi="Arial" w:cs="Arial"/>
                <w:sz w:val="20"/>
                <w:szCs w:val="20"/>
              </w:rPr>
              <w:t>quan, cung c</w:t>
            </w:r>
            <w:r w:rsidRPr="00277E90">
              <w:rPr>
                <w:rFonts w:ascii="Arial" w:hAnsi="Arial" w:cs="Arial"/>
                <w:sz w:val="20"/>
                <w:szCs w:val="20"/>
              </w:rPr>
              <w:t>ấ</w:t>
            </w:r>
            <w:r w:rsidRPr="00277E90">
              <w:rPr>
                <w:rFonts w:ascii="Arial" w:hAnsi="Arial" w:cs="Arial"/>
                <w:sz w:val="20"/>
                <w:szCs w:val="20"/>
              </w:rPr>
              <w:t>p các thông tin sau:</w:t>
            </w:r>
          </w:p>
        </w:tc>
        <w:tc>
          <w:tcPr>
            <w:tcW w:w="553" w:type="pct"/>
            <w:vAlign w:val="center"/>
          </w:tcPr>
          <w:p w14:paraId="26D906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6ED6C03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4F64DA3" w14:textId="77777777" w:rsidTr="00277E90">
        <w:tc>
          <w:tcPr>
            <w:tcW w:w="627" w:type="pct"/>
            <w:vAlign w:val="center"/>
          </w:tcPr>
          <w:p w14:paraId="615E36FA" w14:textId="30ED0DF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w:t>
            </w:r>
          </w:p>
        </w:tc>
        <w:tc>
          <w:tcPr>
            <w:tcW w:w="3224" w:type="pct"/>
            <w:vAlign w:val="center"/>
          </w:tcPr>
          <w:p w14:paraId="767000B7" w14:textId="0A40AA2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về các giao dịch liên kết trọng yếu (ví dụ: cung cấp dịch vụ sản xuất, mua hàng hóa, cung cấp dịch vụ, khoản vay, các bảo lãnh thực hiện và tài chính, nhượng quyền</w:t>
            </w:r>
            <w:r w:rsidR="000E5F7A">
              <w:rPr>
                <w:rFonts w:ascii="Arial" w:hAnsi="Arial" w:cs="Arial"/>
                <w:sz w:val="20"/>
                <w:szCs w:val="20"/>
              </w:rPr>
              <w:t xml:space="preserve"> TSVH</w:t>
            </w:r>
            <w:r w:rsidRPr="00277E90">
              <w:rPr>
                <w:rFonts w:ascii="Arial" w:hAnsi="Arial" w:cs="Arial"/>
                <w:sz w:val="20"/>
                <w:szCs w:val="20"/>
              </w:rPr>
              <w:t>, v.v...) và bối cảnh mà các giao dịch này được thực hiện</w:t>
            </w:r>
          </w:p>
        </w:tc>
        <w:tc>
          <w:tcPr>
            <w:tcW w:w="553" w:type="pct"/>
            <w:vAlign w:val="center"/>
          </w:tcPr>
          <w:p w14:paraId="41D85BE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44A644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F7361E5" w14:textId="77777777" w:rsidTr="00277E90">
        <w:tc>
          <w:tcPr>
            <w:tcW w:w="627" w:type="pct"/>
            <w:vAlign w:val="center"/>
          </w:tcPr>
          <w:p w14:paraId="6FDF4708" w14:textId="587F4AB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w:t>
            </w:r>
          </w:p>
        </w:tc>
        <w:tc>
          <w:tcPr>
            <w:tcW w:w="3224" w:type="pct"/>
            <w:vAlign w:val="center"/>
          </w:tcPr>
          <w:p w14:paraId="63B50287" w14:textId="2662DF25"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Giá trị và hóa đơn các khoản thanh toán và được thanh toán trong nội bộ tập đoàn đối với mỗi loại giao dịch liên quan đến công ty con (ví dụ thanh toán và được trả đối với sản phẩm, dịch vụ, bản quyền, lãi vay, v.v...) bị cơ quan thuế nước ngoài điều chỉnh</w:t>
            </w:r>
          </w:p>
        </w:tc>
        <w:tc>
          <w:tcPr>
            <w:tcW w:w="553" w:type="pct"/>
            <w:vAlign w:val="center"/>
          </w:tcPr>
          <w:p w14:paraId="322EE2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BAEE42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5F79CB8" w14:textId="77777777" w:rsidTr="00277E90">
        <w:tc>
          <w:tcPr>
            <w:tcW w:w="627" w:type="pct"/>
            <w:vAlign w:val="center"/>
          </w:tcPr>
          <w:p w14:paraId="444134A2" w14:textId="7744187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2.3</w:t>
            </w:r>
          </w:p>
        </w:tc>
        <w:tc>
          <w:tcPr>
            <w:tcW w:w="3224" w:type="pct"/>
            <w:vAlign w:val="center"/>
          </w:tcPr>
          <w:p w14:paraId="148D1122" w14:textId="0A6AC7A0"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Xác định các bên liên kết liên quan đến các giao dịch liên kết và quan hệ giữa các bên liên kết này</w:t>
            </w:r>
          </w:p>
        </w:tc>
        <w:tc>
          <w:tcPr>
            <w:tcW w:w="553" w:type="pct"/>
            <w:vAlign w:val="center"/>
          </w:tcPr>
          <w:p w14:paraId="02D6F6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BBB92B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C518A97" w14:textId="77777777" w:rsidTr="00277E90">
        <w:tc>
          <w:tcPr>
            <w:tcW w:w="627" w:type="pct"/>
            <w:vAlign w:val="center"/>
          </w:tcPr>
          <w:p w14:paraId="374C4722" w14:textId="6F3E969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2.4</w:t>
            </w:r>
          </w:p>
        </w:tc>
        <w:tc>
          <w:tcPr>
            <w:tcW w:w="3224" w:type="pct"/>
            <w:vAlign w:val="center"/>
          </w:tcPr>
          <w:p w14:paraId="0451B33B" w14:textId="4F2554D0"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Bản sao các thỏa thuận, hợp đồng giao dịch liên kết</w:t>
            </w:r>
          </w:p>
        </w:tc>
        <w:tc>
          <w:tcPr>
            <w:tcW w:w="553" w:type="pct"/>
            <w:vAlign w:val="center"/>
          </w:tcPr>
          <w:p w14:paraId="4D5583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4A941E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DC4225" w14:textId="77777777" w:rsidTr="00277E90">
        <w:tc>
          <w:tcPr>
            <w:tcW w:w="627" w:type="pct"/>
            <w:vAlign w:val="center"/>
          </w:tcPr>
          <w:p w14:paraId="3DCB007D" w14:textId="70E260D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2.5</w:t>
            </w:r>
          </w:p>
        </w:tc>
        <w:tc>
          <w:tcPr>
            <w:tcW w:w="3224" w:type="pct"/>
            <w:vAlign w:val="center"/>
          </w:tcPr>
          <w:p w14:paraId="2FDE8225" w14:textId="37AA931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Phân tích chức năng và phân tích so sánh chi tiết đối với người nộp thuế và các bên liên kết đối với mỗi loại giao dịch liên kết, bao gồm bất kỳ thay đổi nào so với năm trước đó</w:t>
            </w:r>
          </w:p>
        </w:tc>
        <w:tc>
          <w:tcPr>
            <w:tcW w:w="553" w:type="pct"/>
            <w:vAlign w:val="center"/>
          </w:tcPr>
          <w:p w14:paraId="06338AE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264820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9C3B9B2" w14:textId="77777777" w:rsidTr="00277E90">
        <w:tc>
          <w:tcPr>
            <w:tcW w:w="627" w:type="pct"/>
            <w:vAlign w:val="center"/>
          </w:tcPr>
          <w:p w14:paraId="78588488" w14:textId="44B7BC8D"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2.6</w:t>
            </w:r>
          </w:p>
        </w:tc>
        <w:tc>
          <w:tcPr>
            <w:tcW w:w="3224" w:type="pct"/>
            <w:vAlign w:val="center"/>
          </w:tcPr>
          <w:p w14:paraId="76E15AED" w14:textId="57C953B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Thuyết minh phương pháp xác định giá giao dịch liên kết phù hợp nhất liên quan đến các dòng giao dịch liên kết và lý do lựa chọn phương pháp xác định giá giao dịch liên kết đề xuất</w:t>
            </w:r>
          </w:p>
        </w:tc>
        <w:tc>
          <w:tcPr>
            <w:tcW w:w="553" w:type="pct"/>
            <w:vAlign w:val="center"/>
          </w:tcPr>
          <w:p w14:paraId="3E6A2A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9E60E6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BC7C6BD" w14:textId="77777777" w:rsidTr="00277E90">
        <w:tc>
          <w:tcPr>
            <w:tcW w:w="627" w:type="pct"/>
            <w:vAlign w:val="center"/>
          </w:tcPr>
          <w:p w14:paraId="1B4789E1" w14:textId="6A20229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2.7</w:t>
            </w:r>
          </w:p>
        </w:tc>
        <w:tc>
          <w:tcPr>
            <w:tcW w:w="3224" w:type="pct"/>
            <w:vAlign w:val="center"/>
          </w:tcPr>
          <w:p w14:paraId="22813CCE" w14:textId="6DDBE44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Xác định bên liên kết được lựa chọn xác định giá giao dịch liên kết và giải trình lý do lựa chọn</w:t>
            </w:r>
          </w:p>
        </w:tc>
        <w:tc>
          <w:tcPr>
            <w:tcW w:w="553" w:type="pct"/>
            <w:vAlign w:val="center"/>
          </w:tcPr>
          <w:p w14:paraId="530669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81A80B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C9A5C52" w14:textId="77777777" w:rsidTr="00277E90">
        <w:tc>
          <w:tcPr>
            <w:tcW w:w="627" w:type="pct"/>
            <w:vAlign w:val="center"/>
          </w:tcPr>
          <w:p w14:paraId="1EBD92BE" w14:textId="28D49AB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2.8</w:t>
            </w:r>
          </w:p>
        </w:tc>
        <w:tc>
          <w:tcPr>
            <w:tcW w:w="3224" w:type="pct"/>
            <w:vAlign w:val="center"/>
          </w:tcPr>
          <w:p w14:paraId="69B33C7E" w14:textId="7F405204"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Tóm tắt các giả định trọng yếu khi áp dụng phương pháp xác định giá giao dịch liên kết đề xuất</w:t>
            </w:r>
          </w:p>
        </w:tc>
        <w:tc>
          <w:tcPr>
            <w:tcW w:w="553" w:type="pct"/>
            <w:vAlign w:val="center"/>
          </w:tcPr>
          <w:p w14:paraId="1C2493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247EEA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1C59299" w14:textId="77777777" w:rsidTr="00277E90">
        <w:tc>
          <w:tcPr>
            <w:tcW w:w="627" w:type="pct"/>
            <w:vAlign w:val="center"/>
          </w:tcPr>
          <w:p w14:paraId="73384607" w14:textId="3395B19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2.9</w:t>
            </w:r>
          </w:p>
        </w:tc>
        <w:tc>
          <w:tcPr>
            <w:tcW w:w="3224" w:type="pct"/>
            <w:vAlign w:val="center"/>
          </w:tcPr>
          <w:p w14:paraId="50E3749A" w14:textId="10CA44D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Giải trình các lý do thực hiện phân tích dữ liệu nhiều năm (nếu có)</w:t>
            </w:r>
          </w:p>
        </w:tc>
        <w:tc>
          <w:tcPr>
            <w:tcW w:w="553" w:type="pct"/>
            <w:vAlign w:val="center"/>
          </w:tcPr>
          <w:p w14:paraId="40FD0D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704E4A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1075A6B" w14:textId="77777777" w:rsidTr="00277E90">
        <w:tc>
          <w:tcPr>
            <w:tcW w:w="627" w:type="pct"/>
            <w:vAlign w:val="center"/>
          </w:tcPr>
          <w:p w14:paraId="77453A25" w14:textId="32246C5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2.10</w:t>
            </w:r>
          </w:p>
        </w:tc>
        <w:tc>
          <w:tcPr>
            <w:tcW w:w="3224" w:type="pct"/>
            <w:vAlign w:val="center"/>
          </w:tcPr>
          <w:p w14:paraId="35D49AF2" w14:textId="3A5C817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mục và mô tả các đối tượng so sánh độc lập (đối tượng nội bộ và đối tượng bên ngoài) và thông tin, chỉ số tài chính cần thiết phục vụ phân tích giá chuyển nhượng, bao gồm mô tả về phương pháp tìm kiếm dữ liệu so sánh và nguồn thông tin tìm kiếm</w:t>
            </w:r>
          </w:p>
        </w:tc>
        <w:tc>
          <w:tcPr>
            <w:tcW w:w="553" w:type="pct"/>
            <w:vAlign w:val="center"/>
          </w:tcPr>
          <w:p w14:paraId="3849195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75E203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862C23A" w14:textId="77777777" w:rsidTr="00277E90">
        <w:tc>
          <w:tcPr>
            <w:tcW w:w="627" w:type="pct"/>
            <w:vAlign w:val="center"/>
          </w:tcPr>
          <w:p w14:paraId="7016DAC4" w14:textId="0FC20D1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2.11</w:t>
            </w:r>
          </w:p>
        </w:tc>
        <w:tc>
          <w:tcPr>
            <w:tcW w:w="3224" w:type="pct"/>
            <w:vAlign w:val="center"/>
          </w:tcPr>
          <w:p w14:paraId="37D374C9" w14:textId="227C823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các khoản điều chỉnh so sánh đã thực hiện, lý do, tài liệu về kết quả điều chỉnh</w:t>
            </w:r>
          </w:p>
        </w:tc>
        <w:tc>
          <w:tcPr>
            <w:tcW w:w="553" w:type="pct"/>
            <w:vAlign w:val="center"/>
          </w:tcPr>
          <w:p w14:paraId="4634117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568F094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2BE9352" w14:textId="77777777" w:rsidTr="00277E90">
        <w:tc>
          <w:tcPr>
            <w:tcW w:w="627" w:type="pct"/>
            <w:vAlign w:val="center"/>
          </w:tcPr>
          <w:p w14:paraId="1F9129E8" w14:textId="06EDCF6C"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2.12</w:t>
            </w:r>
          </w:p>
        </w:tc>
        <w:tc>
          <w:tcPr>
            <w:tcW w:w="3224" w:type="pct"/>
            <w:vAlign w:val="center"/>
          </w:tcPr>
          <w:p w14:paraId="1F01659A" w14:textId="6C3B0E9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lý do và diễn giải việc áp dụng phương pháp xác định giá giao dịch liên kết đề xuất đã tuân thủ nguyên tắc giao dịch độc lập</w:t>
            </w:r>
          </w:p>
        </w:tc>
        <w:tc>
          <w:tcPr>
            <w:tcW w:w="553" w:type="pct"/>
            <w:vAlign w:val="center"/>
          </w:tcPr>
          <w:p w14:paraId="13A380E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2946A4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5ACCA4D" w14:textId="77777777" w:rsidTr="00277E90">
        <w:tc>
          <w:tcPr>
            <w:tcW w:w="627" w:type="pct"/>
            <w:vAlign w:val="center"/>
          </w:tcPr>
          <w:p w14:paraId="110E3297" w14:textId="60D9D2B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2.13</w:t>
            </w:r>
          </w:p>
        </w:tc>
        <w:tc>
          <w:tcPr>
            <w:tcW w:w="3224" w:type="pct"/>
            <w:vAlign w:val="center"/>
          </w:tcPr>
          <w:p w14:paraId="68B78FB6" w14:textId="1F74F7F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Tóm tắt thông tin về các chỉ số, chỉ tiêu, tiêu chí tài chính định lượng và lý do, diễn giải về việc các chỉ tiêu này được sử dụng trong quá trình áp dụng phương pháp xác định giá giao dịch liên kết đề xuất</w:t>
            </w:r>
          </w:p>
        </w:tc>
        <w:tc>
          <w:tcPr>
            <w:tcW w:w="553" w:type="pct"/>
            <w:vAlign w:val="center"/>
          </w:tcPr>
          <w:p w14:paraId="651136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066753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B9AA35" w14:textId="77777777" w:rsidTr="00277E90">
        <w:tc>
          <w:tcPr>
            <w:tcW w:w="627" w:type="pct"/>
            <w:vAlign w:val="center"/>
          </w:tcPr>
          <w:p w14:paraId="48D17420" w14:textId="5BC37CF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2.14</w:t>
            </w:r>
          </w:p>
        </w:tc>
        <w:tc>
          <w:tcPr>
            <w:tcW w:w="3224" w:type="pct"/>
            <w:vAlign w:val="center"/>
          </w:tcPr>
          <w:p w14:paraId="2660C63E" w14:textId="759E9F3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Bản sao các Thỏa thuận APA đơn phương và song phương, đa phương và các thỏa thuận khác về thuế liên quan đến các giao dịch liên kết của người nộp thuế mà cơ quan thuế Việt Nam không phải là một bên tham gia thỏa thuận, ký kết</w:t>
            </w:r>
          </w:p>
        </w:tc>
        <w:tc>
          <w:tcPr>
            <w:tcW w:w="553" w:type="pct"/>
            <w:vAlign w:val="center"/>
          </w:tcPr>
          <w:p w14:paraId="69A2117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984CD0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058B35" w14:textId="77777777" w:rsidTr="00277E90">
        <w:tc>
          <w:tcPr>
            <w:tcW w:w="627" w:type="pct"/>
            <w:vAlign w:val="center"/>
          </w:tcPr>
          <w:p w14:paraId="1A328ECA" w14:textId="6ABA403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224" w:type="pct"/>
            <w:vAlign w:val="center"/>
          </w:tcPr>
          <w:p w14:paraId="209C9CA6" w14:textId="063DDD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tài chính:</w:t>
            </w:r>
          </w:p>
        </w:tc>
        <w:tc>
          <w:tcPr>
            <w:tcW w:w="553" w:type="pct"/>
            <w:vAlign w:val="center"/>
          </w:tcPr>
          <w:p w14:paraId="333247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AF93F7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F8CD4C7" w14:textId="77777777" w:rsidTr="00277E90">
        <w:tc>
          <w:tcPr>
            <w:tcW w:w="627" w:type="pct"/>
            <w:vAlign w:val="center"/>
          </w:tcPr>
          <w:p w14:paraId="1BFF9013" w14:textId="48CBA31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3.1</w:t>
            </w:r>
          </w:p>
        </w:tc>
        <w:tc>
          <w:tcPr>
            <w:tcW w:w="3224" w:type="pct"/>
            <w:vAlign w:val="center"/>
          </w:tcPr>
          <w:p w14:paraId="3646E96B" w14:textId="473CB08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Báo cáo tài chính của năm kê khai của người nộp thuế</w:t>
            </w:r>
          </w:p>
        </w:tc>
        <w:tc>
          <w:tcPr>
            <w:tcW w:w="553" w:type="pct"/>
            <w:vAlign w:val="center"/>
          </w:tcPr>
          <w:p w14:paraId="5975706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9662B0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71E203A" w14:textId="77777777" w:rsidTr="00277E90">
        <w:tc>
          <w:tcPr>
            <w:tcW w:w="627" w:type="pct"/>
            <w:vAlign w:val="center"/>
          </w:tcPr>
          <w:p w14:paraId="14EF147A" w14:textId="69C71A4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3.2</w:t>
            </w:r>
          </w:p>
        </w:tc>
        <w:tc>
          <w:tcPr>
            <w:tcW w:w="3224" w:type="pct"/>
            <w:vAlign w:val="center"/>
          </w:tcPr>
          <w:p w14:paraId="32F1360E" w14:textId="1647DB0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và kế hoạch phân bổ và cách thức sử dụng các dữ liệu tài chính khi áp dụng phương pháp xác định giá giao dịch liên kết đề xuất</w:t>
            </w:r>
          </w:p>
        </w:tc>
        <w:tc>
          <w:tcPr>
            <w:tcW w:w="553" w:type="pct"/>
            <w:vAlign w:val="center"/>
          </w:tcPr>
          <w:p w14:paraId="6AB3979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6CB7A4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04622F3" w14:textId="77777777" w:rsidTr="00277E90">
        <w:tc>
          <w:tcPr>
            <w:tcW w:w="627" w:type="pct"/>
            <w:vAlign w:val="center"/>
          </w:tcPr>
          <w:p w14:paraId="0E34C696" w14:textId="3DB77DB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3.3</w:t>
            </w:r>
          </w:p>
        </w:tc>
        <w:tc>
          <w:tcPr>
            <w:tcW w:w="3224" w:type="pct"/>
            <w:vAlign w:val="center"/>
          </w:tcPr>
          <w:p w14:paraId="19B30E7C" w14:textId="435FEE70"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tóm tắt về các dữ liệu tài chính có liên quan trong quá trình phân tích so sánh và nguồn dữ liệu</w:t>
            </w:r>
          </w:p>
        </w:tc>
        <w:tc>
          <w:tcPr>
            <w:tcW w:w="553" w:type="pct"/>
            <w:vAlign w:val="center"/>
          </w:tcPr>
          <w:p w14:paraId="053F620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BA1264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5336C7D" w14:textId="77777777" w:rsidTr="00277E90">
        <w:tc>
          <w:tcPr>
            <w:tcW w:w="627" w:type="pct"/>
            <w:vAlign w:val="center"/>
          </w:tcPr>
          <w:p w14:paraId="3DCB9673" w14:textId="40D5CEA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3.4</w:t>
            </w:r>
          </w:p>
        </w:tc>
        <w:tc>
          <w:tcPr>
            <w:tcW w:w="3224" w:type="pct"/>
            <w:vAlign w:val="center"/>
          </w:tcPr>
          <w:p w14:paraId="46579916" w14:textId="6564BA7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Tóm tắt lý do và giải trình nguyên nhân, kế hoạch kinh doanh, đầu tư và chiến lược phát triển đối với các doanh nghiệp có kết quả kinh doanh thua lỗ từ 03 năm trở lên</w:t>
            </w:r>
          </w:p>
        </w:tc>
        <w:tc>
          <w:tcPr>
            <w:tcW w:w="553" w:type="pct"/>
            <w:vAlign w:val="center"/>
          </w:tcPr>
          <w:p w14:paraId="2998BC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3894BF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402F6B6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xin cam đoan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thông tin đã khai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ẫ</w:t>
      </w:r>
      <w:r w:rsidRPr="00277E90">
        <w:rPr>
          <w:rFonts w:ascii="Arial" w:hAnsi="Arial" w:cs="Arial"/>
          <w:sz w:val="20"/>
          <w:szCs w:val="20"/>
        </w:rPr>
        <w:t>u này và các tài li</w:t>
      </w:r>
      <w:r w:rsidRPr="00277E90">
        <w:rPr>
          <w:rFonts w:ascii="Arial" w:hAnsi="Arial" w:cs="Arial"/>
          <w:sz w:val="20"/>
          <w:szCs w:val="20"/>
        </w:rPr>
        <w:t>ệ</w:t>
      </w:r>
      <w:r w:rsidRPr="00277E90">
        <w:rPr>
          <w:rFonts w:ascii="Arial" w:hAnsi="Arial" w:cs="Arial"/>
          <w:sz w:val="20"/>
          <w:szCs w:val="20"/>
        </w:rPr>
        <w:t>u g</w:t>
      </w:r>
      <w:r w:rsidRPr="00277E90">
        <w:rPr>
          <w:rFonts w:ascii="Arial" w:hAnsi="Arial" w:cs="Arial"/>
          <w:sz w:val="20"/>
          <w:szCs w:val="20"/>
        </w:rPr>
        <w:t>ử</w:t>
      </w:r>
      <w:r w:rsidRPr="00277E90">
        <w:rPr>
          <w:rFonts w:ascii="Arial" w:hAnsi="Arial" w:cs="Arial"/>
          <w:sz w:val="20"/>
          <w:szCs w:val="20"/>
        </w:rPr>
        <w:t>i kèm là đúng và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thông tin đã khai.</w:t>
      </w:r>
    </w:p>
    <w:p w14:paraId="4108118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7E90" w:rsidRPr="00277E90" w14:paraId="176BE24B" w14:textId="77777777" w:rsidTr="00277E90">
        <w:trPr>
          <w:tblCellSpacing w:w="0" w:type="dxa"/>
        </w:trPr>
        <w:tc>
          <w:tcPr>
            <w:tcW w:w="2199" w:type="pct"/>
            <w:shd w:val="clear" w:color="auto" w:fill="FFFFFF"/>
            <w:tcMar>
              <w:top w:w="0" w:type="dxa"/>
              <w:left w:w="108" w:type="dxa"/>
              <w:bottom w:w="0" w:type="dxa"/>
              <w:right w:w="108" w:type="dxa"/>
            </w:tcMar>
            <w:hideMark/>
          </w:tcPr>
          <w:p w14:paraId="4824BD2D"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447A30A1"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1EA85CB1"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3BF8C1BA"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512CC4BA"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3D83EA56"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08C1CC1F"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0DC083CD"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2D8D0E57"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155A66C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0529735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i/>
          <w:sz w:val="20"/>
          <w:szCs w:val="20"/>
        </w:rPr>
        <w:t>Ghi chú:</w:t>
      </w:r>
      <w:r w:rsidRPr="00277E90">
        <w:rPr>
          <w:rFonts w:ascii="Arial" w:hAnsi="Arial" w:cs="Arial"/>
          <w:sz w:val="20"/>
          <w:szCs w:val="20"/>
        </w:rPr>
        <w:t xml:space="preserve"> Nh</w:t>
      </w:r>
      <w:r w:rsidRPr="00277E90">
        <w:rPr>
          <w:rFonts w:ascii="Arial" w:hAnsi="Arial" w:cs="Arial"/>
          <w:sz w:val="20"/>
          <w:szCs w:val="20"/>
        </w:rPr>
        <w:t>ữ</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ch</w:t>
      </w:r>
      <w:r w:rsidRPr="00277E90">
        <w:rPr>
          <w:rFonts w:ascii="Arial" w:hAnsi="Arial" w:cs="Arial"/>
          <w:sz w:val="20"/>
          <w:szCs w:val="20"/>
        </w:rPr>
        <w:t>ỉ</w:t>
      </w:r>
      <w:r w:rsidRPr="00277E90">
        <w:rPr>
          <w:rFonts w:ascii="Arial" w:hAnsi="Arial" w:cs="Arial"/>
          <w:sz w:val="20"/>
          <w:szCs w:val="20"/>
        </w:rPr>
        <w:t xml:space="preserve"> tiêu nào không có thông tin thì b</w:t>
      </w:r>
      <w:r w:rsidRPr="00277E90">
        <w:rPr>
          <w:rFonts w:ascii="Arial" w:hAnsi="Arial" w:cs="Arial"/>
          <w:sz w:val="20"/>
          <w:szCs w:val="20"/>
        </w:rPr>
        <w:t>ỏ</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w:t>
      </w:r>
    </w:p>
    <w:p w14:paraId="53035ACB"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42BF07D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sectPr w:rsidR="00277E90" w:rsidRPr="00277E90" w:rsidSect="00277E90">
          <w:pgSz w:w="11906" w:h="16838" w:code="9"/>
          <w:pgMar w:top="1440" w:right="1440" w:bottom="1440" w:left="1440" w:header="0" w:footer="0" w:gutter="0"/>
          <w:cols w:space="720"/>
          <w:docGrid w:linePitch="326"/>
        </w:sectPr>
      </w:pPr>
    </w:p>
    <w:p w14:paraId="6C091E00" w14:textId="64637061"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III</w:t>
      </w:r>
    </w:p>
    <w:p w14:paraId="34D0D45F"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 xml:space="preserve">(Kèm theo Nghị định số 255/2026/NĐ-CP </w:t>
      </w:r>
      <w:r w:rsidRPr="00277E90">
        <w:rPr>
          <w:rFonts w:ascii="Arial" w:hAnsi="Arial" w:cs="Arial"/>
          <w:i/>
          <w:iCs/>
          <w:sz w:val="20"/>
          <w:szCs w:val="20"/>
        </w:rPr>
        <w:br/>
        <w:t>ngày 30 tháng 6 năm 2026 của Chính phủ)</w:t>
      </w:r>
    </w:p>
    <w:p w14:paraId="4A70096B"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47261D98" w14:textId="3920FB8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DANH MỤC CÁC THÔNG TIN, TÀI LIỆU CẦN CUNG CẤP</w:t>
      </w:r>
      <w:r w:rsidRPr="00277E90">
        <w:rPr>
          <w:rFonts w:ascii="Arial" w:hAnsi="Arial" w:cs="Arial"/>
          <w:b/>
          <w:sz w:val="20"/>
          <w:szCs w:val="20"/>
        </w:rPr>
        <w:br/>
        <w:t>TẠI HỒ SƠ TOÀN CẦU</w:t>
      </w:r>
    </w:p>
    <w:p w14:paraId="1C4A3440"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Tờ khai quyết toán thuế thu nhập doanh nghiệp)</w:t>
      </w:r>
    </w:p>
    <w:p w14:paraId="65C34188" w14:textId="7777777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0EB5E6C9"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73636177"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469F182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606D743E"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6211489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 …………………………… [05] Tỉnh/thành phố: ............................</w:t>
      </w:r>
    </w:p>
    <w:p w14:paraId="4C1A8912"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 ………………………………………. [07] Email: ………………………….......</w:t>
      </w:r>
    </w:p>
    <w:p w14:paraId="3109449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 ................................................................................................</w:t>
      </w:r>
    </w:p>
    <w:p w14:paraId="7DE907D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 ....................................................................................................................</w:t>
      </w:r>
    </w:p>
    <w:p w14:paraId="45940A6F" w14:textId="2A9053B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báo cáo các thông tin, tài li</w:t>
      </w:r>
      <w:r w:rsidRPr="00277E90">
        <w:rPr>
          <w:rFonts w:ascii="Arial" w:hAnsi="Arial" w:cs="Arial"/>
          <w:sz w:val="20"/>
          <w:szCs w:val="20"/>
        </w:rPr>
        <w:t>ệ</w:t>
      </w:r>
      <w:r w:rsidRPr="00277E90">
        <w:rPr>
          <w:rFonts w:ascii="Arial" w:hAnsi="Arial" w:cs="Arial"/>
          <w:sz w:val="20"/>
          <w:szCs w:val="20"/>
        </w:rPr>
        <w:t>u đã chu</w:t>
      </w:r>
      <w:r w:rsidRPr="00277E90">
        <w:rPr>
          <w:rFonts w:ascii="Arial" w:hAnsi="Arial" w:cs="Arial"/>
          <w:sz w:val="20"/>
          <w:szCs w:val="20"/>
        </w:rPr>
        <w:t>ẩ</w:t>
      </w:r>
      <w:r w:rsidRPr="00277E90">
        <w:rPr>
          <w:rFonts w:ascii="Arial" w:hAnsi="Arial" w:cs="Arial"/>
          <w:sz w:val="20"/>
          <w:szCs w:val="20"/>
        </w:rPr>
        <w:t>n b</w:t>
      </w:r>
      <w:r w:rsidRPr="00277E90">
        <w:rPr>
          <w:rFonts w:ascii="Arial" w:hAnsi="Arial" w:cs="Arial"/>
          <w:sz w:val="20"/>
          <w:szCs w:val="20"/>
        </w:rPr>
        <w:t>ị</w:t>
      </w:r>
      <w:r w:rsidRPr="00277E90">
        <w:rPr>
          <w:rFonts w:ascii="Arial" w:hAnsi="Arial" w:cs="Arial"/>
          <w:sz w:val="20"/>
          <w:szCs w:val="20"/>
        </w:rPr>
        <w:t xml:space="preserve"> và lưu tr</w:t>
      </w:r>
      <w:r w:rsidRPr="00277E90">
        <w:rPr>
          <w:rFonts w:ascii="Arial" w:hAnsi="Arial" w:cs="Arial"/>
          <w:sz w:val="20"/>
          <w:szCs w:val="20"/>
        </w:rPr>
        <w:t>ữ</w:t>
      </w:r>
      <w:r w:rsidRPr="00277E90">
        <w:rPr>
          <w:rFonts w:ascii="Arial" w:hAnsi="Arial" w:cs="Arial"/>
          <w:sz w:val="20"/>
          <w:szCs w:val="20"/>
        </w:rPr>
        <w:t xml:space="preserve">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Ph</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ụ</w:t>
      </w:r>
      <w:r w:rsidRPr="00277E90">
        <w:rPr>
          <w:rFonts w:ascii="Arial" w:hAnsi="Arial" w:cs="Arial"/>
          <w:sz w:val="20"/>
          <w:szCs w:val="20"/>
        </w:rPr>
        <w:t>c III,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8"/>
        <w:gridCol w:w="5956"/>
        <w:gridCol w:w="997"/>
        <w:gridCol w:w="1075"/>
      </w:tblGrid>
      <w:tr w:rsidR="006D5F62" w:rsidRPr="00277E90" w14:paraId="6142F38C" w14:textId="77777777" w:rsidTr="00277E90">
        <w:tc>
          <w:tcPr>
            <w:tcW w:w="548" w:type="pct"/>
            <w:vAlign w:val="center"/>
          </w:tcPr>
          <w:p w14:paraId="3A026995"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303" w:type="pct"/>
            <w:vAlign w:val="center"/>
          </w:tcPr>
          <w:p w14:paraId="0999506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Tài li</w:t>
            </w:r>
            <w:r w:rsidRPr="00277E90">
              <w:rPr>
                <w:rFonts w:ascii="Arial" w:hAnsi="Arial" w:cs="Arial"/>
                <w:b/>
                <w:sz w:val="20"/>
                <w:szCs w:val="20"/>
              </w:rPr>
              <w:t>ệ</w:t>
            </w:r>
            <w:r w:rsidRPr="00277E90">
              <w:rPr>
                <w:rFonts w:ascii="Arial" w:hAnsi="Arial" w:cs="Arial"/>
                <w:b/>
                <w:sz w:val="20"/>
                <w:szCs w:val="20"/>
              </w:rPr>
              <w:t>u</w:t>
            </w:r>
          </w:p>
        </w:tc>
        <w:tc>
          <w:tcPr>
            <w:tcW w:w="553" w:type="pct"/>
            <w:vAlign w:val="center"/>
          </w:tcPr>
          <w:p w14:paraId="59AF0A2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Đã l</w:t>
            </w:r>
            <w:r w:rsidRPr="00277E90">
              <w:rPr>
                <w:rFonts w:ascii="Arial" w:hAnsi="Arial" w:cs="Arial"/>
                <w:b/>
                <w:sz w:val="20"/>
                <w:szCs w:val="20"/>
              </w:rPr>
              <w:t>ậ</w:t>
            </w:r>
            <w:r w:rsidRPr="00277E90">
              <w:rPr>
                <w:rFonts w:ascii="Arial" w:hAnsi="Arial" w:cs="Arial"/>
                <w:b/>
                <w:sz w:val="20"/>
                <w:szCs w:val="20"/>
              </w:rPr>
              <w:t>p và lưu</w:t>
            </w:r>
          </w:p>
        </w:tc>
        <w:tc>
          <w:tcPr>
            <w:tcW w:w="596" w:type="pct"/>
            <w:vAlign w:val="center"/>
          </w:tcPr>
          <w:p w14:paraId="2B25B95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Ghi chú</w:t>
            </w:r>
          </w:p>
        </w:tc>
      </w:tr>
      <w:tr w:rsidR="006D5F62" w:rsidRPr="00277E90" w14:paraId="795AAD44" w14:textId="77777777" w:rsidTr="00277E90">
        <w:tc>
          <w:tcPr>
            <w:tcW w:w="548" w:type="pct"/>
            <w:vAlign w:val="center"/>
          </w:tcPr>
          <w:p w14:paraId="6086389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303" w:type="pct"/>
            <w:vAlign w:val="center"/>
          </w:tcPr>
          <w:p w14:paraId="183701C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553" w:type="pct"/>
            <w:vAlign w:val="center"/>
          </w:tcPr>
          <w:p w14:paraId="114C1D37"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596" w:type="pct"/>
            <w:vAlign w:val="center"/>
          </w:tcPr>
          <w:p w14:paraId="30098C5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r>
      <w:tr w:rsidR="006D5F62" w:rsidRPr="00277E90" w14:paraId="53677296" w14:textId="77777777" w:rsidTr="00277E90">
        <w:tc>
          <w:tcPr>
            <w:tcW w:w="548" w:type="pct"/>
            <w:vAlign w:val="center"/>
          </w:tcPr>
          <w:p w14:paraId="26B5EF9C"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303" w:type="pct"/>
            <w:vAlign w:val="center"/>
          </w:tcPr>
          <w:p w14:paraId="2CB5E859"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Cơ c</w:t>
            </w:r>
            <w:r w:rsidRPr="00277E90">
              <w:rPr>
                <w:rFonts w:ascii="Arial" w:hAnsi="Arial" w:cs="Arial"/>
                <w:sz w:val="20"/>
                <w:szCs w:val="20"/>
              </w:rPr>
              <w:t>ấ</w:t>
            </w:r>
            <w:r w:rsidRPr="00277E90">
              <w:rPr>
                <w:rFonts w:ascii="Arial" w:hAnsi="Arial" w:cs="Arial"/>
                <w:sz w:val="20"/>
                <w:szCs w:val="20"/>
              </w:rPr>
              <w:t>u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w:t>
            </w:r>
          </w:p>
        </w:tc>
        <w:tc>
          <w:tcPr>
            <w:tcW w:w="553" w:type="pct"/>
            <w:vAlign w:val="center"/>
          </w:tcPr>
          <w:p w14:paraId="599F6C6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540EB5F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37D9018" w14:textId="77777777" w:rsidTr="00277E90">
        <w:tc>
          <w:tcPr>
            <w:tcW w:w="548" w:type="pct"/>
            <w:vAlign w:val="center"/>
          </w:tcPr>
          <w:p w14:paraId="42A3C4A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p>
        </w:tc>
        <w:tc>
          <w:tcPr>
            <w:tcW w:w="3303" w:type="pct"/>
            <w:vAlign w:val="center"/>
          </w:tcPr>
          <w:p w14:paraId="1FBB09B1"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Sơ đ</w:t>
            </w:r>
            <w:r w:rsidRPr="00277E90">
              <w:rPr>
                <w:rFonts w:ascii="Arial" w:hAnsi="Arial" w:cs="Arial"/>
                <w:sz w:val="20"/>
                <w:szCs w:val="20"/>
              </w:rPr>
              <w:t>ồ</w:t>
            </w:r>
            <w:r w:rsidRPr="00277E90">
              <w:rPr>
                <w:rFonts w:ascii="Arial" w:hAnsi="Arial" w:cs="Arial"/>
                <w:sz w:val="20"/>
                <w:szCs w:val="20"/>
              </w:rPr>
              <w:t xml:space="preserve"> minh h</w:t>
            </w:r>
            <w:r w:rsidRPr="00277E90">
              <w:rPr>
                <w:rFonts w:ascii="Arial" w:hAnsi="Arial" w:cs="Arial"/>
                <w:sz w:val="20"/>
                <w:szCs w:val="20"/>
              </w:rPr>
              <w:t>ọ</w:t>
            </w:r>
            <w:r w:rsidRPr="00277E90">
              <w:rPr>
                <w:rFonts w:ascii="Arial" w:hAnsi="Arial" w:cs="Arial"/>
                <w:sz w:val="20"/>
                <w:szCs w:val="20"/>
              </w:rPr>
              <w:t>a cơ c</w:t>
            </w:r>
            <w:r w:rsidRPr="00277E90">
              <w:rPr>
                <w:rFonts w:ascii="Arial" w:hAnsi="Arial" w:cs="Arial"/>
                <w:sz w:val="20"/>
                <w:szCs w:val="20"/>
              </w:rPr>
              <w:t>ấ</w:t>
            </w:r>
            <w:r w:rsidRPr="00277E90">
              <w:rPr>
                <w:rFonts w:ascii="Arial" w:hAnsi="Arial" w:cs="Arial"/>
                <w:sz w:val="20"/>
                <w:szCs w:val="20"/>
              </w:rPr>
              <w:t>u s</w:t>
            </w:r>
            <w:r w:rsidRPr="00277E90">
              <w:rPr>
                <w:rFonts w:ascii="Arial" w:hAnsi="Arial" w:cs="Arial"/>
                <w:sz w:val="20"/>
                <w:szCs w:val="20"/>
              </w:rPr>
              <w:t>ở</w:t>
            </w:r>
            <w:r w:rsidRPr="00277E90">
              <w:rPr>
                <w:rFonts w:ascii="Arial" w:hAnsi="Arial" w:cs="Arial"/>
                <w:sz w:val="20"/>
                <w:szCs w:val="20"/>
              </w:rPr>
              <w:t xml:space="preserve"> h</w:t>
            </w:r>
            <w:r w:rsidRPr="00277E90">
              <w:rPr>
                <w:rFonts w:ascii="Arial" w:hAnsi="Arial" w:cs="Arial"/>
                <w:sz w:val="20"/>
                <w:szCs w:val="20"/>
              </w:rPr>
              <w:t>ữ</w:t>
            </w:r>
            <w:r w:rsidRPr="00277E90">
              <w:rPr>
                <w:rFonts w:ascii="Arial" w:hAnsi="Arial" w:cs="Arial"/>
                <w:sz w:val="20"/>
                <w:szCs w:val="20"/>
              </w:rPr>
              <w:t>u; cơ c</w:t>
            </w:r>
            <w:r w:rsidRPr="00277E90">
              <w:rPr>
                <w:rFonts w:ascii="Arial" w:hAnsi="Arial" w:cs="Arial"/>
                <w:sz w:val="20"/>
                <w:szCs w:val="20"/>
              </w:rPr>
              <w:t>ấ</w:t>
            </w:r>
            <w:r w:rsidRPr="00277E90">
              <w:rPr>
                <w:rFonts w:ascii="Arial" w:hAnsi="Arial" w:cs="Arial"/>
                <w:sz w:val="20"/>
                <w:szCs w:val="20"/>
              </w:rPr>
              <w:t>u pháp lý c</w:t>
            </w:r>
            <w:r w:rsidRPr="00277E90">
              <w:rPr>
                <w:rFonts w:ascii="Arial" w:hAnsi="Arial" w:cs="Arial"/>
                <w:sz w:val="20"/>
                <w:szCs w:val="20"/>
              </w:rPr>
              <w:t>ủ</w:t>
            </w:r>
            <w:r w:rsidRPr="00277E90">
              <w:rPr>
                <w:rFonts w:ascii="Arial" w:hAnsi="Arial" w:cs="Arial"/>
                <w:sz w:val="20"/>
                <w:szCs w:val="20"/>
              </w:rPr>
              <w:t xml:space="preserve">a </w:t>
            </w:r>
            <w:r w:rsidRPr="00277E90">
              <w:rPr>
                <w:rFonts w:ascii="Arial" w:hAnsi="Arial" w:cs="Arial"/>
                <w:sz w:val="20"/>
                <w:szCs w:val="20"/>
              </w:rPr>
              <w:t>t</w:t>
            </w:r>
            <w:r w:rsidRPr="00277E90">
              <w:rPr>
                <w:rFonts w:ascii="Arial" w:hAnsi="Arial" w:cs="Arial"/>
                <w:sz w:val="20"/>
                <w:szCs w:val="20"/>
              </w:rPr>
              <w:t>ậ</w:t>
            </w:r>
            <w:r w:rsidRPr="00277E90">
              <w:rPr>
                <w:rFonts w:ascii="Arial" w:hAnsi="Arial" w:cs="Arial"/>
                <w:sz w:val="20"/>
                <w:szCs w:val="20"/>
              </w:rPr>
              <w:t>p đoàn và v</w:t>
            </w:r>
            <w:r w:rsidRPr="00277E90">
              <w:rPr>
                <w:rFonts w:ascii="Arial" w:hAnsi="Arial" w:cs="Arial"/>
                <w:sz w:val="20"/>
                <w:szCs w:val="20"/>
              </w:rPr>
              <w:t>ị</w:t>
            </w:r>
            <w:r w:rsidRPr="00277E90">
              <w:rPr>
                <w:rFonts w:ascii="Arial" w:hAnsi="Arial" w:cs="Arial"/>
                <w:sz w:val="20"/>
                <w:szCs w:val="20"/>
              </w:rPr>
              <w:t xml:space="preserve"> trí đ</w:t>
            </w:r>
            <w:r w:rsidRPr="00277E90">
              <w:rPr>
                <w:rFonts w:ascii="Arial" w:hAnsi="Arial" w:cs="Arial"/>
                <w:sz w:val="20"/>
                <w:szCs w:val="20"/>
              </w:rPr>
              <w:t>ị</w:t>
            </w:r>
            <w:r w:rsidRPr="00277E90">
              <w:rPr>
                <w:rFonts w:ascii="Arial" w:hAnsi="Arial" w:cs="Arial"/>
                <w:sz w:val="20"/>
                <w:szCs w:val="20"/>
              </w:rPr>
              <w:t>a lý c</w:t>
            </w:r>
            <w:r w:rsidRPr="00277E90">
              <w:rPr>
                <w:rFonts w:ascii="Arial" w:hAnsi="Arial" w:cs="Arial"/>
                <w:sz w:val="20"/>
                <w:szCs w:val="20"/>
              </w:rPr>
              <w:t>ủ</w:t>
            </w:r>
            <w:r w:rsidRPr="00277E90">
              <w:rPr>
                <w:rFonts w:ascii="Arial" w:hAnsi="Arial" w:cs="Arial"/>
                <w:sz w:val="20"/>
                <w:szCs w:val="20"/>
              </w:rPr>
              <w:t>a các công ty con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đang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w:t>
            </w:r>
          </w:p>
        </w:tc>
        <w:tc>
          <w:tcPr>
            <w:tcW w:w="553" w:type="pct"/>
            <w:vAlign w:val="center"/>
          </w:tcPr>
          <w:p w14:paraId="656F7D6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012BAC4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651ACC83" w14:textId="77777777" w:rsidTr="00277E90">
        <w:tc>
          <w:tcPr>
            <w:tcW w:w="548" w:type="pct"/>
            <w:vAlign w:val="center"/>
          </w:tcPr>
          <w:p w14:paraId="030D89D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303" w:type="pct"/>
            <w:vAlign w:val="center"/>
          </w:tcPr>
          <w:p w14:paraId="396DC705"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w:t>
            </w:r>
            <w:r w:rsidRPr="00277E90">
              <w:rPr>
                <w:rFonts w:ascii="Arial" w:hAnsi="Arial" w:cs="Arial"/>
                <w:sz w:val="20"/>
                <w:szCs w:val="20"/>
              </w:rPr>
              <w:t>ề</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g</w:t>
            </w:r>
            <w:r w:rsidRPr="00277E90">
              <w:rPr>
                <w:rFonts w:ascii="Arial" w:hAnsi="Arial" w:cs="Arial"/>
                <w:sz w:val="20"/>
                <w:szCs w:val="20"/>
              </w:rPr>
              <w:t>ồ</w:t>
            </w:r>
            <w:r w:rsidRPr="00277E90">
              <w:rPr>
                <w:rFonts w:ascii="Arial" w:hAnsi="Arial" w:cs="Arial"/>
                <w:sz w:val="20"/>
                <w:szCs w:val="20"/>
              </w:rPr>
              <w:t>m:</w:t>
            </w:r>
          </w:p>
        </w:tc>
        <w:tc>
          <w:tcPr>
            <w:tcW w:w="553" w:type="pct"/>
            <w:vAlign w:val="center"/>
          </w:tcPr>
          <w:p w14:paraId="4378D11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0CF9C582"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788E4FA5" w14:textId="77777777" w:rsidTr="00277E90">
        <w:tc>
          <w:tcPr>
            <w:tcW w:w="548" w:type="pct"/>
            <w:vAlign w:val="center"/>
          </w:tcPr>
          <w:p w14:paraId="5024B7F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w:t>
            </w:r>
          </w:p>
        </w:tc>
        <w:tc>
          <w:tcPr>
            <w:tcW w:w="3303" w:type="pct"/>
            <w:vAlign w:val="center"/>
          </w:tcPr>
          <w:p w14:paraId="2BB1B082"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Các y</w:t>
            </w:r>
            <w:r w:rsidRPr="00277E90">
              <w:rPr>
                <w:rFonts w:ascii="Arial" w:hAnsi="Arial" w:cs="Arial"/>
                <w:sz w:val="20"/>
                <w:szCs w:val="20"/>
              </w:rPr>
              <w:t>ế</w:t>
            </w:r>
            <w:r w:rsidRPr="00277E90">
              <w:rPr>
                <w:rFonts w:ascii="Arial" w:hAnsi="Arial" w:cs="Arial"/>
                <w:sz w:val="20"/>
                <w:szCs w:val="20"/>
              </w:rPr>
              <w:t>u t</w:t>
            </w:r>
            <w:r w:rsidRPr="00277E90">
              <w:rPr>
                <w:rFonts w:ascii="Arial" w:hAnsi="Arial" w:cs="Arial"/>
                <w:sz w:val="20"/>
                <w:szCs w:val="20"/>
              </w:rPr>
              <w:t>ố</w:t>
            </w:r>
            <w:r w:rsidRPr="00277E90">
              <w:rPr>
                <w:rFonts w:ascii="Arial" w:hAnsi="Arial" w:cs="Arial"/>
                <w:sz w:val="20"/>
                <w:szCs w:val="20"/>
              </w:rPr>
              <w:t xml:space="preserve"> chính và kênh quan tr</w:t>
            </w:r>
            <w:r w:rsidRPr="00277E90">
              <w:rPr>
                <w:rFonts w:ascii="Arial" w:hAnsi="Arial" w:cs="Arial"/>
                <w:sz w:val="20"/>
                <w:szCs w:val="20"/>
              </w:rPr>
              <w:t>ọ</w:t>
            </w:r>
            <w:r w:rsidRPr="00277E90">
              <w:rPr>
                <w:rFonts w:ascii="Arial" w:hAnsi="Arial" w:cs="Arial"/>
                <w:sz w:val="20"/>
                <w:szCs w:val="20"/>
              </w:rPr>
              <w:t>ng t</w:t>
            </w:r>
            <w:r w:rsidRPr="00277E90">
              <w:rPr>
                <w:rFonts w:ascii="Arial" w:hAnsi="Arial" w:cs="Arial"/>
                <w:sz w:val="20"/>
                <w:szCs w:val="20"/>
              </w:rPr>
              <w:t>ạ</w:t>
            </w:r>
            <w:r w:rsidRPr="00277E90">
              <w:rPr>
                <w:rFonts w:ascii="Arial" w:hAnsi="Arial" w:cs="Arial"/>
                <w:sz w:val="20"/>
                <w:szCs w:val="20"/>
              </w:rPr>
              <w:t>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kinh doanh</w:t>
            </w:r>
          </w:p>
        </w:tc>
        <w:tc>
          <w:tcPr>
            <w:tcW w:w="553" w:type="pct"/>
            <w:vAlign w:val="center"/>
          </w:tcPr>
          <w:p w14:paraId="5ACD2C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0C3C18C1"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66C03BB6" w14:textId="77777777" w:rsidTr="00277E90">
        <w:tc>
          <w:tcPr>
            <w:tcW w:w="548" w:type="pct"/>
            <w:vAlign w:val="center"/>
          </w:tcPr>
          <w:p w14:paraId="06925B3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w:t>
            </w:r>
          </w:p>
        </w:tc>
        <w:tc>
          <w:tcPr>
            <w:tcW w:w="3303" w:type="pct"/>
            <w:vAlign w:val="center"/>
          </w:tcPr>
          <w:p w14:paraId="37C2F506" w14:textId="77777777" w:rsidR="006D5F62" w:rsidRPr="00277E90" w:rsidRDefault="00A8610B"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w:t>
            </w:r>
            <w:r w:rsidRPr="00277E90">
              <w:rPr>
                <w:rFonts w:ascii="Arial" w:hAnsi="Arial" w:cs="Arial"/>
                <w:sz w:val="20"/>
                <w:szCs w:val="20"/>
              </w:rPr>
              <w:t>ả</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chu</w:t>
            </w:r>
            <w:r w:rsidRPr="00277E90">
              <w:rPr>
                <w:rFonts w:ascii="Arial" w:hAnsi="Arial" w:cs="Arial"/>
                <w:sz w:val="20"/>
                <w:szCs w:val="20"/>
              </w:rPr>
              <w:t>ỗ</w:t>
            </w:r>
            <w:r w:rsidRPr="00277E90">
              <w:rPr>
                <w:rFonts w:ascii="Arial" w:hAnsi="Arial" w:cs="Arial"/>
                <w:sz w:val="20"/>
                <w:szCs w:val="20"/>
              </w:rPr>
              <w:t xml:space="preserve">i cung </w:t>
            </w:r>
            <w:r w:rsidRPr="00277E90">
              <w:rPr>
                <w:rFonts w:ascii="Arial" w:hAnsi="Arial" w:cs="Arial"/>
                <w:sz w:val="20"/>
                <w:szCs w:val="20"/>
              </w:rPr>
              <w:t>ứ</w:t>
            </w:r>
            <w:r w:rsidRPr="00277E90">
              <w:rPr>
                <w:rFonts w:ascii="Arial" w:hAnsi="Arial" w:cs="Arial"/>
                <w:sz w:val="20"/>
                <w:szCs w:val="20"/>
              </w:rPr>
              <w:t>ng c</w:t>
            </w:r>
            <w:r w:rsidRPr="00277E90">
              <w:rPr>
                <w:rFonts w:ascii="Arial" w:hAnsi="Arial" w:cs="Arial"/>
                <w:sz w:val="20"/>
                <w:szCs w:val="20"/>
              </w:rPr>
              <w:t>ủ</w:t>
            </w:r>
            <w:r w:rsidRPr="00277E90">
              <w:rPr>
                <w:rFonts w:ascii="Arial" w:hAnsi="Arial" w:cs="Arial"/>
                <w:sz w:val="20"/>
                <w:szCs w:val="20"/>
              </w:rPr>
              <w:t>a 05 s</w:t>
            </w:r>
            <w:r w:rsidRPr="00277E90">
              <w:rPr>
                <w:rFonts w:ascii="Arial" w:hAnsi="Arial" w:cs="Arial"/>
                <w:sz w:val="20"/>
                <w:szCs w:val="20"/>
              </w:rPr>
              <w:t>ả</w:t>
            </w:r>
            <w:r w:rsidRPr="00277E90">
              <w:rPr>
                <w:rFonts w:ascii="Arial" w:hAnsi="Arial" w:cs="Arial"/>
                <w:sz w:val="20"/>
                <w:szCs w:val="20"/>
              </w:rPr>
              <w:t>n ph</w:t>
            </w:r>
            <w:r w:rsidRPr="00277E90">
              <w:rPr>
                <w:rFonts w:ascii="Arial" w:hAnsi="Arial" w:cs="Arial"/>
                <w:sz w:val="20"/>
                <w:szCs w:val="20"/>
              </w:rPr>
              <w:t>ẩ</w:t>
            </w:r>
            <w:r w:rsidRPr="00277E90">
              <w:rPr>
                <w:rFonts w:ascii="Arial" w:hAnsi="Arial" w:cs="Arial"/>
                <w:sz w:val="20"/>
                <w:szCs w:val="20"/>
              </w:rPr>
              <w:t>m và/ho</w:t>
            </w:r>
            <w:r w:rsidRPr="00277E90">
              <w:rPr>
                <w:rFonts w:ascii="Arial" w:hAnsi="Arial" w:cs="Arial"/>
                <w:sz w:val="20"/>
                <w:szCs w:val="20"/>
              </w:rPr>
              <w:t>ặ</w:t>
            </w:r>
            <w:r w:rsidRPr="00277E90">
              <w:rPr>
                <w:rFonts w:ascii="Arial" w:hAnsi="Arial" w:cs="Arial"/>
                <w:sz w:val="20"/>
                <w:szCs w:val="20"/>
              </w:rPr>
              <w:t xml:space="preserve">c </w:t>
            </w:r>
            <w:r w:rsidRPr="00277E90">
              <w:rPr>
                <w:rFonts w:ascii="Arial" w:hAnsi="Arial" w:cs="Arial"/>
                <w:sz w:val="20"/>
                <w:szCs w:val="20"/>
              </w:rPr>
              <w:t>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l</w:t>
            </w:r>
            <w:r w:rsidRPr="00277E90">
              <w:rPr>
                <w:rFonts w:ascii="Arial" w:hAnsi="Arial" w:cs="Arial"/>
                <w:sz w:val="20"/>
                <w:szCs w:val="20"/>
              </w:rPr>
              <w:t>ớ</w:t>
            </w:r>
            <w:r w:rsidRPr="00277E90">
              <w:rPr>
                <w:rFonts w:ascii="Arial" w:hAnsi="Arial" w:cs="Arial"/>
                <w:sz w:val="20"/>
                <w:szCs w:val="20"/>
              </w:rPr>
              <w:t>n nh</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tính theo doanh thu và b</w:t>
            </w:r>
            <w:r w:rsidRPr="00277E90">
              <w:rPr>
                <w:rFonts w:ascii="Arial" w:hAnsi="Arial" w:cs="Arial"/>
                <w:sz w:val="20"/>
                <w:szCs w:val="20"/>
              </w:rPr>
              <w:t>ấ</w:t>
            </w:r>
            <w:r w:rsidRPr="00277E90">
              <w:rPr>
                <w:rFonts w:ascii="Arial" w:hAnsi="Arial" w:cs="Arial"/>
                <w:sz w:val="20"/>
                <w:szCs w:val="20"/>
              </w:rPr>
              <w:t>t k</w:t>
            </w:r>
            <w:r w:rsidRPr="00277E90">
              <w:rPr>
                <w:rFonts w:ascii="Arial" w:hAnsi="Arial" w:cs="Arial"/>
                <w:sz w:val="20"/>
                <w:szCs w:val="20"/>
              </w:rPr>
              <w:t>ỳ</w:t>
            </w:r>
            <w:r w:rsidRPr="00277E90">
              <w:rPr>
                <w:rFonts w:ascii="Arial" w:hAnsi="Arial" w:cs="Arial"/>
                <w:sz w:val="20"/>
                <w:szCs w:val="20"/>
              </w:rPr>
              <w:t xml:space="preserve"> hàng hóa và/ho</w:t>
            </w:r>
            <w:r w:rsidRPr="00277E90">
              <w:rPr>
                <w:rFonts w:ascii="Arial" w:hAnsi="Arial" w:cs="Arial"/>
                <w:sz w:val="20"/>
                <w:szCs w:val="20"/>
              </w:rPr>
              <w:t>ặ</w:t>
            </w:r>
            <w:r w:rsidRPr="00277E90">
              <w:rPr>
                <w:rFonts w:ascii="Arial" w:hAnsi="Arial" w:cs="Arial"/>
                <w:sz w:val="20"/>
                <w:szCs w:val="20"/>
              </w:rPr>
              <w:t>c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nào chi</w:t>
            </w:r>
            <w:r w:rsidRPr="00277E90">
              <w:rPr>
                <w:rFonts w:ascii="Arial" w:hAnsi="Arial" w:cs="Arial"/>
                <w:sz w:val="20"/>
                <w:szCs w:val="20"/>
              </w:rPr>
              <w:t>ế</w:t>
            </w:r>
            <w:r w:rsidRPr="00277E90">
              <w:rPr>
                <w:rFonts w:ascii="Arial" w:hAnsi="Arial" w:cs="Arial"/>
                <w:sz w:val="20"/>
                <w:szCs w:val="20"/>
              </w:rPr>
              <w:t>m hơn 5% doanh thu t</w:t>
            </w:r>
            <w:r w:rsidRPr="00277E90">
              <w:rPr>
                <w:rFonts w:ascii="Arial" w:hAnsi="Arial" w:cs="Arial"/>
                <w:sz w:val="20"/>
                <w:szCs w:val="20"/>
              </w:rPr>
              <w:t>ậ</w:t>
            </w:r>
            <w:r w:rsidRPr="00277E90">
              <w:rPr>
                <w:rFonts w:ascii="Arial" w:hAnsi="Arial" w:cs="Arial"/>
                <w:sz w:val="20"/>
                <w:szCs w:val="20"/>
              </w:rPr>
              <w:t>p đoàn, bao g</w:t>
            </w:r>
            <w:r w:rsidRPr="00277E90">
              <w:rPr>
                <w:rFonts w:ascii="Arial" w:hAnsi="Arial" w:cs="Arial"/>
                <w:sz w:val="20"/>
                <w:szCs w:val="20"/>
              </w:rPr>
              <w:t>ồ</w:t>
            </w:r>
            <w:r w:rsidRPr="00277E90">
              <w:rPr>
                <w:rFonts w:ascii="Arial" w:hAnsi="Arial" w:cs="Arial"/>
                <w:sz w:val="20"/>
                <w:szCs w:val="20"/>
              </w:rPr>
              <w:t>m thông tin v</w:t>
            </w:r>
            <w:r w:rsidRPr="00277E90">
              <w:rPr>
                <w:rFonts w:ascii="Arial" w:hAnsi="Arial" w:cs="Arial"/>
                <w:sz w:val="20"/>
                <w:szCs w:val="20"/>
              </w:rPr>
              <w:t>ề</w:t>
            </w:r>
            <w:r w:rsidRPr="00277E90">
              <w:rPr>
                <w:rFonts w:ascii="Arial" w:hAnsi="Arial" w:cs="Arial"/>
                <w:sz w:val="20"/>
                <w:szCs w:val="20"/>
              </w:rPr>
              <w:t xml:space="preserve"> th</w:t>
            </w:r>
            <w:r w:rsidRPr="00277E90">
              <w:rPr>
                <w:rFonts w:ascii="Arial" w:hAnsi="Arial" w:cs="Arial"/>
                <w:sz w:val="20"/>
                <w:szCs w:val="20"/>
              </w:rPr>
              <w:t>ị</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đ</w:t>
            </w:r>
            <w:r w:rsidRPr="00277E90">
              <w:rPr>
                <w:rFonts w:ascii="Arial" w:hAnsi="Arial" w:cs="Arial"/>
                <w:sz w:val="20"/>
                <w:szCs w:val="20"/>
              </w:rPr>
              <w:t>ị</w:t>
            </w:r>
            <w:r w:rsidRPr="00277E90">
              <w:rPr>
                <w:rFonts w:ascii="Arial" w:hAnsi="Arial" w:cs="Arial"/>
                <w:sz w:val="20"/>
                <w:szCs w:val="20"/>
              </w:rPr>
              <w:t>a lý chính c</w:t>
            </w:r>
            <w:r w:rsidRPr="00277E90">
              <w:rPr>
                <w:rFonts w:ascii="Arial" w:hAnsi="Arial" w:cs="Arial"/>
                <w:sz w:val="20"/>
                <w:szCs w:val="20"/>
              </w:rPr>
              <w:t>ủ</w:t>
            </w:r>
            <w:r w:rsidRPr="00277E90">
              <w:rPr>
                <w:rFonts w:ascii="Arial" w:hAnsi="Arial" w:cs="Arial"/>
                <w:sz w:val="20"/>
                <w:szCs w:val="20"/>
              </w:rPr>
              <w:t>a các hàng hóa, d</w:t>
            </w:r>
            <w:r w:rsidRPr="00277E90">
              <w:rPr>
                <w:rFonts w:ascii="Arial" w:hAnsi="Arial" w:cs="Arial"/>
                <w:sz w:val="20"/>
                <w:szCs w:val="20"/>
              </w:rPr>
              <w:t>ị</w:t>
            </w:r>
            <w:r w:rsidRPr="00277E90">
              <w:rPr>
                <w:rFonts w:ascii="Arial" w:hAnsi="Arial" w:cs="Arial"/>
                <w:sz w:val="20"/>
                <w:szCs w:val="20"/>
              </w:rPr>
              <w:t>ch v</w:t>
            </w:r>
            <w:r w:rsidRPr="00277E90">
              <w:rPr>
                <w:rFonts w:ascii="Arial" w:hAnsi="Arial" w:cs="Arial"/>
                <w:sz w:val="20"/>
                <w:szCs w:val="20"/>
              </w:rPr>
              <w:t>ụ</w:t>
            </w:r>
            <w:r w:rsidRPr="00277E90">
              <w:rPr>
                <w:rFonts w:ascii="Arial" w:hAnsi="Arial" w:cs="Arial"/>
                <w:sz w:val="20"/>
                <w:szCs w:val="20"/>
              </w:rPr>
              <w:t xml:space="preserve"> này. Mô t</w:t>
            </w:r>
            <w:r w:rsidRPr="00277E90">
              <w:rPr>
                <w:rFonts w:ascii="Arial" w:hAnsi="Arial" w:cs="Arial"/>
                <w:sz w:val="20"/>
                <w:szCs w:val="20"/>
              </w:rPr>
              <w:t>ả</w:t>
            </w:r>
            <w:r w:rsidRPr="00277E90">
              <w:rPr>
                <w:rFonts w:ascii="Arial" w:hAnsi="Arial" w:cs="Arial"/>
                <w:sz w:val="20"/>
                <w:szCs w:val="20"/>
              </w:rPr>
              <w:t xml:space="preserve"> có th</w:t>
            </w:r>
            <w:r w:rsidRPr="00277E90">
              <w:rPr>
                <w:rFonts w:ascii="Arial" w:hAnsi="Arial" w:cs="Arial"/>
                <w:sz w:val="20"/>
                <w:szCs w:val="20"/>
              </w:rPr>
              <w:t>ể</w:t>
            </w:r>
            <w:r w:rsidRPr="00277E90">
              <w:rPr>
                <w:rFonts w:ascii="Arial" w:hAnsi="Arial" w:cs="Arial"/>
                <w:sz w:val="20"/>
                <w:szCs w:val="20"/>
              </w:rPr>
              <w:t xml:space="preserve"> dư</w:t>
            </w:r>
            <w:r w:rsidRPr="00277E90">
              <w:rPr>
                <w:rFonts w:ascii="Arial" w:hAnsi="Arial" w:cs="Arial"/>
                <w:sz w:val="20"/>
                <w:szCs w:val="20"/>
              </w:rPr>
              <w:t>ớ</w:t>
            </w:r>
            <w:r w:rsidRPr="00277E90">
              <w:rPr>
                <w:rFonts w:ascii="Arial" w:hAnsi="Arial" w:cs="Arial"/>
                <w:sz w:val="20"/>
                <w:szCs w:val="20"/>
              </w:rPr>
              <w:t>i hình th</w:t>
            </w:r>
            <w:r w:rsidRPr="00277E90">
              <w:rPr>
                <w:rFonts w:ascii="Arial" w:hAnsi="Arial" w:cs="Arial"/>
                <w:sz w:val="20"/>
                <w:szCs w:val="20"/>
              </w:rPr>
              <w:t>ứ</w:t>
            </w:r>
            <w:r w:rsidRPr="00277E90">
              <w:rPr>
                <w:rFonts w:ascii="Arial" w:hAnsi="Arial" w:cs="Arial"/>
                <w:sz w:val="20"/>
                <w:szCs w:val="20"/>
              </w:rPr>
              <w:t>c sơ đ</w:t>
            </w:r>
            <w:r w:rsidRPr="00277E90">
              <w:rPr>
                <w:rFonts w:ascii="Arial" w:hAnsi="Arial" w:cs="Arial"/>
                <w:sz w:val="20"/>
                <w:szCs w:val="20"/>
              </w:rPr>
              <w:t>ồ</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bi</w:t>
            </w:r>
            <w:r w:rsidRPr="00277E90">
              <w:rPr>
                <w:rFonts w:ascii="Arial" w:hAnsi="Arial" w:cs="Arial"/>
                <w:sz w:val="20"/>
                <w:szCs w:val="20"/>
              </w:rPr>
              <w:t>ể</w:t>
            </w:r>
            <w:r w:rsidRPr="00277E90">
              <w:rPr>
                <w:rFonts w:ascii="Arial" w:hAnsi="Arial" w:cs="Arial"/>
                <w:sz w:val="20"/>
                <w:szCs w:val="20"/>
              </w:rPr>
              <w:t>u đ</w:t>
            </w:r>
            <w:r w:rsidRPr="00277E90">
              <w:rPr>
                <w:rFonts w:ascii="Arial" w:hAnsi="Arial" w:cs="Arial"/>
                <w:sz w:val="20"/>
                <w:szCs w:val="20"/>
              </w:rPr>
              <w:t>ồ</w:t>
            </w:r>
          </w:p>
        </w:tc>
        <w:tc>
          <w:tcPr>
            <w:tcW w:w="553" w:type="pct"/>
            <w:vAlign w:val="center"/>
          </w:tcPr>
          <w:p w14:paraId="4D3EB40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798E64D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01B860E" w14:textId="77777777" w:rsidTr="00277E90">
        <w:tc>
          <w:tcPr>
            <w:tcW w:w="548" w:type="pct"/>
            <w:vAlign w:val="center"/>
          </w:tcPr>
          <w:p w14:paraId="77BFB59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2.3</w:t>
            </w:r>
          </w:p>
        </w:tc>
        <w:tc>
          <w:tcPr>
            <w:tcW w:w="3303" w:type="pct"/>
            <w:vAlign w:val="center"/>
          </w:tcPr>
          <w:p w14:paraId="10A75BF2" w14:textId="5FF4613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xml:space="preserve">Danh sách và mô tả ngắn gọn các thỏa thuận dịch vụ trọng yếu giữa các thành viên của tập đoàn, không gồm các dịch vụ nghiên cứu phát triển (R&amp;D), bao gồm mô tả </w:t>
            </w:r>
            <w:r w:rsidR="000E5F7A">
              <w:rPr>
                <w:rFonts w:ascii="Arial" w:hAnsi="Arial" w:cs="Arial"/>
                <w:sz w:val="20"/>
                <w:szCs w:val="20"/>
              </w:rPr>
              <w:t>năng lực của các trụ</w:t>
            </w:r>
            <w:r w:rsidRPr="00277E90">
              <w:rPr>
                <w:rFonts w:ascii="Arial" w:hAnsi="Arial" w:cs="Arial"/>
                <w:sz w:val="20"/>
                <w:szCs w:val="20"/>
              </w:rPr>
              <w:t xml:space="preserve"> sở chính (cấp toàn cầu và cấp vùng) cung cấp các dịch vụ quan trọng và các chính sách giá chuyển nhượng để phân bổ chi phí dịch vụ và xác định giá phải trả cho các dịch vụ </w:t>
            </w:r>
            <w:r w:rsidR="00CD251F">
              <w:rPr>
                <w:rFonts w:ascii="Arial" w:hAnsi="Arial" w:cs="Arial"/>
                <w:sz w:val="20"/>
                <w:szCs w:val="20"/>
              </w:rPr>
              <w:t>nội bộ tập đoàn</w:t>
            </w:r>
            <w:r w:rsidR="000E5F7A">
              <w:rPr>
                <w:rFonts w:ascii="Arial" w:hAnsi="Arial" w:cs="Arial"/>
                <w:sz w:val="20"/>
                <w:szCs w:val="20"/>
              </w:rPr>
              <w:t>. T</w:t>
            </w:r>
            <w:r w:rsidRPr="00277E90">
              <w:rPr>
                <w:rFonts w:ascii="Arial" w:hAnsi="Arial" w:cs="Arial"/>
                <w:sz w:val="20"/>
                <w:szCs w:val="20"/>
              </w:rPr>
              <w:t>óm tắt và giải trình lý do chính trong trường hợp tập đoàn tiến hành hoạt động mua sắm và quảng cáo, tiếp thị thông qua các trung tâm mua sắm và trung tâm tiếp thị tập trung</w:t>
            </w:r>
          </w:p>
        </w:tc>
        <w:tc>
          <w:tcPr>
            <w:tcW w:w="553" w:type="pct"/>
            <w:vAlign w:val="center"/>
          </w:tcPr>
          <w:p w14:paraId="7F7F1BF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A60D6C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BC2008C" w14:textId="77777777" w:rsidTr="00277E90">
        <w:tc>
          <w:tcPr>
            <w:tcW w:w="548" w:type="pct"/>
            <w:vAlign w:val="center"/>
          </w:tcPr>
          <w:p w14:paraId="3BA44884" w14:textId="6C9BD35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2.4</w:t>
            </w:r>
          </w:p>
        </w:tc>
        <w:tc>
          <w:tcPr>
            <w:tcW w:w="3303" w:type="pct"/>
            <w:vAlign w:val="center"/>
          </w:tcPr>
          <w:p w14:paraId="287ED422" w14:textId="3107EB0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các thị trường địa lý chính của các sản phẩm của tập đoàn nêu tại mục 2.2</w:t>
            </w:r>
          </w:p>
        </w:tc>
        <w:tc>
          <w:tcPr>
            <w:tcW w:w="553" w:type="pct"/>
            <w:vAlign w:val="center"/>
          </w:tcPr>
          <w:p w14:paraId="249CF0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3C5F12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11F2F25" w14:textId="77777777" w:rsidTr="00277E90">
        <w:tc>
          <w:tcPr>
            <w:tcW w:w="548" w:type="pct"/>
            <w:vAlign w:val="center"/>
          </w:tcPr>
          <w:p w14:paraId="6165BAF2" w14:textId="3460728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2.5</w:t>
            </w:r>
          </w:p>
        </w:tc>
        <w:tc>
          <w:tcPr>
            <w:tcW w:w="3303" w:type="pct"/>
            <w:vAlign w:val="center"/>
          </w:tcPr>
          <w:p w14:paraId="16C1B47A" w14:textId="7315DDC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bằng văn bản về phân tích chức năng đưa ra các đóng góp của trụ sở chính đối với các giá trị do các cơ sở kinh doanh bản địa trong tập đoàn tạo ra, ví dụ các chức năng trọng yếu được thực hiện, các rủi ro trọng yếu phải gánh chịu và các tài sản trọng yếu được sử dụng</w:t>
            </w:r>
          </w:p>
        </w:tc>
        <w:tc>
          <w:tcPr>
            <w:tcW w:w="553" w:type="pct"/>
            <w:vAlign w:val="center"/>
          </w:tcPr>
          <w:p w14:paraId="203568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BFC17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6217D57" w14:textId="77777777" w:rsidTr="00277E90">
        <w:tc>
          <w:tcPr>
            <w:tcW w:w="548" w:type="pct"/>
            <w:vAlign w:val="center"/>
          </w:tcPr>
          <w:p w14:paraId="03237B63" w14:textId="4DD223E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2.6</w:t>
            </w:r>
          </w:p>
        </w:tc>
        <w:tc>
          <w:tcPr>
            <w:tcW w:w="3303" w:type="pct"/>
            <w:vAlign w:val="center"/>
          </w:tcPr>
          <w:p w14:paraId="0341403D" w14:textId="11B8690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về các giao dịch tái cơ cấu kinh doanh trọng yếu, các hoạt động mua bán, sáp nhập phát sinh trong năm tài chính</w:t>
            </w:r>
          </w:p>
        </w:tc>
        <w:tc>
          <w:tcPr>
            <w:tcW w:w="553" w:type="pct"/>
            <w:vAlign w:val="center"/>
          </w:tcPr>
          <w:p w14:paraId="794A0B4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89F663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0A78303" w14:textId="77777777" w:rsidTr="00277E90">
        <w:tc>
          <w:tcPr>
            <w:tcW w:w="548" w:type="pct"/>
            <w:vAlign w:val="center"/>
          </w:tcPr>
          <w:p w14:paraId="17D90BD2" w14:textId="6559F0F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303" w:type="pct"/>
            <w:vAlign w:val="center"/>
          </w:tcPr>
          <w:p w14:paraId="7CA7315B" w14:textId="467E1CB4"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về tài sản vô hình (TSVH) của tập đoàn:</w:t>
            </w:r>
          </w:p>
        </w:tc>
        <w:tc>
          <w:tcPr>
            <w:tcW w:w="553" w:type="pct"/>
            <w:vAlign w:val="center"/>
          </w:tcPr>
          <w:p w14:paraId="351D67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4183B4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D069D18" w14:textId="77777777" w:rsidTr="00277E90">
        <w:tc>
          <w:tcPr>
            <w:tcW w:w="548" w:type="pct"/>
            <w:vAlign w:val="center"/>
          </w:tcPr>
          <w:p w14:paraId="0C38F22A" w14:textId="01C5A3A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3.1</w:t>
            </w:r>
          </w:p>
        </w:tc>
        <w:tc>
          <w:tcPr>
            <w:tcW w:w="3303" w:type="pct"/>
            <w:vAlign w:val="center"/>
          </w:tcPr>
          <w:p w14:paraId="7FAEEAE7" w14:textId="1623C996"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tổng quan về chiến lược chung của MNE với việc phát triển, sở hữu và khai thác TSVH, bao gồm vị trí của các cơ sở nghiên cứu phát triển (R&amp;D) trụ sở chính và vị trí của nơi quản lý R&amp;D</w:t>
            </w:r>
          </w:p>
        </w:tc>
        <w:tc>
          <w:tcPr>
            <w:tcW w:w="553" w:type="pct"/>
            <w:vAlign w:val="center"/>
          </w:tcPr>
          <w:p w14:paraId="7476A23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63A136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7A5936F" w14:textId="77777777" w:rsidTr="00277E90">
        <w:tc>
          <w:tcPr>
            <w:tcW w:w="548" w:type="pct"/>
            <w:vAlign w:val="center"/>
          </w:tcPr>
          <w:p w14:paraId="2F7C6FC7" w14:textId="1615C19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3.2</w:t>
            </w:r>
          </w:p>
        </w:tc>
        <w:tc>
          <w:tcPr>
            <w:tcW w:w="3303" w:type="pct"/>
            <w:vAlign w:val="center"/>
          </w:tcPr>
          <w:p w14:paraId="53D903A0" w14:textId="5BB0CDD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mục các TSVH hoặc nhóm các TSVH của tập đoàn có tác động trọng yếu đối với chính sách giá chuyển nhượng và các công ty sở hữu về mặt pháp lý đối với TSVH hoặc nhóm TSVH đó</w:t>
            </w:r>
          </w:p>
        </w:tc>
        <w:tc>
          <w:tcPr>
            <w:tcW w:w="553" w:type="pct"/>
            <w:vAlign w:val="center"/>
          </w:tcPr>
          <w:p w14:paraId="476D05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C6FCA0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F52924F" w14:textId="77777777" w:rsidTr="00277E90">
        <w:tc>
          <w:tcPr>
            <w:tcW w:w="548" w:type="pct"/>
            <w:vAlign w:val="center"/>
          </w:tcPr>
          <w:p w14:paraId="350A1227" w14:textId="1DC3D84A"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3.3</w:t>
            </w:r>
          </w:p>
        </w:tc>
        <w:tc>
          <w:tcPr>
            <w:tcW w:w="3303" w:type="pct"/>
            <w:vAlign w:val="center"/>
          </w:tcPr>
          <w:p w14:paraId="5E67284D" w14:textId="7D4D3E75"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sách các thỏa thuận quan trọng giữa các bên liên kết liên quan đến TSVH, thỏa thuận đóng góp chi phí, thỏa thuận dịch vụ nghiên cứu và các thỏa thuận cấp giấy phép, nhượng quyền</w:t>
            </w:r>
          </w:p>
        </w:tc>
        <w:tc>
          <w:tcPr>
            <w:tcW w:w="553" w:type="pct"/>
            <w:vAlign w:val="center"/>
          </w:tcPr>
          <w:p w14:paraId="3681EC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1575B3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B4D0418" w14:textId="77777777" w:rsidTr="00277E90">
        <w:tc>
          <w:tcPr>
            <w:tcW w:w="548" w:type="pct"/>
            <w:vAlign w:val="center"/>
          </w:tcPr>
          <w:p w14:paraId="62F8FD85" w14:textId="44A2D0C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3.4</w:t>
            </w:r>
          </w:p>
        </w:tc>
        <w:tc>
          <w:tcPr>
            <w:tcW w:w="3303" w:type="pct"/>
            <w:vAlign w:val="center"/>
          </w:tcPr>
          <w:p w14:paraId="0522C9D0" w14:textId="352F534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các chính sách giá chuyển nhượng của tập đoàn đối với các hoạt động R&amp;D và TSVH</w:t>
            </w:r>
          </w:p>
        </w:tc>
        <w:tc>
          <w:tcPr>
            <w:tcW w:w="553" w:type="pct"/>
            <w:vAlign w:val="center"/>
          </w:tcPr>
          <w:p w14:paraId="22A4D2A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832434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98D8A7" w14:textId="77777777" w:rsidTr="00277E90">
        <w:tc>
          <w:tcPr>
            <w:tcW w:w="548" w:type="pct"/>
            <w:vAlign w:val="center"/>
          </w:tcPr>
          <w:p w14:paraId="7D0D9905" w14:textId="56BC60F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3.5</w:t>
            </w:r>
          </w:p>
        </w:tc>
        <w:tc>
          <w:tcPr>
            <w:tcW w:w="3303" w:type="pct"/>
            <w:vAlign w:val="center"/>
          </w:tcPr>
          <w:p w14:paraId="0DB4619C" w14:textId="13E1164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bất kỳ chuyển nhượng lợi ích quan trọng đối với TSVH giữa các bên liên kết trong năm tài chính liên quan, bao gồm thông tin các công ty con, các quốc gia tham gia chuyển nhượng và các khoản thanh toán liên quan</w:t>
            </w:r>
          </w:p>
        </w:tc>
        <w:tc>
          <w:tcPr>
            <w:tcW w:w="553" w:type="pct"/>
            <w:vAlign w:val="center"/>
          </w:tcPr>
          <w:p w14:paraId="5C115CD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1235C4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F8C63B3" w14:textId="77777777" w:rsidTr="00277E90">
        <w:tc>
          <w:tcPr>
            <w:tcW w:w="548" w:type="pct"/>
            <w:vAlign w:val="center"/>
          </w:tcPr>
          <w:p w14:paraId="43E186A8" w14:textId="2929B25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3303" w:type="pct"/>
            <w:vAlign w:val="center"/>
          </w:tcPr>
          <w:p w14:paraId="3DF7C38F" w14:textId="3FAB582C"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Các hoạt động tài chính nội bộ tập đoàn:</w:t>
            </w:r>
          </w:p>
        </w:tc>
        <w:tc>
          <w:tcPr>
            <w:tcW w:w="553" w:type="pct"/>
            <w:vAlign w:val="center"/>
          </w:tcPr>
          <w:p w14:paraId="651607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1924458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2E78B28" w14:textId="77777777" w:rsidTr="00277E90">
        <w:tc>
          <w:tcPr>
            <w:tcW w:w="548" w:type="pct"/>
            <w:vAlign w:val="center"/>
          </w:tcPr>
          <w:p w14:paraId="452A33C8" w14:textId="27D2407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4.1</w:t>
            </w:r>
          </w:p>
        </w:tc>
        <w:tc>
          <w:tcPr>
            <w:tcW w:w="3303" w:type="pct"/>
            <w:vAlign w:val="center"/>
          </w:tcPr>
          <w:p w14:paraId="7F11627C" w14:textId="47FF10C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cơ chế phân bổ tài chính của tập đoàn, bao gồm các thỏa thuận tài chính, thỏa thuận cấp vốn quan trọng với các bên cho vay độc lập</w:t>
            </w:r>
          </w:p>
        </w:tc>
        <w:tc>
          <w:tcPr>
            <w:tcW w:w="553" w:type="pct"/>
            <w:vAlign w:val="center"/>
          </w:tcPr>
          <w:p w14:paraId="58FC1F4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5B49379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F8C96B7" w14:textId="77777777" w:rsidTr="00277E90">
        <w:tc>
          <w:tcPr>
            <w:tcW w:w="548" w:type="pct"/>
            <w:vAlign w:val="center"/>
          </w:tcPr>
          <w:p w14:paraId="6FEAF121" w14:textId="4F7EEE5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4.2</w:t>
            </w:r>
          </w:p>
        </w:tc>
        <w:tc>
          <w:tcPr>
            <w:tcW w:w="3303" w:type="pct"/>
            <w:vAlign w:val="center"/>
          </w:tcPr>
          <w:p w14:paraId="2331609F" w14:textId="538AE6E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xác định bất kỳ thành viên nào của tập đoàn cung cấp chức năng tài chính, vốn tập trung cho tập đoàn, bao gồm các quốc gia nơi thành lập công ty con và nơi đặt trụ sở điều hành thực tế của công ty con</w:t>
            </w:r>
          </w:p>
        </w:tc>
        <w:tc>
          <w:tcPr>
            <w:tcW w:w="553" w:type="pct"/>
            <w:vAlign w:val="center"/>
          </w:tcPr>
          <w:p w14:paraId="385481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1CF1B3D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654460" w14:textId="77777777" w:rsidTr="00277E90">
        <w:tc>
          <w:tcPr>
            <w:tcW w:w="548" w:type="pct"/>
            <w:vAlign w:val="center"/>
          </w:tcPr>
          <w:p w14:paraId="7DC9EAFA" w14:textId="79FD06AA"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4.3</w:t>
            </w:r>
          </w:p>
        </w:tc>
        <w:tc>
          <w:tcPr>
            <w:tcW w:w="3303" w:type="pct"/>
            <w:vAlign w:val="center"/>
          </w:tcPr>
          <w:p w14:paraId="464867F0" w14:textId="7AF5A84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chính sách giá chuyển nhượng của tập đoàn đối với các thỏa thuận tài chính, cấp vốn giữa các bên liên kết</w:t>
            </w:r>
          </w:p>
        </w:tc>
        <w:tc>
          <w:tcPr>
            <w:tcW w:w="553" w:type="pct"/>
            <w:vAlign w:val="center"/>
          </w:tcPr>
          <w:p w14:paraId="62C84A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8DB916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CB92C6A" w14:textId="77777777" w:rsidTr="00277E90">
        <w:tc>
          <w:tcPr>
            <w:tcW w:w="548" w:type="pct"/>
            <w:vAlign w:val="center"/>
          </w:tcPr>
          <w:p w14:paraId="64DB4EF1" w14:textId="66E9C70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3303" w:type="pct"/>
            <w:vAlign w:val="center"/>
          </w:tcPr>
          <w:p w14:paraId="4C706A29" w14:textId="318566B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Kết quả kinh doanh và nghĩa vụ thuế của tập đoàn:</w:t>
            </w:r>
          </w:p>
        </w:tc>
        <w:tc>
          <w:tcPr>
            <w:tcW w:w="553" w:type="pct"/>
            <w:vAlign w:val="center"/>
          </w:tcPr>
          <w:p w14:paraId="0FA5955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5E5EFA6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A629A4E" w14:textId="77777777" w:rsidTr="00277E90">
        <w:tc>
          <w:tcPr>
            <w:tcW w:w="548" w:type="pct"/>
            <w:vAlign w:val="center"/>
          </w:tcPr>
          <w:p w14:paraId="54F4D11E" w14:textId="53C65AA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5.1</w:t>
            </w:r>
          </w:p>
        </w:tc>
        <w:tc>
          <w:tcPr>
            <w:tcW w:w="3303" w:type="pct"/>
            <w:vAlign w:val="center"/>
          </w:tcPr>
          <w:p w14:paraId="4F076116" w14:textId="7B91B5D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Báo cáo tài chính hợp nhất năm kê khai của tập đoàn và các báo cáo, cơ chế tài chính, quản lý nội bộ phục vụ mục đích tính thuế của tập đoàn; thuế suất áp dụng xác định nghĩa vụ thuế tương ứng lợi nhuận thu được từ hoạt động sản xuất kinh doanh của các bên liên kết có giao dịch liên kết với người nộp thuế</w:t>
            </w:r>
          </w:p>
        </w:tc>
        <w:tc>
          <w:tcPr>
            <w:tcW w:w="553" w:type="pct"/>
            <w:vAlign w:val="center"/>
          </w:tcPr>
          <w:p w14:paraId="6924662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46ED15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A19E065" w14:textId="77777777" w:rsidTr="00277E90">
        <w:tc>
          <w:tcPr>
            <w:tcW w:w="548" w:type="pct"/>
            <w:vAlign w:val="center"/>
          </w:tcPr>
          <w:p w14:paraId="1BD7D401" w14:textId="3DC25BA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5.2</w:t>
            </w:r>
          </w:p>
        </w:tc>
        <w:tc>
          <w:tcPr>
            <w:tcW w:w="3303" w:type="pct"/>
            <w:vAlign w:val="center"/>
          </w:tcPr>
          <w:p w14:paraId="41ECFE35" w14:textId="644220A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sách mô tả ngắn gọn về các thỏa thuận trước về phương pháp xác định giá tính thuế (APA) đơn phương và các chính sách thuế khác liên quan đến việc phân bổ thu nhập giữa các quốc gia</w:t>
            </w:r>
          </w:p>
        </w:tc>
        <w:tc>
          <w:tcPr>
            <w:tcW w:w="553" w:type="pct"/>
            <w:vAlign w:val="center"/>
          </w:tcPr>
          <w:p w14:paraId="3BE11AE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5D2267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620BB8E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xin cam đoan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thông tin đã khai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ẫ</w:t>
      </w:r>
      <w:r w:rsidRPr="00277E90">
        <w:rPr>
          <w:rFonts w:ascii="Arial" w:hAnsi="Arial" w:cs="Arial"/>
          <w:sz w:val="20"/>
          <w:szCs w:val="20"/>
        </w:rPr>
        <w:t>u này và các tài li</w:t>
      </w:r>
      <w:r w:rsidRPr="00277E90">
        <w:rPr>
          <w:rFonts w:ascii="Arial" w:hAnsi="Arial" w:cs="Arial"/>
          <w:sz w:val="20"/>
          <w:szCs w:val="20"/>
        </w:rPr>
        <w:t>ệ</w:t>
      </w:r>
      <w:r w:rsidRPr="00277E90">
        <w:rPr>
          <w:rFonts w:ascii="Arial" w:hAnsi="Arial" w:cs="Arial"/>
          <w:sz w:val="20"/>
          <w:szCs w:val="20"/>
        </w:rPr>
        <w:t>u g</w:t>
      </w:r>
      <w:r w:rsidRPr="00277E90">
        <w:rPr>
          <w:rFonts w:ascii="Arial" w:hAnsi="Arial" w:cs="Arial"/>
          <w:sz w:val="20"/>
          <w:szCs w:val="20"/>
        </w:rPr>
        <w:t>ử</w:t>
      </w:r>
      <w:r w:rsidRPr="00277E90">
        <w:rPr>
          <w:rFonts w:ascii="Arial" w:hAnsi="Arial" w:cs="Arial"/>
          <w:sz w:val="20"/>
          <w:szCs w:val="20"/>
        </w:rPr>
        <w:t>i kèm là đúng và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thông tin đã khai.</w:t>
      </w:r>
    </w:p>
    <w:p w14:paraId="482B311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7E90" w:rsidRPr="00277E90" w14:paraId="4D6337C4" w14:textId="77777777" w:rsidTr="00277E90">
        <w:trPr>
          <w:tblCellSpacing w:w="0" w:type="dxa"/>
        </w:trPr>
        <w:tc>
          <w:tcPr>
            <w:tcW w:w="2199" w:type="pct"/>
            <w:shd w:val="clear" w:color="auto" w:fill="FFFFFF"/>
            <w:tcMar>
              <w:top w:w="0" w:type="dxa"/>
              <w:left w:w="108" w:type="dxa"/>
              <w:bottom w:w="0" w:type="dxa"/>
              <w:right w:w="108" w:type="dxa"/>
            </w:tcMar>
            <w:hideMark/>
          </w:tcPr>
          <w:p w14:paraId="0427B20F"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01E6980F"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06642A2E"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4BB2D911"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273E2E0B"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1779347D"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1FDF66BF"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58755DDD"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299ED522"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7402EB80"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1683D53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i/>
          <w:sz w:val="20"/>
          <w:szCs w:val="20"/>
        </w:rPr>
        <w:t>Ghi chú:</w:t>
      </w:r>
      <w:r w:rsidRPr="00277E90">
        <w:rPr>
          <w:rFonts w:ascii="Arial" w:hAnsi="Arial" w:cs="Arial"/>
          <w:sz w:val="20"/>
          <w:szCs w:val="20"/>
        </w:rPr>
        <w:t xml:space="preserve"> Nh</w:t>
      </w:r>
      <w:r w:rsidRPr="00277E90">
        <w:rPr>
          <w:rFonts w:ascii="Arial" w:hAnsi="Arial" w:cs="Arial"/>
          <w:sz w:val="20"/>
          <w:szCs w:val="20"/>
        </w:rPr>
        <w:t>ữ</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ch</w:t>
      </w:r>
      <w:r w:rsidRPr="00277E90">
        <w:rPr>
          <w:rFonts w:ascii="Arial" w:hAnsi="Arial" w:cs="Arial"/>
          <w:sz w:val="20"/>
          <w:szCs w:val="20"/>
        </w:rPr>
        <w:t>ỉ</w:t>
      </w:r>
      <w:r w:rsidRPr="00277E90">
        <w:rPr>
          <w:rFonts w:ascii="Arial" w:hAnsi="Arial" w:cs="Arial"/>
          <w:sz w:val="20"/>
          <w:szCs w:val="20"/>
        </w:rPr>
        <w:t xml:space="preserve"> tiêu nào không có thông tin thì b</w:t>
      </w:r>
      <w:r w:rsidRPr="00277E90">
        <w:rPr>
          <w:rFonts w:ascii="Arial" w:hAnsi="Arial" w:cs="Arial"/>
          <w:sz w:val="20"/>
          <w:szCs w:val="20"/>
        </w:rPr>
        <w:t>ỏ</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w:t>
      </w:r>
    </w:p>
    <w:p w14:paraId="5A975A19" w14:textId="5BC8B780"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3E348FB4"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sectPr w:rsidR="00277E90" w:rsidRPr="00277E90" w:rsidSect="00277E90">
          <w:pgSz w:w="11906" w:h="16838" w:code="9"/>
          <w:pgMar w:top="1440" w:right="1440" w:bottom="1440" w:left="1440" w:header="0" w:footer="0" w:gutter="0"/>
          <w:cols w:space="720"/>
          <w:docGrid w:linePitch="326"/>
        </w:sectPr>
      </w:pPr>
    </w:p>
    <w:p w14:paraId="574DBD30" w14:textId="025FD711"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IV</w:t>
      </w:r>
    </w:p>
    <w:p w14:paraId="5C5FCAC1"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Nghị định số 255/2026/NĐ-CP ngày 30 tháng 6 năm 2026 của Chính phủ)</w:t>
      </w:r>
    </w:p>
    <w:p w14:paraId="61F232AA" w14:textId="77777777" w:rsidR="00277E90" w:rsidRPr="00277E90" w:rsidRDefault="00277E90" w:rsidP="00277E90">
      <w:pPr>
        <w:adjustRightInd w:val="0"/>
        <w:snapToGrid w:val="0"/>
        <w:spacing w:after="0" w:line="240" w:lineRule="auto"/>
        <w:jc w:val="center"/>
        <w:rPr>
          <w:rFonts w:ascii="Arial" w:hAnsi="Arial" w:cs="Arial"/>
          <w:i/>
          <w:iCs/>
          <w:sz w:val="20"/>
          <w:szCs w:val="20"/>
        </w:rPr>
      </w:pPr>
    </w:p>
    <w:p w14:paraId="238E9AD2" w14:textId="10E081C2"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KÊ KHAI THÔNG TIN BÁO CÁO LỢI NHUẬN LIÊN QUỐC GIA</w:t>
      </w:r>
    </w:p>
    <w:p w14:paraId="24DB705D" w14:textId="7777777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117266AC"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6CD98184"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6F4A8529"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18E3586E"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64C4220A"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 ……………………………………… [05] Tỉnh/thành phố: ........................................................................</w:t>
      </w:r>
    </w:p>
    <w:p w14:paraId="535ACEAC"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 …………………………………………………. [07] Email: ………………………………………………......................</w:t>
      </w:r>
    </w:p>
    <w:p w14:paraId="5DB76BAF"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 ..........................................................................................................................................................</w:t>
      </w:r>
    </w:p>
    <w:p w14:paraId="1547E66E"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 ..............................................................................................................................................................................</w:t>
      </w:r>
    </w:p>
    <w:p w14:paraId="3FCC8B5C" w14:textId="1919FE92"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C I. T</w:t>
      </w:r>
      <w:r w:rsidRPr="00277E90">
        <w:rPr>
          <w:rFonts w:ascii="Arial" w:hAnsi="Arial" w:cs="Arial"/>
          <w:b/>
          <w:sz w:val="20"/>
          <w:szCs w:val="20"/>
        </w:rPr>
        <w:t>Ổ</w:t>
      </w:r>
      <w:r w:rsidRPr="00277E90">
        <w:rPr>
          <w:rFonts w:ascii="Arial" w:hAnsi="Arial" w:cs="Arial"/>
          <w:b/>
          <w:sz w:val="20"/>
          <w:szCs w:val="20"/>
        </w:rPr>
        <w:t>NG QUAN V</w:t>
      </w:r>
      <w:r w:rsidRPr="00277E90">
        <w:rPr>
          <w:rFonts w:ascii="Arial" w:hAnsi="Arial" w:cs="Arial"/>
          <w:b/>
          <w:sz w:val="20"/>
          <w:szCs w:val="20"/>
        </w:rPr>
        <w:t>Ề</w:t>
      </w:r>
      <w:r w:rsidRPr="00277E90">
        <w:rPr>
          <w:rFonts w:ascii="Arial" w:hAnsi="Arial" w:cs="Arial"/>
          <w:b/>
          <w:sz w:val="20"/>
          <w:szCs w:val="20"/>
        </w:rPr>
        <w:t xml:space="preserve">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PHÂN B</w:t>
      </w:r>
      <w:r w:rsidRPr="00277E90">
        <w:rPr>
          <w:rFonts w:ascii="Arial" w:hAnsi="Arial" w:cs="Arial"/>
          <w:b/>
          <w:sz w:val="20"/>
          <w:szCs w:val="20"/>
        </w:rPr>
        <w:t>Ổ</w:t>
      </w:r>
      <w:r w:rsidRPr="00277E90">
        <w:rPr>
          <w:rFonts w:ascii="Arial" w:hAnsi="Arial" w:cs="Arial"/>
          <w:b/>
          <w:sz w:val="20"/>
          <w:szCs w:val="20"/>
        </w:rPr>
        <w:t xml:space="preserve"> THU NH</w:t>
      </w:r>
      <w:r w:rsidRPr="00277E90">
        <w:rPr>
          <w:rFonts w:ascii="Arial" w:hAnsi="Arial" w:cs="Arial"/>
          <w:b/>
          <w:sz w:val="20"/>
          <w:szCs w:val="20"/>
        </w:rPr>
        <w:t>Ậ</w:t>
      </w:r>
      <w:r w:rsidRPr="00277E90">
        <w:rPr>
          <w:rFonts w:ascii="Arial" w:hAnsi="Arial" w:cs="Arial"/>
          <w:b/>
          <w:sz w:val="20"/>
          <w:szCs w:val="20"/>
        </w:rPr>
        <w:t>P, THU</w:t>
      </w:r>
      <w:r w:rsidRPr="00277E90">
        <w:rPr>
          <w:rFonts w:ascii="Arial" w:hAnsi="Arial" w:cs="Arial"/>
          <w:b/>
          <w:sz w:val="20"/>
          <w:szCs w:val="20"/>
        </w:rPr>
        <w:t>Ế</w:t>
      </w:r>
      <w:r w:rsidRPr="00277E90">
        <w:rPr>
          <w:rFonts w:ascii="Arial" w:hAnsi="Arial" w:cs="Arial"/>
          <w:b/>
          <w:sz w:val="20"/>
          <w:szCs w:val="20"/>
        </w:rPr>
        <w:t xml:space="preserve"> VÀ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KINH DOANH THEO</w:t>
      </w:r>
      <w:r w:rsidRPr="00277E90">
        <w:rPr>
          <w:rFonts w:ascii="Arial" w:hAnsi="Arial" w:cs="Arial"/>
          <w:b/>
          <w:sz w:val="20"/>
          <w:szCs w:val="20"/>
        </w:rPr>
        <w:t xml:space="preserve"> QU</w:t>
      </w:r>
      <w:r w:rsidRPr="00277E90">
        <w:rPr>
          <w:rFonts w:ascii="Arial" w:hAnsi="Arial" w:cs="Arial"/>
          <w:b/>
          <w:sz w:val="20"/>
          <w:szCs w:val="20"/>
        </w:rPr>
        <w:t>Ố</w:t>
      </w:r>
      <w:r w:rsidRPr="00277E90">
        <w:rPr>
          <w:rFonts w:ascii="Arial" w:hAnsi="Arial" w:cs="Arial"/>
          <w:b/>
          <w:sz w:val="20"/>
          <w:szCs w:val="20"/>
        </w:rPr>
        <w:t>C GIA CƯ TRÚ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07"/>
        <w:gridCol w:w="1255"/>
        <w:gridCol w:w="1255"/>
        <w:gridCol w:w="1378"/>
        <w:gridCol w:w="1191"/>
        <w:gridCol w:w="1378"/>
        <w:gridCol w:w="1367"/>
        <w:gridCol w:w="1255"/>
        <w:gridCol w:w="1191"/>
        <w:gridCol w:w="1119"/>
        <w:gridCol w:w="1152"/>
      </w:tblGrid>
      <w:tr w:rsidR="00247AD0" w:rsidRPr="00277E90" w14:paraId="31C29B1B" w14:textId="77777777" w:rsidTr="00277E90">
        <w:tc>
          <w:tcPr>
            <w:tcW w:w="504" w:type="pct"/>
            <w:vMerge w:val="restart"/>
            <w:vAlign w:val="center"/>
          </w:tcPr>
          <w:p w14:paraId="34655616"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Quốc gia</w:t>
            </w:r>
          </w:p>
        </w:tc>
        <w:tc>
          <w:tcPr>
            <w:tcW w:w="1394" w:type="pct"/>
            <w:gridSpan w:val="3"/>
            <w:vAlign w:val="center"/>
          </w:tcPr>
          <w:p w14:paraId="2EA45599"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Doanh thu</w:t>
            </w:r>
          </w:p>
        </w:tc>
        <w:tc>
          <w:tcPr>
            <w:tcW w:w="427" w:type="pct"/>
            <w:vMerge w:val="restart"/>
            <w:vAlign w:val="center"/>
          </w:tcPr>
          <w:p w14:paraId="71748C9F"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Lợi nhuận trước thuế</w:t>
            </w:r>
          </w:p>
        </w:tc>
        <w:tc>
          <w:tcPr>
            <w:tcW w:w="494" w:type="pct"/>
            <w:vMerge w:val="restart"/>
            <w:vAlign w:val="center"/>
          </w:tcPr>
          <w:p w14:paraId="1F4398E3"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số thuế thu nhập doanh nghiệp phải nộp</w:t>
            </w:r>
          </w:p>
        </w:tc>
        <w:tc>
          <w:tcPr>
            <w:tcW w:w="490" w:type="pct"/>
            <w:vMerge w:val="restart"/>
            <w:vAlign w:val="center"/>
          </w:tcPr>
          <w:p w14:paraId="7F4D104E"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Thuế thu nhập đã nộp</w:t>
            </w:r>
          </w:p>
        </w:tc>
        <w:tc>
          <w:tcPr>
            <w:tcW w:w="450" w:type="pct"/>
            <w:vMerge w:val="restart"/>
            <w:vAlign w:val="center"/>
          </w:tcPr>
          <w:p w14:paraId="4A778A5B"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Vốn đăng ký</w:t>
            </w:r>
          </w:p>
        </w:tc>
        <w:tc>
          <w:tcPr>
            <w:tcW w:w="427" w:type="pct"/>
            <w:vMerge w:val="restart"/>
            <w:vAlign w:val="center"/>
          </w:tcPr>
          <w:p w14:paraId="67038F03"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Lợi nhuận lũy kế</w:t>
            </w:r>
          </w:p>
        </w:tc>
        <w:tc>
          <w:tcPr>
            <w:tcW w:w="401" w:type="pct"/>
            <w:vMerge w:val="restart"/>
            <w:vAlign w:val="center"/>
          </w:tcPr>
          <w:p w14:paraId="0E924AA6"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Số lượng nhân viên</w:t>
            </w:r>
          </w:p>
        </w:tc>
        <w:tc>
          <w:tcPr>
            <w:tcW w:w="413" w:type="pct"/>
            <w:vMerge w:val="restart"/>
            <w:vAlign w:val="center"/>
          </w:tcPr>
          <w:p w14:paraId="1D466CA4"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Tài sản hữu hình ngoại trừ tiền và các khoản tương đương tiền</w:t>
            </w:r>
          </w:p>
        </w:tc>
      </w:tr>
      <w:tr w:rsidR="00247AD0" w:rsidRPr="00277E90" w14:paraId="09966051" w14:textId="77777777" w:rsidTr="00277E90">
        <w:tc>
          <w:tcPr>
            <w:tcW w:w="504" w:type="pct"/>
            <w:vMerge/>
            <w:vAlign w:val="center"/>
          </w:tcPr>
          <w:p w14:paraId="11C5383F"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50" w:type="pct"/>
            <w:vAlign w:val="center"/>
          </w:tcPr>
          <w:p w14:paraId="560B8FC5"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Bên độc lập</w:t>
            </w:r>
          </w:p>
        </w:tc>
        <w:tc>
          <w:tcPr>
            <w:tcW w:w="450" w:type="pct"/>
            <w:vAlign w:val="center"/>
          </w:tcPr>
          <w:p w14:paraId="14974BF7"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Bên liên kết</w:t>
            </w:r>
          </w:p>
        </w:tc>
        <w:tc>
          <w:tcPr>
            <w:tcW w:w="494" w:type="pct"/>
            <w:vAlign w:val="center"/>
          </w:tcPr>
          <w:p w14:paraId="0B49FC94"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w:t>
            </w:r>
          </w:p>
        </w:tc>
        <w:tc>
          <w:tcPr>
            <w:tcW w:w="427" w:type="pct"/>
            <w:vMerge/>
            <w:vAlign w:val="center"/>
          </w:tcPr>
          <w:p w14:paraId="306B75EF"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94" w:type="pct"/>
            <w:vMerge/>
            <w:vAlign w:val="center"/>
          </w:tcPr>
          <w:p w14:paraId="25982632"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90" w:type="pct"/>
            <w:vMerge/>
            <w:vAlign w:val="center"/>
          </w:tcPr>
          <w:p w14:paraId="58FE13DF"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50" w:type="pct"/>
            <w:vMerge/>
            <w:vAlign w:val="center"/>
          </w:tcPr>
          <w:p w14:paraId="264D2555"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27" w:type="pct"/>
            <w:vMerge/>
            <w:vAlign w:val="center"/>
          </w:tcPr>
          <w:p w14:paraId="789E071E"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01" w:type="pct"/>
            <w:vMerge/>
            <w:vAlign w:val="center"/>
          </w:tcPr>
          <w:p w14:paraId="6183F08C"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13" w:type="pct"/>
            <w:vMerge/>
            <w:vAlign w:val="center"/>
          </w:tcPr>
          <w:p w14:paraId="1DB0255F" w14:textId="77777777" w:rsidR="00247AD0" w:rsidRPr="00277E90" w:rsidRDefault="00247AD0" w:rsidP="00277E90">
            <w:pPr>
              <w:adjustRightInd w:val="0"/>
              <w:snapToGrid w:val="0"/>
              <w:spacing w:after="0" w:line="240" w:lineRule="auto"/>
              <w:jc w:val="center"/>
              <w:rPr>
                <w:rFonts w:ascii="Arial" w:hAnsi="Arial" w:cs="Arial"/>
                <w:sz w:val="20"/>
                <w:szCs w:val="20"/>
              </w:rPr>
            </w:pPr>
          </w:p>
        </w:tc>
      </w:tr>
      <w:tr w:rsidR="00277E90" w:rsidRPr="00277E90" w14:paraId="24C4660F" w14:textId="77777777" w:rsidTr="00277E90">
        <w:tc>
          <w:tcPr>
            <w:tcW w:w="504" w:type="pct"/>
            <w:vAlign w:val="center"/>
          </w:tcPr>
          <w:p w14:paraId="68F9BCB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4FCAC38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30BAF6B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0F97B5E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4A2B311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76064F8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0" w:type="pct"/>
            <w:vAlign w:val="center"/>
          </w:tcPr>
          <w:p w14:paraId="6B2720D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5724276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10997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01" w:type="pct"/>
            <w:vAlign w:val="center"/>
          </w:tcPr>
          <w:p w14:paraId="081462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3" w:type="pct"/>
            <w:vAlign w:val="center"/>
          </w:tcPr>
          <w:p w14:paraId="110C6D2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AC42EFC" w14:textId="77777777" w:rsidTr="00277E90">
        <w:tc>
          <w:tcPr>
            <w:tcW w:w="504" w:type="pct"/>
            <w:vAlign w:val="center"/>
          </w:tcPr>
          <w:p w14:paraId="1D8C0EB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211D3DF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79DF5BD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08D30D8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3BB371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603CF33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0" w:type="pct"/>
            <w:vAlign w:val="center"/>
          </w:tcPr>
          <w:p w14:paraId="1D4ACBD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5979ADB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C097C4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01" w:type="pct"/>
            <w:vAlign w:val="center"/>
          </w:tcPr>
          <w:p w14:paraId="02F177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3" w:type="pct"/>
            <w:vAlign w:val="center"/>
          </w:tcPr>
          <w:p w14:paraId="04909C2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A14FA43" w14:textId="77777777" w:rsidTr="00277E90">
        <w:tc>
          <w:tcPr>
            <w:tcW w:w="504" w:type="pct"/>
            <w:vAlign w:val="center"/>
          </w:tcPr>
          <w:p w14:paraId="134B52B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4BB093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5022826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56F170F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0787EC3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047D686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0" w:type="pct"/>
            <w:vAlign w:val="center"/>
          </w:tcPr>
          <w:p w14:paraId="5A19EA6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2F42BF8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EBB2BF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01" w:type="pct"/>
            <w:vAlign w:val="center"/>
          </w:tcPr>
          <w:p w14:paraId="5D9154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3" w:type="pct"/>
            <w:vAlign w:val="center"/>
          </w:tcPr>
          <w:p w14:paraId="2B507E9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5E50650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0588F16A" w14:textId="2FE9D4A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C II. DANH M</w:t>
      </w:r>
      <w:r w:rsidRPr="00277E90">
        <w:rPr>
          <w:rFonts w:ascii="Arial" w:hAnsi="Arial" w:cs="Arial"/>
          <w:b/>
          <w:sz w:val="20"/>
          <w:szCs w:val="20"/>
        </w:rPr>
        <w:t>Ụ</w:t>
      </w:r>
      <w:r w:rsidRPr="00277E90">
        <w:rPr>
          <w:rFonts w:ascii="Arial" w:hAnsi="Arial" w:cs="Arial"/>
          <w:b/>
          <w:sz w:val="20"/>
          <w:szCs w:val="20"/>
        </w:rPr>
        <w:t>C CÁC CÔNG TY CON C</w:t>
      </w:r>
      <w:r w:rsidRPr="00277E90">
        <w:rPr>
          <w:rFonts w:ascii="Arial" w:hAnsi="Arial" w:cs="Arial"/>
          <w:b/>
          <w:sz w:val="20"/>
          <w:szCs w:val="20"/>
        </w:rPr>
        <w:t>Ủ</w:t>
      </w:r>
      <w:r w:rsidRPr="00277E90">
        <w:rPr>
          <w:rFonts w:ascii="Arial" w:hAnsi="Arial" w:cs="Arial"/>
          <w:b/>
          <w:sz w:val="20"/>
          <w:szCs w:val="20"/>
        </w:rPr>
        <w:t>A T</w:t>
      </w:r>
      <w:r w:rsidRPr="00277E90">
        <w:rPr>
          <w:rFonts w:ascii="Arial" w:hAnsi="Arial" w:cs="Arial"/>
          <w:b/>
          <w:sz w:val="20"/>
          <w:szCs w:val="20"/>
        </w:rPr>
        <w:t>Ậ</w:t>
      </w:r>
      <w:r w:rsidRPr="00277E90">
        <w:rPr>
          <w:rFonts w:ascii="Arial" w:hAnsi="Arial" w:cs="Arial"/>
          <w:b/>
          <w:sz w:val="20"/>
          <w:szCs w:val="20"/>
        </w:rPr>
        <w:t xml:space="preserve">P ĐOÀN </w:t>
      </w:r>
      <w:r w:rsidR="00277E90" w:rsidRPr="00277E90">
        <w:rPr>
          <w:rFonts w:ascii="Arial" w:hAnsi="Arial" w:cs="Arial"/>
          <w:b/>
          <w:sz w:val="20"/>
          <w:szCs w:val="20"/>
        </w:rPr>
        <w:t>THEO</w:t>
      </w:r>
      <w:r w:rsidRPr="00277E90">
        <w:rPr>
          <w:rFonts w:ascii="Arial" w:hAnsi="Arial" w:cs="Arial"/>
          <w:b/>
          <w:sz w:val="20"/>
          <w:szCs w:val="20"/>
        </w:rPr>
        <w:t xml:space="preserve"> QU</w:t>
      </w:r>
      <w:r w:rsidRPr="00277E90">
        <w:rPr>
          <w:rFonts w:ascii="Arial" w:hAnsi="Arial" w:cs="Arial"/>
          <w:b/>
          <w:sz w:val="20"/>
          <w:szCs w:val="20"/>
        </w:rPr>
        <w:t>Ố</w:t>
      </w:r>
      <w:r w:rsidRPr="00277E90">
        <w:rPr>
          <w:rFonts w:ascii="Arial" w:hAnsi="Arial" w:cs="Arial"/>
          <w:b/>
          <w:sz w:val="20"/>
          <w:szCs w:val="20"/>
        </w:rPr>
        <w:t>C GIA CƯ TRÚ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20"/>
        <w:gridCol w:w="814"/>
        <w:gridCol w:w="920"/>
        <w:gridCol w:w="1041"/>
        <w:gridCol w:w="865"/>
        <w:gridCol w:w="840"/>
        <w:gridCol w:w="823"/>
        <w:gridCol w:w="823"/>
        <w:gridCol w:w="865"/>
        <w:gridCol w:w="921"/>
        <w:gridCol w:w="764"/>
        <w:gridCol w:w="815"/>
        <w:gridCol w:w="823"/>
        <w:gridCol w:w="895"/>
        <w:gridCol w:w="921"/>
        <w:gridCol w:w="898"/>
      </w:tblGrid>
      <w:tr w:rsidR="006D5F62" w:rsidRPr="00277E90" w14:paraId="30C24863" w14:textId="77777777" w:rsidTr="00277E90">
        <w:tc>
          <w:tcPr>
            <w:tcW w:w="5000" w:type="pct"/>
            <w:gridSpan w:val="16"/>
            <w:vAlign w:val="center"/>
          </w:tcPr>
          <w:p w14:paraId="6209E5D0" w14:textId="76C5ADB8"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Tên t</w:t>
            </w:r>
            <w:r w:rsidRPr="00277E90">
              <w:rPr>
                <w:rFonts w:ascii="Arial" w:hAnsi="Arial" w:cs="Arial"/>
                <w:b/>
                <w:sz w:val="20"/>
                <w:szCs w:val="20"/>
              </w:rPr>
              <w:t>ậ</w:t>
            </w:r>
            <w:r w:rsidRPr="00277E90">
              <w:rPr>
                <w:rFonts w:ascii="Arial" w:hAnsi="Arial" w:cs="Arial"/>
                <w:b/>
                <w:sz w:val="20"/>
                <w:szCs w:val="20"/>
              </w:rPr>
              <w:t>p đoàn đa qu</w:t>
            </w:r>
            <w:r w:rsidRPr="00277E90">
              <w:rPr>
                <w:rFonts w:ascii="Arial" w:hAnsi="Arial" w:cs="Arial"/>
                <w:b/>
                <w:sz w:val="20"/>
                <w:szCs w:val="20"/>
              </w:rPr>
              <w:t>ố</w:t>
            </w:r>
            <w:r w:rsidRPr="00277E90">
              <w:rPr>
                <w:rFonts w:ascii="Arial" w:hAnsi="Arial" w:cs="Arial"/>
                <w:b/>
                <w:sz w:val="20"/>
                <w:szCs w:val="20"/>
              </w:rPr>
              <w:t>c gia</w:t>
            </w:r>
          </w:p>
        </w:tc>
      </w:tr>
      <w:tr w:rsidR="006D5F62" w:rsidRPr="00277E90" w14:paraId="21FCAFE8" w14:textId="77777777" w:rsidTr="00277E90">
        <w:tc>
          <w:tcPr>
            <w:tcW w:w="330" w:type="pct"/>
            <w:vMerge w:val="restart"/>
            <w:vAlign w:val="center"/>
          </w:tcPr>
          <w:p w14:paraId="285FC00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w:t>
            </w:r>
            <w:r w:rsidRPr="00277E90">
              <w:rPr>
                <w:rFonts w:ascii="Arial" w:hAnsi="Arial" w:cs="Arial"/>
                <w:b/>
                <w:sz w:val="20"/>
                <w:szCs w:val="20"/>
              </w:rPr>
              <w:t>ố</w:t>
            </w:r>
            <w:r w:rsidRPr="00277E90">
              <w:rPr>
                <w:rFonts w:ascii="Arial" w:hAnsi="Arial" w:cs="Arial"/>
                <w:b/>
                <w:sz w:val="20"/>
                <w:szCs w:val="20"/>
              </w:rPr>
              <w:t>c gia</w:t>
            </w:r>
          </w:p>
        </w:tc>
        <w:tc>
          <w:tcPr>
            <w:tcW w:w="292" w:type="pct"/>
            <w:vMerge w:val="restart"/>
            <w:vAlign w:val="center"/>
          </w:tcPr>
          <w:p w14:paraId="7C57948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Các công ty là đ</w:t>
            </w:r>
            <w:r w:rsidRPr="00277E90">
              <w:rPr>
                <w:rFonts w:ascii="Arial" w:hAnsi="Arial" w:cs="Arial"/>
                <w:b/>
                <w:sz w:val="20"/>
                <w:szCs w:val="20"/>
              </w:rPr>
              <w:t>ố</w:t>
            </w:r>
            <w:r w:rsidRPr="00277E90">
              <w:rPr>
                <w:rFonts w:ascii="Arial" w:hAnsi="Arial" w:cs="Arial"/>
                <w:b/>
                <w:sz w:val="20"/>
                <w:szCs w:val="20"/>
              </w:rPr>
              <w:t>i tư</w:t>
            </w:r>
            <w:r w:rsidRPr="00277E90">
              <w:rPr>
                <w:rFonts w:ascii="Arial" w:hAnsi="Arial" w:cs="Arial"/>
                <w:b/>
                <w:sz w:val="20"/>
                <w:szCs w:val="20"/>
              </w:rPr>
              <w:t>ợ</w:t>
            </w:r>
            <w:r w:rsidRPr="00277E90">
              <w:rPr>
                <w:rFonts w:ascii="Arial" w:hAnsi="Arial" w:cs="Arial"/>
                <w:b/>
                <w:sz w:val="20"/>
                <w:szCs w:val="20"/>
              </w:rPr>
              <w:t xml:space="preserve">ng cư trú </w:t>
            </w:r>
            <w:r w:rsidRPr="00277E90">
              <w:rPr>
                <w:rFonts w:ascii="Arial" w:hAnsi="Arial" w:cs="Arial"/>
                <w:b/>
                <w:sz w:val="20"/>
                <w:szCs w:val="20"/>
              </w:rPr>
              <w:t>ở</w:t>
            </w:r>
            <w:r w:rsidRPr="00277E90">
              <w:rPr>
                <w:rFonts w:ascii="Arial" w:hAnsi="Arial" w:cs="Arial"/>
                <w:b/>
                <w:sz w:val="20"/>
                <w:szCs w:val="20"/>
              </w:rPr>
              <w:t xml:space="preserve"> </w:t>
            </w:r>
            <w:r w:rsidRPr="00277E90">
              <w:rPr>
                <w:rFonts w:ascii="Arial" w:hAnsi="Arial" w:cs="Arial"/>
                <w:b/>
                <w:sz w:val="20"/>
                <w:szCs w:val="20"/>
              </w:rPr>
              <w:lastRenderedPageBreak/>
              <w:t>nư</w:t>
            </w:r>
            <w:r w:rsidRPr="00277E90">
              <w:rPr>
                <w:rFonts w:ascii="Arial" w:hAnsi="Arial" w:cs="Arial"/>
                <w:b/>
                <w:sz w:val="20"/>
                <w:szCs w:val="20"/>
              </w:rPr>
              <w:t>ớ</w:t>
            </w:r>
            <w:r w:rsidRPr="00277E90">
              <w:rPr>
                <w:rFonts w:ascii="Arial" w:hAnsi="Arial" w:cs="Arial"/>
                <w:b/>
                <w:sz w:val="20"/>
                <w:szCs w:val="20"/>
              </w:rPr>
              <w:t>c s</w:t>
            </w:r>
            <w:r w:rsidRPr="00277E90">
              <w:rPr>
                <w:rFonts w:ascii="Arial" w:hAnsi="Arial" w:cs="Arial"/>
                <w:b/>
                <w:sz w:val="20"/>
                <w:szCs w:val="20"/>
              </w:rPr>
              <w:t>ở</w:t>
            </w:r>
            <w:r w:rsidRPr="00277E90">
              <w:rPr>
                <w:rFonts w:ascii="Arial" w:hAnsi="Arial" w:cs="Arial"/>
                <w:b/>
                <w:sz w:val="20"/>
                <w:szCs w:val="20"/>
              </w:rPr>
              <w:t xml:space="preserve"> t</w:t>
            </w:r>
            <w:r w:rsidRPr="00277E90">
              <w:rPr>
                <w:rFonts w:ascii="Arial" w:hAnsi="Arial" w:cs="Arial"/>
                <w:b/>
                <w:sz w:val="20"/>
                <w:szCs w:val="20"/>
              </w:rPr>
              <w:t>ạ</w:t>
            </w:r>
            <w:r w:rsidRPr="00277E90">
              <w:rPr>
                <w:rFonts w:ascii="Arial" w:hAnsi="Arial" w:cs="Arial"/>
                <w:b/>
                <w:sz w:val="20"/>
                <w:szCs w:val="20"/>
              </w:rPr>
              <w:t>i</w:t>
            </w:r>
          </w:p>
        </w:tc>
        <w:tc>
          <w:tcPr>
            <w:tcW w:w="330" w:type="pct"/>
            <w:vMerge w:val="restart"/>
            <w:vAlign w:val="center"/>
          </w:tcPr>
          <w:p w14:paraId="46E8F447"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Qu</w:t>
            </w:r>
            <w:r w:rsidRPr="00277E90">
              <w:rPr>
                <w:rFonts w:ascii="Arial" w:hAnsi="Arial" w:cs="Arial"/>
                <w:b/>
                <w:sz w:val="20"/>
                <w:szCs w:val="20"/>
              </w:rPr>
              <w:t>ố</w:t>
            </w:r>
            <w:r w:rsidRPr="00277E90">
              <w:rPr>
                <w:rFonts w:ascii="Arial" w:hAnsi="Arial" w:cs="Arial"/>
                <w:b/>
                <w:sz w:val="20"/>
                <w:szCs w:val="20"/>
              </w:rPr>
              <w:t>c gia ho</w:t>
            </w:r>
            <w:r w:rsidRPr="00277E90">
              <w:rPr>
                <w:rFonts w:ascii="Arial" w:hAnsi="Arial" w:cs="Arial"/>
                <w:b/>
                <w:sz w:val="20"/>
                <w:szCs w:val="20"/>
              </w:rPr>
              <w:t>ặ</w:t>
            </w:r>
            <w:r w:rsidRPr="00277E90">
              <w:rPr>
                <w:rFonts w:ascii="Arial" w:hAnsi="Arial" w:cs="Arial"/>
                <w:b/>
                <w:sz w:val="20"/>
                <w:szCs w:val="20"/>
              </w:rPr>
              <w:t>c lãnh th</w:t>
            </w:r>
            <w:r w:rsidRPr="00277E90">
              <w:rPr>
                <w:rFonts w:ascii="Arial" w:hAnsi="Arial" w:cs="Arial"/>
                <w:b/>
                <w:sz w:val="20"/>
                <w:szCs w:val="20"/>
              </w:rPr>
              <w:t>ổ</w:t>
            </w:r>
            <w:r w:rsidRPr="00277E90">
              <w:rPr>
                <w:rFonts w:ascii="Arial" w:hAnsi="Arial" w:cs="Arial"/>
                <w:b/>
                <w:sz w:val="20"/>
                <w:szCs w:val="20"/>
              </w:rPr>
              <w:t xml:space="preserve"> đăng ký kinh doanh </w:t>
            </w:r>
            <w:r w:rsidRPr="00277E90">
              <w:rPr>
                <w:rFonts w:ascii="Arial" w:hAnsi="Arial" w:cs="Arial"/>
                <w:b/>
                <w:sz w:val="20"/>
                <w:szCs w:val="20"/>
              </w:rPr>
              <w:lastRenderedPageBreak/>
              <w:t>n</w:t>
            </w:r>
            <w:r w:rsidRPr="00277E90">
              <w:rPr>
                <w:rFonts w:ascii="Arial" w:hAnsi="Arial" w:cs="Arial"/>
                <w:b/>
                <w:sz w:val="20"/>
                <w:szCs w:val="20"/>
              </w:rPr>
              <w:t>ế</w:t>
            </w:r>
            <w:r w:rsidRPr="00277E90">
              <w:rPr>
                <w:rFonts w:ascii="Arial" w:hAnsi="Arial" w:cs="Arial"/>
                <w:b/>
                <w:sz w:val="20"/>
                <w:szCs w:val="20"/>
              </w:rPr>
              <w:t>u khác v</w:t>
            </w:r>
            <w:r w:rsidRPr="00277E90">
              <w:rPr>
                <w:rFonts w:ascii="Arial" w:hAnsi="Arial" w:cs="Arial"/>
                <w:b/>
                <w:sz w:val="20"/>
                <w:szCs w:val="20"/>
              </w:rPr>
              <w:t>ớ</w:t>
            </w:r>
            <w:r w:rsidRPr="00277E90">
              <w:rPr>
                <w:rFonts w:ascii="Arial" w:hAnsi="Arial" w:cs="Arial"/>
                <w:b/>
                <w:sz w:val="20"/>
                <w:szCs w:val="20"/>
              </w:rPr>
              <w:t>i</w:t>
            </w:r>
            <w:r w:rsidRPr="00277E90">
              <w:rPr>
                <w:rFonts w:ascii="Arial" w:hAnsi="Arial" w:cs="Arial"/>
                <w:b/>
                <w:sz w:val="20"/>
                <w:szCs w:val="20"/>
              </w:rPr>
              <w:t xml:space="preserve"> qu</w:t>
            </w:r>
            <w:r w:rsidRPr="00277E90">
              <w:rPr>
                <w:rFonts w:ascii="Arial" w:hAnsi="Arial" w:cs="Arial"/>
                <w:b/>
                <w:sz w:val="20"/>
                <w:szCs w:val="20"/>
              </w:rPr>
              <w:t>ố</w:t>
            </w:r>
            <w:r w:rsidRPr="00277E90">
              <w:rPr>
                <w:rFonts w:ascii="Arial" w:hAnsi="Arial" w:cs="Arial"/>
                <w:b/>
                <w:sz w:val="20"/>
                <w:szCs w:val="20"/>
              </w:rPr>
              <w:t>c gia ho</w:t>
            </w:r>
            <w:r w:rsidRPr="00277E90">
              <w:rPr>
                <w:rFonts w:ascii="Arial" w:hAnsi="Arial" w:cs="Arial"/>
                <w:b/>
                <w:sz w:val="20"/>
                <w:szCs w:val="20"/>
              </w:rPr>
              <w:t>ặ</w:t>
            </w:r>
            <w:r w:rsidRPr="00277E90">
              <w:rPr>
                <w:rFonts w:ascii="Arial" w:hAnsi="Arial" w:cs="Arial"/>
                <w:b/>
                <w:sz w:val="20"/>
                <w:szCs w:val="20"/>
              </w:rPr>
              <w:t>c lãnh th</w:t>
            </w:r>
            <w:r w:rsidRPr="00277E90">
              <w:rPr>
                <w:rFonts w:ascii="Arial" w:hAnsi="Arial" w:cs="Arial"/>
                <w:b/>
                <w:sz w:val="20"/>
                <w:szCs w:val="20"/>
              </w:rPr>
              <w:t>ổ</w:t>
            </w:r>
            <w:r w:rsidRPr="00277E90">
              <w:rPr>
                <w:rFonts w:ascii="Arial" w:hAnsi="Arial" w:cs="Arial"/>
                <w:b/>
                <w:sz w:val="20"/>
                <w:szCs w:val="20"/>
              </w:rPr>
              <w:t xml:space="preserve"> cư trú thu</w:t>
            </w:r>
            <w:r w:rsidRPr="00277E90">
              <w:rPr>
                <w:rFonts w:ascii="Arial" w:hAnsi="Arial" w:cs="Arial"/>
                <w:b/>
                <w:sz w:val="20"/>
                <w:szCs w:val="20"/>
              </w:rPr>
              <w:t>ế</w:t>
            </w:r>
          </w:p>
        </w:tc>
        <w:tc>
          <w:tcPr>
            <w:tcW w:w="4049" w:type="pct"/>
            <w:gridSpan w:val="13"/>
            <w:vAlign w:val="center"/>
          </w:tcPr>
          <w:p w14:paraId="71F0125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Các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 kinh doanh</w:t>
            </w:r>
          </w:p>
        </w:tc>
      </w:tr>
      <w:tr w:rsidR="00277E90" w:rsidRPr="00277E90" w14:paraId="00694F92" w14:textId="77777777" w:rsidTr="00277E90">
        <w:tc>
          <w:tcPr>
            <w:tcW w:w="330" w:type="pct"/>
            <w:vMerge/>
            <w:vAlign w:val="center"/>
          </w:tcPr>
          <w:p w14:paraId="75F52D8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Merge/>
            <w:vAlign w:val="center"/>
          </w:tcPr>
          <w:p w14:paraId="59E04A2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Merge/>
            <w:vAlign w:val="center"/>
          </w:tcPr>
          <w:p w14:paraId="0C89269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049B1F3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Nghiên c</w:t>
            </w:r>
            <w:r w:rsidRPr="00277E90">
              <w:rPr>
                <w:rFonts w:ascii="Arial" w:hAnsi="Arial" w:cs="Arial"/>
                <w:b/>
                <w:sz w:val="20"/>
                <w:szCs w:val="20"/>
              </w:rPr>
              <w:t>ứ</w:t>
            </w:r>
            <w:r w:rsidRPr="00277E90">
              <w:rPr>
                <w:rFonts w:ascii="Arial" w:hAnsi="Arial" w:cs="Arial"/>
                <w:b/>
                <w:sz w:val="20"/>
                <w:szCs w:val="20"/>
              </w:rPr>
              <w:t>u và phát tri</w:t>
            </w:r>
            <w:r w:rsidRPr="00277E90">
              <w:rPr>
                <w:rFonts w:ascii="Arial" w:hAnsi="Arial" w:cs="Arial"/>
                <w:b/>
                <w:sz w:val="20"/>
                <w:szCs w:val="20"/>
              </w:rPr>
              <w:t>ể</w:t>
            </w:r>
            <w:r w:rsidRPr="00277E90">
              <w:rPr>
                <w:rFonts w:ascii="Arial" w:hAnsi="Arial" w:cs="Arial"/>
                <w:b/>
                <w:sz w:val="20"/>
                <w:szCs w:val="20"/>
              </w:rPr>
              <w:t>n</w:t>
            </w:r>
          </w:p>
        </w:tc>
        <w:tc>
          <w:tcPr>
            <w:tcW w:w="310" w:type="pct"/>
            <w:vAlign w:val="center"/>
          </w:tcPr>
          <w:p w14:paraId="4E09541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w:t>
            </w:r>
            <w:r w:rsidRPr="00277E90">
              <w:rPr>
                <w:rFonts w:ascii="Arial" w:hAnsi="Arial" w:cs="Arial"/>
                <w:b/>
                <w:sz w:val="20"/>
                <w:szCs w:val="20"/>
              </w:rPr>
              <w:t>ắ</w:t>
            </w:r>
            <w:r w:rsidRPr="00277E90">
              <w:rPr>
                <w:rFonts w:ascii="Arial" w:hAnsi="Arial" w:cs="Arial"/>
                <w:b/>
                <w:sz w:val="20"/>
                <w:szCs w:val="20"/>
              </w:rPr>
              <w:t>m gi</w:t>
            </w:r>
            <w:r w:rsidRPr="00277E90">
              <w:rPr>
                <w:rFonts w:ascii="Arial" w:hAnsi="Arial" w:cs="Arial"/>
                <w:b/>
                <w:sz w:val="20"/>
                <w:szCs w:val="20"/>
              </w:rPr>
              <w:t>ữ</w:t>
            </w:r>
            <w:r w:rsidRPr="00277E90">
              <w:rPr>
                <w:rFonts w:ascii="Arial" w:hAnsi="Arial" w:cs="Arial"/>
                <w:b/>
                <w:sz w:val="20"/>
                <w:szCs w:val="20"/>
              </w:rPr>
              <w:t xml:space="preserve"> ho</w:t>
            </w:r>
            <w:r w:rsidRPr="00277E90">
              <w:rPr>
                <w:rFonts w:ascii="Arial" w:hAnsi="Arial" w:cs="Arial"/>
                <w:b/>
                <w:sz w:val="20"/>
                <w:szCs w:val="20"/>
              </w:rPr>
              <w:t>ặ</w:t>
            </w:r>
            <w:r w:rsidRPr="00277E90">
              <w:rPr>
                <w:rFonts w:ascii="Arial" w:hAnsi="Arial" w:cs="Arial"/>
                <w:b/>
                <w:sz w:val="20"/>
                <w:szCs w:val="20"/>
              </w:rPr>
              <w:t>c qu</w:t>
            </w:r>
            <w:r w:rsidRPr="00277E90">
              <w:rPr>
                <w:rFonts w:ascii="Arial" w:hAnsi="Arial" w:cs="Arial"/>
                <w:b/>
                <w:sz w:val="20"/>
                <w:szCs w:val="20"/>
              </w:rPr>
              <w:t>ả</w:t>
            </w:r>
            <w:r w:rsidRPr="00277E90">
              <w:rPr>
                <w:rFonts w:ascii="Arial" w:hAnsi="Arial" w:cs="Arial"/>
                <w:b/>
                <w:sz w:val="20"/>
                <w:szCs w:val="20"/>
              </w:rPr>
              <w:t>n lý tài s</w:t>
            </w:r>
            <w:r w:rsidRPr="00277E90">
              <w:rPr>
                <w:rFonts w:ascii="Arial" w:hAnsi="Arial" w:cs="Arial"/>
                <w:b/>
                <w:sz w:val="20"/>
                <w:szCs w:val="20"/>
              </w:rPr>
              <w:t>ả</w:t>
            </w:r>
            <w:r w:rsidRPr="00277E90">
              <w:rPr>
                <w:rFonts w:ascii="Arial" w:hAnsi="Arial" w:cs="Arial"/>
                <w:b/>
                <w:sz w:val="20"/>
                <w:szCs w:val="20"/>
              </w:rPr>
              <w:t>n trí tu</w:t>
            </w:r>
            <w:r w:rsidRPr="00277E90">
              <w:rPr>
                <w:rFonts w:ascii="Arial" w:hAnsi="Arial" w:cs="Arial"/>
                <w:b/>
                <w:sz w:val="20"/>
                <w:szCs w:val="20"/>
              </w:rPr>
              <w:t>ệ</w:t>
            </w:r>
          </w:p>
        </w:tc>
        <w:tc>
          <w:tcPr>
            <w:tcW w:w="301" w:type="pct"/>
            <w:vAlign w:val="center"/>
          </w:tcPr>
          <w:p w14:paraId="56EB479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Mua hàng</w:t>
            </w:r>
          </w:p>
        </w:tc>
        <w:tc>
          <w:tcPr>
            <w:tcW w:w="295" w:type="pct"/>
            <w:vAlign w:val="center"/>
          </w:tcPr>
          <w:p w14:paraId="1B26AB9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w:t>
            </w:r>
            <w:r w:rsidRPr="00277E90">
              <w:rPr>
                <w:rFonts w:ascii="Arial" w:hAnsi="Arial" w:cs="Arial"/>
                <w:b/>
                <w:sz w:val="20"/>
                <w:szCs w:val="20"/>
              </w:rPr>
              <w:t>ế</w:t>
            </w:r>
            <w:r w:rsidRPr="00277E90">
              <w:rPr>
                <w:rFonts w:ascii="Arial" w:hAnsi="Arial" w:cs="Arial"/>
                <w:b/>
                <w:sz w:val="20"/>
                <w:szCs w:val="20"/>
              </w:rPr>
              <w:t xml:space="preserve"> t</w:t>
            </w:r>
            <w:r w:rsidRPr="00277E90">
              <w:rPr>
                <w:rFonts w:ascii="Arial" w:hAnsi="Arial" w:cs="Arial"/>
                <w:b/>
                <w:sz w:val="20"/>
                <w:szCs w:val="20"/>
              </w:rPr>
              <w:t>ạ</w:t>
            </w:r>
            <w:r w:rsidRPr="00277E90">
              <w:rPr>
                <w:rFonts w:ascii="Arial" w:hAnsi="Arial" w:cs="Arial"/>
                <w:b/>
                <w:sz w:val="20"/>
                <w:szCs w:val="20"/>
              </w:rPr>
              <w:t>o ho</w:t>
            </w:r>
            <w:r w:rsidRPr="00277E90">
              <w:rPr>
                <w:rFonts w:ascii="Arial" w:hAnsi="Arial" w:cs="Arial"/>
                <w:b/>
                <w:sz w:val="20"/>
                <w:szCs w:val="20"/>
              </w:rPr>
              <w:t>ặ</w:t>
            </w:r>
            <w:r w:rsidRPr="00277E90">
              <w:rPr>
                <w:rFonts w:ascii="Arial" w:hAnsi="Arial" w:cs="Arial"/>
                <w:b/>
                <w:sz w:val="20"/>
                <w:szCs w:val="20"/>
              </w:rPr>
              <w:t>c s</w:t>
            </w:r>
            <w:r w:rsidRPr="00277E90">
              <w:rPr>
                <w:rFonts w:ascii="Arial" w:hAnsi="Arial" w:cs="Arial"/>
                <w:b/>
                <w:sz w:val="20"/>
                <w:szCs w:val="20"/>
              </w:rPr>
              <w:t>ả</w:t>
            </w:r>
            <w:r w:rsidRPr="00277E90">
              <w:rPr>
                <w:rFonts w:ascii="Arial" w:hAnsi="Arial" w:cs="Arial"/>
                <w:b/>
                <w:sz w:val="20"/>
                <w:szCs w:val="20"/>
              </w:rPr>
              <w:t>n xu</w:t>
            </w:r>
            <w:r w:rsidRPr="00277E90">
              <w:rPr>
                <w:rFonts w:ascii="Arial" w:hAnsi="Arial" w:cs="Arial"/>
                <w:b/>
                <w:sz w:val="20"/>
                <w:szCs w:val="20"/>
              </w:rPr>
              <w:t>ấ</w:t>
            </w:r>
            <w:r w:rsidRPr="00277E90">
              <w:rPr>
                <w:rFonts w:ascii="Arial" w:hAnsi="Arial" w:cs="Arial"/>
                <w:b/>
                <w:sz w:val="20"/>
                <w:szCs w:val="20"/>
              </w:rPr>
              <w:t>t</w:t>
            </w:r>
          </w:p>
        </w:tc>
        <w:tc>
          <w:tcPr>
            <w:tcW w:w="295" w:type="pct"/>
            <w:vAlign w:val="center"/>
          </w:tcPr>
          <w:p w14:paraId="3591DF7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Bán hàng, ti</w:t>
            </w:r>
            <w:r w:rsidRPr="00277E90">
              <w:rPr>
                <w:rFonts w:ascii="Arial" w:hAnsi="Arial" w:cs="Arial"/>
                <w:b/>
                <w:sz w:val="20"/>
                <w:szCs w:val="20"/>
              </w:rPr>
              <w:t>ế</w:t>
            </w:r>
            <w:r w:rsidRPr="00277E90">
              <w:rPr>
                <w:rFonts w:ascii="Arial" w:hAnsi="Arial" w:cs="Arial"/>
                <w:b/>
                <w:sz w:val="20"/>
                <w:szCs w:val="20"/>
              </w:rPr>
              <w:t>p th</w:t>
            </w:r>
            <w:r w:rsidRPr="00277E90">
              <w:rPr>
                <w:rFonts w:ascii="Arial" w:hAnsi="Arial" w:cs="Arial"/>
                <w:b/>
                <w:sz w:val="20"/>
                <w:szCs w:val="20"/>
              </w:rPr>
              <w:t>ị</w:t>
            </w:r>
            <w:r w:rsidRPr="00277E90">
              <w:rPr>
                <w:rFonts w:ascii="Arial" w:hAnsi="Arial" w:cs="Arial"/>
                <w:b/>
                <w:sz w:val="20"/>
                <w:szCs w:val="20"/>
              </w:rPr>
              <w:t xml:space="preserve"> ho</w:t>
            </w:r>
            <w:r w:rsidRPr="00277E90">
              <w:rPr>
                <w:rFonts w:ascii="Arial" w:hAnsi="Arial" w:cs="Arial"/>
                <w:b/>
                <w:sz w:val="20"/>
                <w:szCs w:val="20"/>
              </w:rPr>
              <w:t>ặ</w:t>
            </w:r>
            <w:r w:rsidRPr="00277E90">
              <w:rPr>
                <w:rFonts w:ascii="Arial" w:hAnsi="Arial" w:cs="Arial"/>
                <w:b/>
                <w:sz w:val="20"/>
                <w:szCs w:val="20"/>
              </w:rPr>
              <w:t xml:space="preserve">c </w:t>
            </w:r>
            <w:r w:rsidRPr="00277E90">
              <w:rPr>
                <w:rFonts w:ascii="Arial" w:hAnsi="Arial" w:cs="Arial"/>
                <w:b/>
                <w:sz w:val="20"/>
                <w:szCs w:val="20"/>
              </w:rPr>
              <w:lastRenderedPageBreak/>
              <w:t>phân ph</w:t>
            </w:r>
            <w:r w:rsidRPr="00277E90">
              <w:rPr>
                <w:rFonts w:ascii="Arial" w:hAnsi="Arial" w:cs="Arial"/>
                <w:b/>
                <w:sz w:val="20"/>
                <w:szCs w:val="20"/>
              </w:rPr>
              <w:t>ố</w:t>
            </w:r>
            <w:r w:rsidRPr="00277E90">
              <w:rPr>
                <w:rFonts w:ascii="Arial" w:hAnsi="Arial" w:cs="Arial"/>
                <w:b/>
                <w:sz w:val="20"/>
                <w:szCs w:val="20"/>
              </w:rPr>
              <w:t>i</w:t>
            </w:r>
          </w:p>
        </w:tc>
        <w:tc>
          <w:tcPr>
            <w:tcW w:w="310" w:type="pct"/>
            <w:vAlign w:val="center"/>
          </w:tcPr>
          <w:p w14:paraId="38363AE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Đi</w:t>
            </w:r>
            <w:r w:rsidRPr="00277E90">
              <w:rPr>
                <w:rFonts w:ascii="Arial" w:hAnsi="Arial" w:cs="Arial"/>
                <w:b/>
                <w:sz w:val="20"/>
                <w:szCs w:val="20"/>
              </w:rPr>
              <w:t>ề</w:t>
            </w:r>
            <w:r w:rsidRPr="00277E90">
              <w:rPr>
                <w:rFonts w:ascii="Arial" w:hAnsi="Arial" w:cs="Arial"/>
                <w:b/>
                <w:sz w:val="20"/>
                <w:szCs w:val="20"/>
              </w:rPr>
              <w:t>u hành, qu</w:t>
            </w:r>
            <w:r w:rsidRPr="00277E90">
              <w:rPr>
                <w:rFonts w:ascii="Arial" w:hAnsi="Arial" w:cs="Arial"/>
                <w:b/>
                <w:sz w:val="20"/>
                <w:szCs w:val="20"/>
              </w:rPr>
              <w:t>ả</w:t>
            </w:r>
            <w:r w:rsidRPr="00277E90">
              <w:rPr>
                <w:rFonts w:ascii="Arial" w:hAnsi="Arial" w:cs="Arial"/>
                <w:b/>
                <w:sz w:val="20"/>
                <w:szCs w:val="20"/>
              </w:rPr>
              <w:t xml:space="preserve">n lý và các </w:t>
            </w:r>
            <w:r w:rsidRPr="00277E90">
              <w:rPr>
                <w:rFonts w:ascii="Arial" w:hAnsi="Arial" w:cs="Arial"/>
                <w:b/>
                <w:sz w:val="20"/>
                <w:szCs w:val="20"/>
              </w:rPr>
              <w:lastRenderedPageBreak/>
              <w:t>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r w:rsidRPr="00277E90">
              <w:rPr>
                <w:rFonts w:ascii="Arial" w:hAnsi="Arial" w:cs="Arial"/>
                <w:b/>
                <w:sz w:val="20"/>
                <w:szCs w:val="20"/>
              </w:rPr>
              <w:t xml:space="preserve"> h</w:t>
            </w:r>
            <w:r w:rsidRPr="00277E90">
              <w:rPr>
                <w:rFonts w:ascii="Arial" w:hAnsi="Arial" w:cs="Arial"/>
                <w:b/>
                <w:sz w:val="20"/>
                <w:szCs w:val="20"/>
              </w:rPr>
              <w:t>ỗ</w:t>
            </w:r>
            <w:r w:rsidRPr="00277E90">
              <w:rPr>
                <w:rFonts w:ascii="Arial" w:hAnsi="Arial" w:cs="Arial"/>
                <w:b/>
                <w:sz w:val="20"/>
                <w:szCs w:val="20"/>
              </w:rPr>
              <w:t xml:space="preserve"> tr</w:t>
            </w:r>
            <w:r w:rsidRPr="00277E90">
              <w:rPr>
                <w:rFonts w:ascii="Arial" w:hAnsi="Arial" w:cs="Arial"/>
                <w:b/>
                <w:sz w:val="20"/>
                <w:szCs w:val="20"/>
              </w:rPr>
              <w:t>ợ</w:t>
            </w:r>
          </w:p>
        </w:tc>
        <w:tc>
          <w:tcPr>
            <w:tcW w:w="330" w:type="pct"/>
            <w:vAlign w:val="center"/>
          </w:tcPr>
          <w:p w14:paraId="137FBBD8"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Cung</w:t>
            </w:r>
          </w:p>
          <w:p w14:paraId="2655F8D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w:t>
            </w:r>
            <w:r w:rsidRPr="00277E90">
              <w:rPr>
                <w:rFonts w:ascii="Arial" w:hAnsi="Arial" w:cs="Arial"/>
                <w:b/>
                <w:sz w:val="20"/>
                <w:szCs w:val="20"/>
              </w:rPr>
              <w:t>ấ</w:t>
            </w:r>
            <w:r w:rsidRPr="00277E90">
              <w:rPr>
                <w:rFonts w:ascii="Arial" w:hAnsi="Arial" w:cs="Arial"/>
                <w:b/>
                <w:sz w:val="20"/>
                <w:szCs w:val="20"/>
              </w:rPr>
              <w:t>p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r w:rsidRPr="00277E90">
              <w:rPr>
                <w:rFonts w:ascii="Arial" w:hAnsi="Arial" w:cs="Arial"/>
                <w:b/>
                <w:sz w:val="20"/>
                <w:szCs w:val="20"/>
              </w:rPr>
              <w:t xml:space="preserve"> cho các bên </w:t>
            </w:r>
            <w:r w:rsidRPr="00277E90">
              <w:rPr>
                <w:rFonts w:ascii="Arial" w:hAnsi="Arial" w:cs="Arial"/>
                <w:b/>
                <w:sz w:val="20"/>
                <w:szCs w:val="20"/>
              </w:rPr>
              <w:lastRenderedPageBreak/>
              <w:t>không liên</w:t>
            </w:r>
          </w:p>
          <w:p w14:paraId="4B38A38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quan</w:t>
            </w:r>
          </w:p>
        </w:tc>
        <w:tc>
          <w:tcPr>
            <w:tcW w:w="274" w:type="pct"/>
            <w:vAlign w:val="center"/>
          </w:tcPr>
          <w:p w14:paraId="56E748B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Tài chính n</w:t>
            </w:r>
            <w:r w:rsidRPr="00277E90">
              <w:rPr>
                <w:rFonts w:ascii="Arial" w:hAnsi="Arial" w:cs="Arial"/>
                <w:b/>
                <w:sz w:val="20"/>
                <w:szCs w:val="20"/>
              </w:rPr>
              <w:t>ộ</w:t>
            </w:r>
            <w:r w:rsidRPr="00277E90">
              <w:rPr>
                <w:rFonts w:ascii="Arial" w:hAnsi="Arial" w:cs="Arial"/>
                <w:b/>
                <w:sz w:val="20"/>
                <w:szCs w:val="20"/>
              </w:rPr>
              <w:t>i b</w:t>
            </w:r>
            <w:r w:rsidRPr="00277E90">
              <w:rPr>
                <w:rFonts w:ascii="Arial" w:hAnsi="Arial" w:cs="Arial"/>
                <w:b/>
                <w:sz w:val="20"/>
                <w:szCs w:val="20"/>
              </w:rPr>
              <w:t>ộ</w:t>
            </w:r>
          </w:p>
          <w:p w14:paraId="01DC7A6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w:t>
            </w:r>
            <w:r w:rsidRPr="00277E90">
              <w:rPr>
                <w:rFonts w:ascii="Arial" w:hAnsi="Arial" w:cs="Arial"/>
                <w:b/>
                <w:sz w:val="20"/>
                <w:szCs w:val="20"/>
              </w:rPr>
              <w:t>ậ</w:t>
            </w:r>
            <w:r w:rsidRPr="00277E90">
              <w:rPr>
                <w:rFonts w:ascii="Arial" w:hAnsi="Arial" w:cs="Arial"/>
                <w:b/>
                <w:sz w:val="20"/>
                <w:szCs w:val="20"/>
              </w:rPr>
              <w:t>p đoàn</w:t>
            </w:r>
          </w:p>
        </w:tc>
        <w:tc>
          <w:tcPr>
            <w:tcW w:w="292" w:type="pct"/>
            <w:vAlign w:val="center"/>
          </w:tcPr>
          <w:p w14:paraId="0F045327"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Các d</w:t>
            </w:r>
            <w:r w:rsidRPr="00277E90">
              <w:rPr>
                <w:rFonts w:ascii="Arial" w:hAnsi="Arial" w:cs="Arial"/>
                <w:b/>
                <w:sz w:val="20"/>
                <w:szCs w:val="20"/>
              </w:rPr>
              <w:t>ị</w:t>
            </w:r>
            <w:r w:rsidRPr="00277E90">
              <w:rPr>
                <w:rFonts w:ascii="Arial" w:hAnsi="Arial" w:cs="Arial"/>
                <w:b/>
                <w:sz w:val="20"/>
                <w:szCs w:val="20"/>
              </w:rPr>
              <w:t>ch v</w:t>
            </w:r>
            <w:r w:rsidRPr="00277E90">
              <w:rPr>
                <w:rFonts w:ascii="Arial" w:hAnsi="Arial" w:cs="Arial"/>
                <w:b/>
                <w:sz w:val="20"/>
                <w:szCs w:val="20"/>
              </w:rPr>
              <w:t>ụ</w:t>
            </w:r>
            <w:r w:rsidRPr="00277E90">
              <w:rPr>
                <w:rFonts w:ascii="Arial" w:hAnsi="Arial" w:cs="Arial"/>
                <w:b/>
                <w:sz w:val="20"/>
                <w:szCs w:val="20"/>
              </w:rPr>
              <w:t xml:space="preserve"> tài chính theo </w:t>
            </w:r>
            <w:r w:rsidRPr="00277E90">
              <w:rPr>
                <w:rFonts w:ascii="Arial" w:hAnsi="Arial" w:cs="Arial"/>
                <w:b/>
                <w:sz w:val="20"/>
                <w:szCs w:val="20"/>
              </w:rPr>
              <w:lastRenderedPageBreak/>
              <w:t>quy đ</w:t>
            </w:r>
            <w:r w:rsidRPr="00277E90">
              <w:rPr>
                <w:rFonts w:ascii="Arial" w:hAnsi="Arial" w:cs="Arial"/>
                <w:b/>
                <w:sz w:val="20"/>
                <w:szCs w:val="20"/>
              </w:rPr>
              <w:t>ị</w:t>
            </w:r>
            <w:r w:rsidRPr="00277E90">
              <w:rPr>
                <w:rFonts w:ascii="Arial" w:hAnsi="Arial" w:cs="Arial"/>
                <w:b/>
                <w:sz w:val="20"/>
                <w:szCs w:val="20"/>
              </w:rPr>
              <w:t>nh</w:t>
            </w:r>
          </w:p>
        </w:tc>
        <w:tc>
          <w:tcPr>
            <w:tcW w:w="295" w:type="pct"/>
            <w:vAlign w:val="center"/>
          </w:tcPr>
          <w:p w14:paraId="33F6C632"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B</w:t>
            </w:r>
            <w:r w:rsidRPr="00277E90">
              <w:rPr>
                <w:rFonts w:ascii="Arial" w:hAnsi="Arial" w:cs="Arial"/>
                <w:b/>
                <w:sz w:val="20"/>
                <w:szCs w:val="20"/>
              </w:rPr>
              <w:t>ả</w:t>
            </w:r>
            <w:r w:rsidRPr="00277E90">
              <w:rPr>
                <w:rFonts w:ascii="Arial" w:hAnsi="Arial" w:cs="Arial"/>
                <w:b/>
                <w:sz w:val="20"/>
                <w:szCs w:val="20"/>
              </w:rPr>
              <w:t>o hi</w:t>
            </w:r>
            <w:r w:rsidRPr="00277E90">
              <w:rPr>
                <w:rFonts w:ascii="Arial" w:hAnsi="Arial" w:cs="Arial"/>
                <w:b/>
                <w:sz w:val="20"/>
                <w:szCs w:val="20"/>
              </w:rPr>
              <w:t>ể</w:t>
            </w:r>
            <w:r w:rsidRPr="00277E90">
              <w:rPr>
                <w:rFonts w:ascii="Arial" w:hAnsi="Arial" w:cs="Arial"/>
                <w:b/>
                <w:sz w:val="20"/>
                <w:szCs w:val="20"/>
              </w:rPr>
              <w:t>m</w:t>
            </w:r>
          </w:p>
        </w:tc>
        <w:tc>
          <w:tcPr>
            <w:tcW w:w="321" w:type="pct"/>
            <w:vAlign w:val="center"/>
          </w:tcPr>
          <w:p w14:paraId="1D1E45E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w:t>
            </w:r>
            <w:r w:rsidRPr="00277E90">
              <w:rPr>
                <w:rFonts w:ascii="Arial" w:hAnsi="Arial" w:cs="Arial"/>
                <w:b/>
                <w:sz w:val="20"/>
                <w:szCs w:val="20"/>
              </w:rPr>
              <w:t>ắ</w:t>
            </w:r>
            <w:r w:rsidRPr="00277E90">
              <w:rPr>
                <w:rFonts w:ascii="Arial" w:hAnsi="Arial" w:cs="Arial"/>
                <w:b/>
                <w:sz w:val="20"/>
                <w:szCs w:val="20"/>
              </w:rPr>
              <w:t>m gi</w:t>
            </w:r>
            <w:r w:rsidRPr="00277E90">
              <w:rPr>
                <w:rFonts w:ascii="Arial" w:hAnsi="Arial" w:cs="Arial"/>
                <w:b/>
                <w:sz w:val="20"/>
                <w:szCs w:val="20"/>
              </w:rPr>
              <w:t>ữ</w:t>
            </w:r>
            <w:r w:rsidRPr="00277E90">
              <w:rPr>
                <w:rFonts w:ascii="Arial" w:hAnsi="Arial" w:cs="Arial"/>
                <w:b/>
                <w:sz w:val="20"/>
                <w:szCs w:val="20"/>
              </w:rPr>
              <w:t xml:space="preserve"> c</w:t>
            </w:r>
            <w:r w:rsidRPr="00277E90">
              <w:rPr>
                <w:rFonts w:ascii="Arial" w:hAnsi="Arial" w:cs="Arial"/>
                <w:b/>
                <w:sz w:val="20"/>
                <w:szCs w:val="20"/>
              </w:rPr>
              <w:t>ổ</w:t>
            </w:r>
            <w:r w:rsidRPr="00277E90">
              <w:rPr>
                <w:rFonts w:ascii="Arial" w:hAnsi="Arial" w:cs="Arial"/>
                <w:b/>
                <w:sz w:val="20"/>
                <w:szCs w:val="20"/>
              </w:rPr>
              <w:t xml:space="preserve"> ph</w:t>
            </w:r>
            <w:r w:rsidRPr="00277E90">
              <w:rPr>
                <w:rFonts w:ascii="Arial" w:hAnsi="Arial" w:cs="Arial"/>
                <w:b/>
                <w:sz w:val="20"/>
                <w:szCs w:val="20"/>
              </w:rPr>
              <w:t>ầ</w:t>
            </w:r>
            <w:r w:rsidRPr="00277E90">
              <w:rPr>
                <w:rFonts w:ascii="Arial" w:hAnsi="Arial" w:cs="Arial"/>
                <w:b/>
                <w:sz w:val="20"/>
                <w:szCs w:val="20"/>
              </w:rPr>
              <w:t>n ho</w:t>
            </w:r>
            <w:r w:rsidRPr="00277E90">
              <w:rPr>
                <w:rFonts w:ascii="Arial" w:hAnsi="Arial" w:cs="Arial"/>
                <w:b/>
                <w:sz w:val="20"/>
                <w:szCs w:val="20"/>
              </w:rPr>
              <w:t>ặ</w:t>
            </w:r>
            <w:r w:rsidRPr="00277E90">
              <w:rPr>
                <w:rFonts w:ascii="Arial" w:hAnsi="Arial" w:cs="Arial"/>
                <w:b/>
                <w:sz w:val="20"/>
                <w:szCs w:val="20"/>
              </w:rPr>
              <w:t>c các</w:t>
            </w:r>
          </w:p>
          <w:p w14:paraId="2D6B5E3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công c</w:t>
            </w:r>
            <w:r w:rsidRPr="00277E90">
              <w:rPr>
                <w:rFonts w:ascii="Arial" w:hAnsi="Arial" w:cs="Arial"/>
                <w:b/>
                <w:sz w:val="20"/>
                <w:szCs w:val="20"/>
              </w:rPr>
              <w:t>ụ</w:t>
            </w:r>
            <w:r w:rsidRPr="00277E90">
              <w:rPr>
                <w:rFonts w:ascii="Arial" w:hAnsi="Arial" w:cs="Arial"/>
                <w:b/>
                <w:sz w:val="20"/>
                <w:szCs w:val="20"/>
              </w:rPr>
              <w:t xml:space="preserve"> v</w:t>
            </w:r>
            <w:r w:rsidRPr="00277E90">
              <w:rPr>
                <w:rFonts w:ascii="Arial" w:hAnsi="Arial" w:cs="Arial"/>
                <w:b/>
                <w:sz w:val="20"/>
                <w:szCs w:val="20"/>
              </w:rPr>
              <w:t>ố</w:t>
            </w:r>
            <w:r w:rsidRPr="00277E90">
              <w:rPr>
                <w:rFonts w:ascii="Arial" w:hAnsi="Arial" w:cs="Arial"/>
                <w:b/>
                <w:sz w:val="20"/>
                <w:szCs w:val="20"/>
              </w:rPr>
              <w:t>n khác</w:t>
            </w:r>
          </w:p>
        </w:tc>
        <w:tc>
          <w:tcPr>
            <w:tcW w:w="330" w:type="pct"/>
            <w:vAlign w:val="center"/>
          </w:tcPr>
          <w:p w14:paraId="0B0B4F6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Công ty không ho</w:t>
            </w:r>
            <w:r w:rsidRPr="00277E90">
              <w:rPr>
                <w:rFonts w:ascii="Arial" w:hAnsi="Arial" w:cs="Arial"/>
                <w:b/>
                <w:sz w:val="20"/>
                <w:szCs w:val="20"/>
              </w:rPr>
              <w:t>ạ</w:t>
            </w:r>
            <w:r w:rsidRPr="00277E90">
              <w:rPr>
                <w:rFonts w:ascii="Arial" w:hAnsi="Arial" w:cs="Arial"/>
                <w:b/>
                <w:sz w:val="20"/>
                <w:szCs w:val="20"/>
              </w:rPr>
              <w:t>t đ</w:t>
            </w:r>
            <w:r w:rsidRPr="00277E90">
              <w:rPr>
                <w:rFonts w:ascii="Arial" w:hAnsi="Arial" w:cs="Arial"/>
                <w:b/>
                <w:sz w:val="20"/>
                <w:szCs w:val="20"/>
              </w:rPr>
              <w:t>ộ</w:t>
            </w:r>
            <w:r w:rsidRPr="00277E90">
              <w:rPr>
                <w:rFonts w:ascii="Arial" w:hAnsi="Arial" w:cs="Arial"/>
                <w:b/>
                <w:sz w:val="20"/>
                <w:szCs w:val="20"/>
              </w:rPr>
              <w:t>ng</w:t>
            </w:r>
          </w:p>
        </w:tc>
        <w:tc>
          <w:tcPr>
            <w:tcW w:w="322" w:type="pct"/>
            <w:vAlign w:val="center"/>
          </w:tcPr>
          <w:p w14:paraId="4BF13AC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Khác</w:t>
            </w:r>
          </w:p>
        </w:tc>
      </w:tr>
      <w:tr w:rsidR="00277E90" w:rsidRPr="00277E90" w14:paraId="7DB45AE0" w14:textId="77777777" w:rsidTr="00277E90">
        <w:tc>
          <w:tcPr>
            <w:tcW w:w="330" w:type="pct"/>
            <w:vAlign w:val="center"/>
          </w:tcPr>
          <w:p w14:paraId="631E55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DAFCD5A"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30" w:type="pct"/>
            <w:vAlign w:val="center"/>
          </w:tcPr>
          <w:p w14:paraId="7C65AA3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63400CD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2B39A6E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5DC44C4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4EAFE6C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4D358B6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1A32CFB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2A5716F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74" w:type="pct"/>
            <w:vAlign w:val="center"/>
          </w:tcPr>
          <w:p w14:paraId="6A17DA4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301D3DD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6CD94FF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1" w:type="pct"/>
            <w:vAlign w:val="center"/>
          </w:tcPr>
          <w:p w14:paraId="67DDBD2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40AE55E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7B22B630"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715535AF" w14:textId="77777777" w:rsidTr="00277E90">
        <w:tc>
          <w:tcPr>
            <w:tcW w:w="330" w:type="pct"/>
            <w:vAlign w:val="center"/>
          </w:tcPr>
          <w:p w14:paraId="0B0F44E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3D4142F"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30" w:type="pct"/>
            <w:vAlign w:val="center"/>
          </w:tcPr>
          <w:p w14:paraId="5A1731F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46E53B0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63167B5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7087C0B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22F8A7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383A4D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2FB4F9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4CDF7A4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74" w:type="pct"/>
            <w:vAlign w:val="center"/>
          </w:tcPr>
          <w:p w14:paraId="34638D2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A29E47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642E428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1" w:type="pct"/>
            <w:vAlign w:val="center"/>
          </w:tcPr>
          <w:p w14:paraId="5DBC2A8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16B99C2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69A81C5E"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100C3EEA" w14:textId="77777777" w:rsidTr="00277E90">
        <w:tc>
          <w:tcPr>
            <w:tcW w:w="330" w:type="pct"/>
            <w:vAlign w:val="center"/>
          </w:tcPr>
          <w:p w14:paraId="6CF97E3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3A6C3017" w14:textId="35035FE8"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p>
        </w:tc>
        <w:tc>
          <w:tcPr>
            <w:tcW w:w="330" w:type="pct"/>
            <w:vAlign w:val="center"/>
          </w:tcPr>
          <w:p w14:paraId="637DC50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6AFCCC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7F41093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7D0BF0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4E19370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3860081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572335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7CC15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74" w:type="pct"/>
            <w:vAlign w:val="center"/>
          </w:tcPr>
          <w:p w14:paraId="1F6FA67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953039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20BEA80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1" w:type="pct"/>
            <w:vAlign w:val="center"/>
          </w:tcPr>
          <w:p w14:paraId="4D41EAE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74DD037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5DDA055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0BCB263B"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40D65C18" w14:textId="5D83291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w:t>
      </w:r>
      <w:r w:rsidRPr="00277E90">
        <w:rPr>
          <w:rFonts w:ascii="Arial" w:hAnsi="Arial" w:cs="Arial"/>
          <w:b/>
          <w:sz w:val="20"/>
          <w:szCs w:val="20"/>
        </w:rPr>
        <w:t>Ụ</w:t>
      </w:r>
      <w:r w:rsidRPr="00277E90">
        <w:rPr>
          <w:rFonts w:ascii="Arial" w:hAnsi="Arial" w:cs="Arial"/>
          <w:b/>
          <w:sz w:val="20"/>
          <w:szCs w:val="20"/>
        </w:rPr>
        <w:t xml:space="preserve">C III. THÔNG </w:t>
      </w:r>
      <w:r w:rsidRPr="00277E90">
        <w:rPr>
          <w:rFonts w:ascii="Arial" w:hAnsi="Arial" w:cs="Arial"/>
          <w:b/>
          <w:sz w:val="20"/>
          <w:szCs w:val="20"/>
        </w:rPr>
        <w:t>TIN B</w:t>
      </w:r>
      <w:r w:rsidRPr="00277E90">
        <w:rPr>
          <w:rFonts w:ascii="Arial" w:hAnsi="Arial" w:cs="Arial"/>
          <w:b/>
          <w:sz w:val="20"/>
          <w:szCs w:val="20"/>
        </w:rPr>
        <w:t>Ổ</w:t>
      </w:r>
      <w:r w:rsidRPr="00277E90">
        <w:rPr>
          <w:rFonts w:ascii="Arial" w:hAnsi="Arial" w:cs="Arial"/>
          <w:b/>
          <w:sz w:val="20"/>
          <w:szCs w:val="20"/>
        </w:rPr>
        <w:t xml:space="preserve"> SUNG</w:t>
      </w:r>
    </w:p>
    <w:tbl>
      <w:tblPr>
        <w:tblStyle w:val="TableGrid"/>
        <w:tblW w:w="5000" w:type="pct"/>
        <w:tblLook w:val="04A0" w:firstRow="1" w:lastRow="0" w:firstColumn="1" w:lastColumn="0" w:noHBand="0" w:noVBand="1"/>
      </w:tblPr>
      <w:tblGrid>
        <w:gridCol w:w="13948"/>
      </w:tblGrid>
      <w:tr w:rsidR="00277E90" w:rsidRPr="00277E90" w14:paraId="39900027" w14:textId="77777777" w:rsidTr="00277E90">
        <w:tc>
          <w:tcPr>
            <w:tcW w:w="5000" w:type="pct"/>
          </w:tcPr>
          <w:p w14:paraId="621E2576" w14:textId="696CD181" w:rsidR="00277E90" w:rsidRPr="00277E90" w:rsidRDefault="00277E90" w:rsidP="00277E90">
            <w:pPr>
              <w:adjustRightInd w:val="0"/>
              <w:snapToGrid w:val="0"/>
              <w:spacing w:after="120"/>
              <w:rPr>
                <w:rFonts w:ascii="Arial" w:hAnsi="Arial" w:cs="Arial"/>
                <w:sz w:val="20"/>
                <w:szCs w:val="20"/>
              </w:rPr>
            </w:pPr>
            <w:r w:rsidRPr="00277E90">
              <w:rPr>
                <w:rFonts w:ascii="Arial" w:hAnsi="Arial" w:cs="Arial"/>
                <w:sz w:val="20"/>
                <w:szCs w:val="20"/>
              </w:rPr>
              <w:t>Năm tài chính: …………………………….</w:t>
            </w:r>
          </w:p>
        </w:tc>
      </w:tr>
      <w:tr w:rsidR="00277E90" w:rsidRPr="00277E90" w14:paraId="75C9015C" w14:textId="77777777" w:rsidTr="00277E90">
        <w:tc>
          <w:tcPr>
            <w:tcW w:w="5000" w:type="pct"/>
          </w:tcPr>
          <w:p w14:paraId="4E5A35A6" w14:textId="7738CA97" w:rsidR="00277E90" w:rsidRPr="00277E90" w:rsidRDefault="00277E90" w:rsidP="00277E90">
            <w:pPr>
              <w:adjustRightInd w:val="0"/>
              <w:snapToGrid w:val="0"/>
              <w:spacing w:after="120"/>
              <w:rPr>
                <w:rFonts w:ascii="Arial" w:hAnsi="Arial" w:cs="Arial"/>
                <w:sz w:val="20"/>
                <w:szCs w:val="20"/>
              </w:rPr>
            </w:pPr>
            <w:r w:rsidRPr="00277E90">
              <w:rPr>
                <w:rFonts w:ascii="Arial" w:hAnsi="Arial" w:cs="Arial"/>
                <w:sz w:val="20"/>
                <w:szCs w:val="20"/>
              </w:rPr>
              <w:t>Nêu ra bất kỳ thông tin hoặc giải thích ngắn gọn nào mà người nộp thuế cho là cần thiết hoặc bổ sung thông tin cho các thông tin đã cung cấp tại Mục I, Mục II theo từng quốc gia: ………………………………………………………………………………………..……………………………………………………….</w:t>
            </w:r>
          </w:p>
        </w:tc>
      </w:tr>
    </w:tbl>
    <w:p w14:paraId="3FCF2FA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Tôi cam đoan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kê khai trên là đúng và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đã khai.</w:t>
      </w:r>
    </w:p>
    <w:p w14:paraId="394C499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39"/>
        <w:gridCol w:w="7819"/>
      </w:tblGrid>
      <w:tr w:rsidR="00277E90" w:rsidRPr="00277E90" w14:paraId="1BFA7D44" w14:textId="77777777" w:rsidTr="00277E90">
        <w:trPr>
          <w:tblCellSpacing w:w="0" w:type="dxa"/>
        </w:trPr>
        <w:tc>
          <w:tcPr>
            <w:tcW w:w="2199" w:type="pct"/>
            <w:shd w:val="clear" w:color="auto" w:fill="FFFFFF"/>
            <w:tcMar>
              <w:top w:w="0" w:type="dxa"/>
              <w:left w:w="108" w:type="dxa"/>
              <w:bottom w:w="0" w:type="dxa"/>
              <w:right w:w="108" w:type="dxa"/>
            </w:tcMar>
            <w:hideMark/>
          </w:tcPr>
          <w:p w14:paraId="25DADC68"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58465A32"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1DFF16E5"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5E1E03CA"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408449DA"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2E12187F"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074293FC"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2033E7D7"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0251ECEA"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508F55C9"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4A0B2EE6"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i/>
          <w:sz w:val="20"/>
          <w:szCs w:val="20"/>
        </w:rPr>
        <w:t>Ghi chú:</w:t>
      </w:r>
      <w:r w:rsidRPr="00277E90">
        <w:rPr>
          <w:rFonts w:ascii="Arial" w:hAnsi="Arial" w:cs="Arial"/>
          <w:sz w:val="20"/>
          <w:szCs w:val="20"/>
        </w:rPr>
        <w:t xml:space="preserve"> Nh</w:t>
      </w:r>
      <w:r w:rsidRPr="00277E90">
        <w:rPr>
          <w:rFonts w:ascii="Arial" w:hAnsi="Arial" w:cs="Arial"/>
          <w:sz w:val="20"/>
          <w:szCs w:val="20"/>
        </w:rPr>
        <w:t>ữ</w:t>
      </w:r>
      <w:r w:rsidRPr="00277E90">
        <w:rPr>
          <w:rFonts w:ascii="Arial" w:hAnsi="Arial" w:cs="Arial"/>
          <w:sz w:val="20"/>
          <w:szCs w:val="20"/>
        </w:rPr>
        <w:t>ng c</w:t>
      </w:r>
      <w:r w:rsidRPr="00277E90">
        <w:rPr>
          <w:rFonts w:ascii="Arial" w:hAnsi="Arial" w:cs="Arial"/>
          <w:sz w:val="20"/>
          <w:szCs w:val="20"/>
        </w:rPr>
        <w:t>ộ</w:t>
      </w:r>
      <w:r w:rsidRPr="00277E90">
        <w:rPr>
          <w:rFonts w:ascii="Arial" w:hAnsi="Arial" w:cs="Arial"/>
          <w:sz w:val="20"/>
          <w:szCs w:val="20"/>
        </w:rPr>
        <w:t>t ch</w:t>
      </w:r>
      <w:r w:rsidRPr="00277E90">
        <w:rPr>
          <w:rFonts w:ascii="Arial" w:hAnsi="Arial" w:cs="Arial"/>
          <w:sz w:val="20"/>
          <w:szCs w:val="20"/>
        </w:rPr>
        <w:t>ỉ</w:t>
      </w:r>
      <w:r w:rsidRPr="00277E90">
        <w:rPr>
          <w:rFonts w:ascii="Arial" w:hAnsi="Arial" w:cs="Arial"/>
          <w:sz w:val="20"/>
          <w:szCs w:val="20"/>
        </w:rPr>
        <w:t xml:space="preserve"> tiêu nào không có thông tin thì b</w:t>
      </w:r>
      <w:r w:rsidRPr="00277E90">
        <w:rPr>
          <w:rFonts w:ascii="Arial" w:hAnsi="Arial" w:cs="Arial"/>
          <w:sz w:val="20"/>
          <w:szCs w:val="20"/>
        </w:rPr>
        <w:t>ỏ</w:t>
      </w:r>
      <w:r w:rsidRPr="00277E90">
        <w:rPr>
          <w:rFonts w:ascii="Arial" w:hAnsi="Arial" w:cs="Arial"/>
          <w:sz w:val="20"/>
          <w:szCs w:val="20"/>
        </w:rPr>
        <w:t xml:space="preserve"> tr</w:t>
      </w:r>
      <w:r w:rsidRPr="00277E90">
        <w:rPr>
          <w:rFonts w:ascii="Arial" w:hAnsi="Arial" w:cs="Arial"/>
          <w:sz w:val="20"/>
          <w:szCs w:val="20"/>
        </w:rPr>
        <w:t>ố</w:t>
      </w:r>
      <w:r w:rsidRPr="00277E90">
        <w:rPr>
          <w:rFonts w:ascii="Arial" w:hAnsi="Arial" w:cs="Arial"/>
          <w:sz w:val="20"/>
          <w:szCs w:val="20"/>
        </w:rPr>
        <w:t>ng.</w:t>
      </w:r>
    </w:p>
    <w:p w14:paraId="010F47F1"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0FDEAF65"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6838" w:h="11906" w:orient="landscape" w:code="9"/>
          <w:pgMar w:top="1440" w:right="1440" w:bottom="1440" w:left="1440" w:header="0" w:footer="0" w:gutter="0"/>
          <w:cols w:space="720"/>
          <w:docGrid w:linePitch="326"/>
        </w:sectPr>
      </w:pPr>
    </w:p>
    <w:p w14:paraId="2A1306F2" w14:textId="77777777" w:rsidR="006D5F62"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lastRenderedPageBreak/>
        <w:t>HƯ</w:t>
      </w:r>
      <w:r w:rsidRPr="00277E90">
        <w:rPr>
          <w:rFonts w:ascii="Arial" w:hAnsi="Arial" w:cs="Arial"/>
          <w:b/>
          <w:sz w:val="20"/>
          <w:szCs w:val="20"/>
        </w:rPr>
        <w:t>Ớ</w:t>
      </w:r>
      <w:r w:rsidRPr="00277E90">
        <w:rPr>
          <w:rFonts w:ascii="Arial" w:hAnsi="Arial" w:cs="Arial"/>
          <w:b/>
          <w:sz w:val="20"/>
          <w:szCs w:val="20"/>
        </w:rPr>
        <w:t>NG D</w:t>
      </w:r>
      <w:r w:rsidRPr="00277E90">
        <w:rPr>
          <w:rFonts w:ascii="Arial" w:hAnsi="Arial" w:cs="Arial"/>
          <w:b/>
          <w:sz w:val="20"/>
          <w:szCs w:val="20"/>
        </w:rPr>
        <w:t>Ẫ</w:t>
      </w:r>
      <w:r w:rsidRPr="00277E90">
        <w:rPr>
          <w:rFonts w:ascii="Arial" w:hAnsi="Arial" w:cs="Arial"/>
          <w:b/>
          <w:sz w:val="20"/>
          <w:szCs w:val="20"/>
        </w:rPr>
        <w:t>N KÊ KHAI M</w:t>
      </w:r>
      <w:r w:rsidRPr="00277E90">
        <w:rPr>
          <w:rFonts w:ascii="Arial" w:hAnsi="Arial" w:cs="Arial"/>
          <w:b/>
          <w:sz w:val="20"/>
          <w:szCs w:val="20"/>
        </w:rPr>
        <w:t>Ộ</w:t>
      </w:r>
      <w:r w:rsidRPr="00277E90">
        <w:rPr>
          <w:rFonts w:ascii="Arial" w:hAnsi="Arial" w:cs="Arial"/>
          <w:b/>
          <w:sz w:val="20"/>
          <w:szCs w:val="20"/>
        </w:rPr>
        <w:t>T S</w:t>
      </w:r>
      <w:r w:rsidRPr="00277E90">
        <w:rPr>
          <w:rFonts w:ascii="Arial" w:hAnsi="Arial" w:cs="Arial"/>
          <w:b/>
          <w:sz w:val="20"/>
          <w:szCs w:val="20"/>
        </w:rPr>
        <w:t>Ố</w:t>
      </w:r>
      <w:r w:rsidRPr="00277E90">
        <w:rPr>
          <w:rFonts w:ascii="Arial" w:hAnsi="Arial" w:cs="Arial"/>
          <w:b/>
          <w:sz w:val="20"/>
          <w:szCs w:val="20"/>
        </w:rPr>
        <w:t xml:space="preserve"> </w:t>
      </w:r>
      <w:r w:rsidRPr="00277E90">
        <w:rPr>
          <w:rFonts w:ascii="Arial" w:hAnsi="Arial" w:cs="Arial"/>
          <w:b/>
          <w:sz w:val="20"/>
          <w:szCs w:val="20"/>
        </w:rPr>
        <w:t>CH</w:t>
      </w:r>
      <w:r w:rsidRPr="00277E90">
        <w:rPr>
          <w:rFonts w:ascii="Arial" w:hAnsi="Arial" w:cs="Arial"/>
          <w:b/>
          <w:sz w:val="20"/>
          <w:szCs w:val="20"/>
        </w:rPr>
        <w:t>Ỉ</w:t>
      </w:r>
      <w:r w:rsidRPr="00277E90">
        <w:rPr>
          <w:rFonts w:ascii="Arial" w:hAnsi="Arial" w:cs="Arial"/>
          <w:b/>
          <w:sz w:val="20"/>
          <w:szCs w:val="20"/>
        </w:rPr>
        <w:t xml:space="preserve"> TIÊU</w:t>
      </w:r>
    </w:p>
    <w:p w14:paraId="03A54C4E"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36FE402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Ghi thông tin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ờ</w:t>
      </w:r>
      <w:r w:rsidRPr="00277E90">
        <w:rPr>
          <w:rFonts w:ascii="Arial" w:hAnsi="Arial" w:cs="Arial"/>
          <w:sz w:val="20"/>
          <w:szCs w:val="20"/>
        </w:rPr>
        <w:t xml:space="preserve"> khai quy</w:t>
      </w:r>
      <w:r w:rsidRPr="00277E90">
        <w:rPr>
          <w:rFonts w:ascii="Arial" w:hAnsi="Arial" w:cs="Arial"/>
          <w:sz w:val="20"/>
          <w:szCs w:val="20"/>
        </w:rPr>
        <w:t>ế</w:t>
      </w:r>
      <w:r w:rsidRPr="00277E90">
        <w:rPr>
          <w:rFonts w:ascii="Arial" w:hAnsi="Arial" w:cs="Arial"/>
          <w:sz w:val="20"/>
          <w:szCs w:val="20"/>
        </w:rPr>
        <w:t>t toán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xác đ</w:t>
      </w:r>
      <w:r w:rsidRPr="00277E90">
        <w:rPr>
          <w:rFonts w:ascii="Arial" w:hAnsi="Arial" w:cs="Arial"/>
          <w:sz w:val="20"/>
          <w:szCs w:val="20"/>
        </w:rPr>
        <w:t>ị</w:t>
      </w:r>
      <w:r w:rsidRPr="00277E90">
        <w:rPr>
          <w:rFonts w:ascii="Arial" w:hAnsi="Arial" w:cs="Arial"/>
          <w:sz w:val="20"/>
          <w:szCs w:val="20"/>
        </w:rPr>
        <w:t>nh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Lu</w:t>
      </w:r>
      <w:r w:rsidRPr="00277E90">
        <w:rPr>
          <w:rFonts w:ascii="Arial" w:hAnsi="Arial" w:cs="Arial"/>
          <w:sz w:val="20"/>
          <w:szCs w:val="20"/>
        </w:rPr>
        <w:t>ậ</w:t>
      </w:r>
      <w:r w:rsidRPr="00277E90">
        <w:rPr>
          <w:rFonts w:ascii="Arial" w:hAnsi="Arial" w:cs="Arial"/>
          <w:sz w:val="20"/>
          <w:szCs w:val="20"/>
        </w:rPr>
        <w:t>t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52EF70D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Thông tin chung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T</w:t>
      </w:r>
      <w:r w:rsidRPr="00277E90">
        <w:rPr>
          <w:rFonts w:ascii="Arial" w:hAnsi="Arial" w:cs="Arial"/>
          <w:sz w:val="20"/>
          <w:szCs w:val="20"/>
        </w:rPr>
        <w:t>ừ</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[01] đ</w:t>
      </w:r>
      <w:r w:rsidRPr="00277E90">
        <w:rPr>
          <w:rFonts w:ascii="Arial" w:hAnsi="Arial" w:cs="Arial"/>
          <w:sz w:val="20"/>
          <w:szCs w:val="20"/>
        </w:rPr>
        <w:t>ế</w:t>
      </w:r>
      <w:r w:rsidRPr="00277E90">
        <w:rPr>
          <w:rFonts w:ascii="Arial" w:hAnsi="Arial" w:cs="Arial"/>
          <w:sz w:val="20"/>
          <w:szCs w:val="20"/>
        </w:rPr>
        <w:t>n ch</w:t>
      </w:r>
      <w:r w:rsidRPr="00277E90">
        <w:rPr>
          <w:rFonts w:ascii="Arial" w:hAnsi="Arial" w:cs="Arial"/>
          <w:sz w:val="20"/>
          <w:szCs w:val="20"/>
        </w:rPr>
        <w:t>ỉ</w:t>
      </w:r>
      <w:r w:rsidRPr="00277E90">
        <w:rPr>
          <w:rFonts w:ascii="Arial" w:hAnsi="Arial" w:cs="Arial"/>
          <w:sz w:val="20"/>
          <w:szCs w:val="20"/>
        </w:rPr>
        <w:t xml:space="preserve"> </w:t>
      </w:r>
      <w:r w:rsidRPr="00277E90">
        <w:rPr>
          <w:rFonts w:ascii="Arial" w:hAnsi="Arial" w:cs="Arial"/>
          <w:sz w:val="20"/>
          <w:szCs w:val="20"/>
        </w:rPr>
        <w:t xml:space="preserve">tiêu [09] ghi thông tin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thông tin đã ghi t</w:t>
      </w:r>
      <w:r w:rsidRPr="00277E90">
        <w:rPr>
          <w:rFonts w:ascii="Arial" w:hAnsi="Arial" w:cs="Arial"/>
          <w:sz w:val="20"/>
          <w:szCs w:val="20"/>
        </w:rPr>
        <w:t>ạ</w:t>
      </w:r>
      <w:r w:rsidRPr="00277E90">
        <w:rPr>
          <w:rFonts w:ascii="Arial" w:hAnsi="Arial" w:cs="Arial"/>
          <w:sz w:val="20"/>
          <w:szCs w:val="20"/>
        </w:rPr>
        <w:t>i T</w:t>
      </w:r>
      <w:r w:rsidRPr="00277E90">
        <w:rPr>
          <w:rFonts w:ascii="Arial" w:hAnsi="Arial" w:cs="Arial"/>
          <w:sz w:val="20"/>
          <w:szCs w:val="20"/>
        </w:rPr>
        <w:t>ờ</w:t>
      </w:r>
      <w:r w:rsidRPr="00277E90">
        <w:rPr>
          <w:rFonts w:ascii="Arial" w:hAnsi="Arial" w:cs="Arial"/>
          <w:sz w:val="20"/>
          <w:szCs w:val="20"/>
        </w:rPr>
        <w:t xml:space="preserve"> khai quy</w:t>
      </w:r>
      <w:r w:rsidRPr="00277E90">
        <w:rPr>
          <w:rFonts w:ascii="Arial" w:hAnsi="Arial" w:cs="Arial"/>
          <w:sz w:val="20"/>
          <w:szCs w:val="20"/>
        </w:rPr>
        <w:t>ế</w:t>
      </w:r>
      <w:r w:rsidRPr="00277E90">
        <w:rPr>
          <w:rFonts w:ascii="Arial" w:hAnsi="Arial" w:cs="Arial"/>
          <w:sz w:val="20"/>
          <w:szCs w:val="20"/>
        </w:rPr>
        <w:t>t toán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w:t>
      </w:r>
    </w:p>
    <w:p w14:paraId="46C8675B" w14:textId="7721B0AC" w:rsidR="006D5F62" w:rsidRPr="00277E90" w:rsidRDefault="000145E4"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Mục I. Tổng quan về hoạt động phân bổ thu nhập, thuế và hoạt động kinh doanh theo quốc gia cư trú:</w:t>
      </w:r>
    </w:p>
    <w:p w14:paraId="1131EEF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n</w:t>
      </w:r>
      <w:r w:rsidRPr="00277E90">
        <w:rPr>
          <w:rFonts w:ascii="Arial" w:hAnsi="Arial" w:cs="Arial"/>
          <w:sz w:val="20"/>
          <w:szCs w:val="20"/>
        </w:rPr>
        <w:t>ộ</w:t>
      </w:r>
      <w:r w:rsidRPr="00277E90">
        <w:rPr>
          <w:rFonts w:ascii="Arial" w:hAnsi="Arial" w:cs="Arial"/>
          <w:sz w:val="20"/>
          <w:szCs w:val="20"/>
        </w:rPr>
        <w:t>i dung kê theo đơn v</w:t>
      </w:r>
      <w:r w:rsidRPr="00277E90">
        <w:rPr>
          <w:rFonts w:ascii="Arial" w:hAnsi="Arial" w:cs="Arial"/>
          <w:sz w:val="20"/>
          <w:szCs w:val="20"/>
        </w:rPr>
        <w:t>ị</w:t>
      </w:r>
      <w:r w:rsidRPr="00277E90">
        <w:rPr>
          <w:rFonts w:ascii="Arial" w:hAnsi="Arial" w:cs="Arial"/>
          <w:sz w:val="20"/>
          <w:szCs w:val="20"/>
        </w:rPr>
        <w:t xml:space="preserve"> ti</w:t>
      </w:r>
      <w:r w:rsidRPr="00277E90">
        <w:rPr>
          <w:rFonts w:ascii="Arial" w:hAnsi="Arial" w:cs="Arial"/>
          <w:sz w:val="20"/>
          <w:szCs w:val="20"/>
        </w:rPr>
        <w:t>ề</w:t>
      </w:r>
      <w:r w:rsidRPr="00277E90">
        <w:rPr>
          <w:rFonts w:ascii="Arial" w:hAnsi="Arial" w:cs="Arial"/>
          <w:sz w:val="20"/>
          <w:szCs w:val="20"/>
        </w:rPr>
        <w:t>n t</w:t>
      </w:r>
      <w:r w:rsidRPr="00277E90">
        <w:rPr>
          <w:rFonts w:ascii="Arial" w:hAnsi="Arial" w:cs="Arial"/>
          <w:sz w:val="20"/>
          <w:szCs w:val="20"/>
        </w:rPr>
        <w:t>ệ</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quy đ</w:t>
      </w:r>
      <w:r w:rsidRPr="00277E90">
        <w:rPr>
          <w:rFonts w:ascii="Arial" w:hAnsi="Arial" w:cs="Arial"/>
          <w:sz w:val="20"/>
          <w:szCs w:val="20"/>
        </w:rPr>
        <w:t>ổ</w:t>
      </w:r>
      <w:r w:rsidRPr="00277E90">
        <w:rPr>
          <w:rFonts w:ascii="Arial" w:hAnsi="Arial" w:cs="Arial"/>
          <w:sz w:val="20"/>
          <w:szCs w:val="20"/>
        </w:rPr>
        <w:t>i</w:t>
      </w:r>
      <w:r w:rsidRPr="00277E90">
        <w:rPr>
          <w:rFonts w:ascii="Arial" w:hAnsi="Arial" w:cs="Arial"/>
          <w:sz w:val="20"/>
          <w:szCs w:val="20"/>
        </w:rPr>
        <w:t xml:space="preserve"> đơn v</w:t>
      </w:r>
      <w:r w:rsidRPr="00277E90">
        <w:rPr>
          <w:rFonts w:ascii="Arial" w:hAnsi="Arial" w:cs="Arial"/>
          <w:sz w:val="20"/>
          <w:szCs w:val="20"/>
        </w:rPr>
        <w:t>ị</w:t>
      </w:r>
      <w:r w:rsidRPr="00277E90">
        <w:rPr>
          <w:rFonts w:ascii="Arial" w:hAnsi="Arial" w:cs="Arial"/>
          <w:sz w:val="20"/>
          <w:szCs w:val="20"/>
        </w:rPr>
        <w:t xml:space="preserve"> tính là đ</w:t>
      </w:r>
      <w:r w:rsidRPr="00277E90">
        <w:rPr>
          <w:rFonts w:ascii="Arial" w:hAnsi="Arial" w:cs="Arial"/>
          <w:sz w:val="20"/>
          <w:szCs w:val="20"/>
        </w:rPr>
        <w:t>ồ</w:t>
      </w:r>
      <w:r w:rsidRPr="00277E90">
        <w:rPr>
          <w:rFonts w:ascii="Arial" w:hAnsi="Arial" w:cs="Arial"/>
          <w:sz w:val="20"/>
          <w:szCs w:val="20"/>
        </w:rPr>
        <w:t>ng Vi</w:t>
      </w:r>
      <w:r w:rsidRPr="00277E90">
        <w:rPr>
          <w:rFonts w:ascii="Arial" w:hAnsi="Arial" w:cs="Arial"/>
          <w:sz w:val="20"/>
          <w:szCs w:val="20"/>
        </w:rPr>
        <w:t>ệ</w:t>
      </w:r>
      <w:r w:rsidRPr="00277E90">
        <w:rPr>
          <w:rFonts w:ascii="Arial" w:hAnsi="Arial" w:cs="Arial"/>
          <w:sz w:val="20"/>
          <w:szCs w:val="20"/>
        </w:rPr>
        <w:t>t Nam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ch</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doanh nghi</w:t>
      </w:r>
      <w:r w:rsidRPr="00277E90">
        <w:rPr>
          <w:rFonts w:ascii="Arial" w:hAnsi="Arial" w:cs="Arial"/>
          <w:sz w:val="20"/>
          <w:szCs w:val="20"/>
        </w:rPr>
        <w:t>ệ</w:t>
      </w:r>
      <w:r w:rsidRPr="00277E90">
        <w:rPr>
          <w:rFonts w:ascii="Arial" w:hAnsi="Arial" w:cs="Arial"/>
          <w:sz w:val="20"/>
          <w:szCs w:val="20"/>
        </w:rPr>
        <w:t>p.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các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có năm tài chính khác nhau thì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w:t>
      </w:r>
      <w:r w:rsidRPr="00277E90">
        <w:rPr>
          <w:rFonts w:ascii="Arial" w:hAnsi="Arial" w:cs="Arial"/>
          <w:sz w:val="20"/>
          <w:szCs w:val="20"/>
        </w:rPr>
        <w:t>ậ</w:t>
      </w:r>
      <w:r w:rsidRPr="00277E90">
        <w:rPr>
          <w:rFonts w:ascii="Arial" w:hAnsi="Arial" w:cs="Arial"/>
          <w:sz w:val="20"/>
          <w:szCs w:val="20"/>
        </w:rPr>
        <w:t>p theo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thông tin t</w:t>
      </w:r>
      <w:r w:rsidRPr="00277E90">
        <w:rPr>
          <w:rFonts w:ascii="Arial" w:hAnsi="Arial" w:cs="Arial"/>
          <w:sz w:val="20"/>
          <w:szCs w:val="20"/>
        </w:rPr>
        <w:t>ạ</w:t>
      </w:r>
      <w:r w:rsidRPr="00277E90">
        <w:rPr>
          <w:rFonts w:ascii="Arial" w:hAnsi="Arial" w:cs="Arial"/>
          <w:sz w:val="20"/>
          <w:szCs w:val="20"/>
        </w:rPr>
        <w:t>i báo cáo c</w:t>
      </w:r>
      <w:r w:rsidRPr="00277E90">
        <w:rPr>
          <w:rFonts w:ascii="Arial" w:hAnsi="Arial" w:cs="Arial"/>
          <w:sz w:val="20"/>
          <w:szCs w:val="20"/>
        </w:rPr>
        <w:t>ủ</w:t>
      </w:r>
      <w:r w:rsidRPr="00277E90">
        <w:rPr>
          <w:rFonts w:ascii="Arial" w:hAnsi="Arial" w:cs="Arial"/>
          <w:sz w:val="20"/>
          <w:szCs w:val="20"/>
        </w:rPr>
        <w:t>a năm tài chính li</w:t>
      </w:r>
      <w:r w:rsidRPr="00277E90">
        <w:rPr>
          <w:rFonts w:ascii="Arial" w:hAnsi="Arial" w:cs="Arial"/>
          <w:sz w:val="20"/>
          <w:szCs w:val="20"/>
        </w:rPr>
        <w:t>ề</w:t>
      </w:r>
      <w:r w:rsidRPr="00277E90">
        <w:rPr>
          <w:rFonts w:ascii="Arial" w:hAnsi="Arial" w:cs="Arial"/>
          <w:sz w:val="20"/>
          <w:szCs w:val="20"/>
        </w:rPr>
        <w:t>n k</w:t>
      </w:r>
      <w:r w:rsidRPr="00277E90">
        <w:rPr>
          <w:rFonts w:ascii="Arial" w:hAnsi="Arial" w:cs="Arial"/>
          <w:sz w:val="20"/>
          <w:szCs w:val="20"/>
        </w:rPr>
        <w:t>ề</w:t>
      </w:r>
      <w:r w:rsidRPr="00277E90">
        <w:rPr>
          <w:rFonts w:ascii="Arial" w:hAnsi="Arial" w:cs="Arial"/>
          <w:sz w:val="20"/>
          <w:szCs w:val="20"/>
        </w:rPr>
        <w:t xml:space="preserve"> trư</w:t>
      </w:r>
      <w:r w:rsidRPr="00277E90">
        <w:rPr>
          <w:rFonts w:ascii="Arial" w:hAnsi="Arial" w:cs="Arial"/>
          <w:sz w:val="20"/>
          <w:szCs w:val="20"/>
        </w:rPr>
        <w:t>ớ</w:t>
      </w:r>
      <w:r w:rsidRPr="00277E90">
        <w:rPr>
          <w:rFonts w:ascii="Arial" w:hAnsi="Arial" w:cs="Arial"/>
          <w:sz w:val="20"/>
          <w:szCs w:val="20"/>
        </w:rPr>
        <w:t>c k</w:t>
      </w:r>
      <w:r w:rsidRPr="00277E90">
        <w:rPr>
          <w:rFonts w:ascii="Arial" w:hAnsi="Arial" w:cs="Arial"/>
          <w:sz w:val="20"/>
          <w:szCs w:val="20"/>
        </w:rPr>
        <w:t>ỳ</w:t>
      </w:r>
      <w:r w:rsidRPr="00277E90">
        <w:rPr>
          <w:rFonts w:ascii="Arial" w:hAnsi="Arial" w:cs="Arial"/>
          <w:sz w:val="20"/>
          <w:szCs w:val="20"/>
        </w:rPr>
        <w:t xml:space="preserve"> tính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w:t>
      </w:r>
    </w:p>
    <w:p w14:paraId="43A86812" w14:textId="4F606DD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Qu</w:t>
      </w:r>
      <w:r w:rsidRPr="00277E90">
        <w:rPr>
          <w:rFonts w:ascii="Arial" w:hAnsi="Arial" w:cs="Arial"/>
          <w:sz w:val="20"/>
          <w:szCs w:val="20"/>
        </w:rPr>
        <w:t>ố</w:t>
      </w:r>
      <w:r w:rsidRPr="00277E90">
        <w:rPr>
          <w:rFonts w:ascii="Arial" w:hAnsi="Arial" w:cs="Arial"/>
          <w:sz w:val="20"/>
          <w:szCs w:val="20"/>
        </w:rPr>
        <w:t>c gia</w:t>
      </w:r>
      <w:r w:rsidR="00277E90" w:rsidRPr="00277E90">
        <w:rPr>
          <w:rFonts w:ascii="Arial" w:hAnsi="Arial" w:cs="Arial"/>
          <w:sz w:val="20"/>
          <w:szCs w:val="20"/>
        </w:rPr>
        <w:t>”</w:t>
      </w:r>
      <w:r w:rsidRPr="00277E90">
        <w:rPr>
          <w:rFonts w:ascii="Arial" w:hAnsi="Arial" w:cs="Arial"/>
          <w:sz w:val="20"/>
          <w:szCs w:val="20"/>
        </w:rPr>
        <w:t>: Ghi tên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các bên liên k</w:t>
      </w:r>
      <w:r w:rsidRPr="00277E90">
        <w:rPr>
          <w:rFonts w:ascii="Arial" w:hAnsi="Arial" w:cs="Arial"/>
          <w:sz w:val="20"/>
          <w:szCs w:val="20"/>
        </w:rPr>
        <w:t>ế</w:t>
      </w:r>
      <w:r w:rsidRPr="00277E90">
        <w:rPr>
          <w:rFonts w:ascii="Arial" w:hAnsi="Arial" w:cs="Arial"/>
          <w:sz w:val="20"/>
          <w:szCs w:val="20"/>
        </w:rPr>
        <w:t>t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và nơi đ</w:t>
      </w:r>
      <w:r w:rsidRPr="00277E90">
        <w:rPr>
          <w:rFonts w:ascii="Arial" w:hAnsi="Arial" w:cs="Arial"/>
          <w:sz w:val="20"/>
          <w:szCs w:val="20"/>
        </w:rPr>
        <w:t>ặ</w:t>
      </w:r>
      <w:r w:rsidRPr="00277E90">
        <w:rPr>
          <w:rFonts w:ascii="Arial" w:hAnsi="Arial" w:cs="Arial"/>
          <w:sz w:val="20"/>
          <w:szCs w:val="20"/>
        </w:rPr>
        <w:t>t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ng trú, cơ s</w:t>
      </w:r>
      <w:r w:rsidRPr="00277E90">
        <w:rPr>
          <w:rFonts w:ascii="Arial" w:hAnsi="Arial" w:cs="Arial"/>
          <w:sz w:val="20"/>
          <w:szCs w:val="20"/>
        </w:rPr>
        <w:t>ở</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mà thông qua cơ s</w:t>
      </w:r>
      <w:r w:rsidRPr="00277E90">
        <w:rPr>
          <w:rFonts w:ascii="Arial" w:hAnsi="Arial" w:cs="Arial"/>
          <w:sz w:val="20"/>
          <w:szCs w:val="20"/>
        </w:rPr>
        <w:t>ở</w:t>
      </w:r>
      <w:r w:rsidRPr="00277E90">
        <w:rPr>
          <w:rFonts w:ascii="Arial" w:hAnsi="Arial" w:cs="Arial"/>
          <w:sz w:val="20"/>
          <w:szCs w:val="20"/>
        </w:rPr>
        <w:t xml:space="preserve"> này các bên liên k</w:t>
      </w:r>
      <w:r w:rsidRPr="00277E90">
        <w:rPr>
          <w:rFonts w:ascii="Arial" w:hAnsi="Arial" w:cs="Arial"/>
          <w:sz w:val="20"/>
          <w:szCs w:val="20"/>
        </w:rPr>
        <w:t>ế</w:t>
      </w:r>
      <w:r w:rsidRPr="00277E90">
        <w:rPr>
          <w:rFonts w:ascii="Arial" w:hAnsi="Arial" w:cs="Arial"/>
          <w:sz w:val="20"/>
          <w:szCs w:val="20"/>
        </w:rPr>
        <w:t>t ti</w:t>
      </w:r>
      <w:r w:rsidRPr="00277E90">
        <w:rPr>
          <w:rFonts w:ascii="Arial" w:hAnsi="Arial" w:cs="Arial"/>
          <w:sz w:val="20"/>
          <w:szCs w:val="20"/>
        </w:rPr>
        <w:t>ế</w:t>
      </w:r>
      <w:r w:rsidRPr="00277E90">
        <w:rPr>
          <w:rFonts w:ascii="Arial" w:hAnsi="Arial" w:cs="Arial"/>
          <w:sz w:val="20"/>
          <w:szCs w:val="20"/>
        </w:rPr>
        <w:t>n hành m</w:t>
      </w:r>
      <w:r w:rsidRPr="00277E90">
        <w:rPr>
          <w:rFonts w:ascii="Arial" w:hAnsi="Arial" w:cs="Arial"/>
          <w:sz w:val="20"/>
          <w:szCs w:val="20"/>
        </w:rPr>
        <w:t>ộ</w:t>
      </w:r>
      <w:r w:rsidRPr="00277E90">
        <w:rPr>
          <w:rFonts w:ascii="Arial" w:hAnsi="Arial" w:cs="Arial"/>
          <w:sz w:val="20"/>
          <w:szCs w:val="20"/>
        </w:rPr>
        <w:t>t ph</w:t>
      </w:r>
      <w:r w:rsidRPr="00277E90">
        <w:rPr>
          <w:rFonts w:ascii="Arial" w:hAnsi="Arial" w:cs="Arial"/>
          <w:sz w:val="20"/>
          <w:szCs w:val="20"/>
        </w:rPr>
        <w:t>ầ</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toàn b</w:t>
      </w:r>
      <w:r w:rsidRPr="00277E90">
        <w:rPr>
          <w:rFonts w:ascii="Arial" w:hAnsi="Arial" w:cs="Arial"/>
          <w:sz w:val="20"/>
          <w:szCs w:val="20"/>
        </w:rPr>
        <w:t>ộ</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 xml:space="preserve">n </w:t>
      </w:r>
      <w:r w:rsidRPr="00277E90">
        <w:rPr>
          <w:rFonts w:ascii="Arial" w:hAnsi="Arial" w:cs="Arial"/>
          <w:sz w:val="20"/>
          <w:szCs w:val="20"/>
        </w:rPr>
        <w:t>xu</w:t>
      </w:r>
      <w:r w:rsidRPr="00277E90">
        <w:rPr>
          <w:rFonts w:ascii="Arial" w:hAnsi="Arial" w:cs="Arial"/>
          <w:sz w:val="20"/>
          <w:szCs w:val="20"/>
        </w:rPr>
        <w:t>ấ</w:t>
      </w:r>
      <w:r w:rsidRPr="00277E90">
        <w:rPr>
          <w:rFonts w:ascii="Arial" w:hAnsi="Arial" w:cs="Arial"/>
          <w:sz w:val="20"/>
          <w:szCs w:val="20"/>
        </w:rPr>
        <w:t>t, kinh doanh c</w:t>
      </w:r>
      <w:r w:rsidRPr="00277E90">
        <w:rPr>
          <w:rFonts w:ascii="Arial" w:hAnsi="Arial" w:cs="Arial"/>
          <w:sz w:val="20"/>
          <w:szCs w:val="20"/>
        </w:rPr>
        <w:t>ủ</w:t>
      </w:r>
      <w:r w:rsidRPr="00277E90">
        <w:rPr>
          <w:rFonts w:ascii="Arial" w:hAnsi="Arial" w:cs="Arial"/>
          <w:sz w:val="20"/>
          <w:szCs w:val="20"/>
        </w:rPr>
        <w:t>a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và các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(bao g</w:t>
      </w:r>
      <w:r w:rsidRPr="00277E90">
        <w:rPr>
          <w:rFonts w:ascii="Arial" w:hAnsi="Arial" w:cs="Arial"/>
          <w:sz w:val="20"/>
          <w:szCs w:val="20"/>
        </w:rPr>
        <w:t>ồ</w:t>
      </w:r>
      <w:r w:rsidRPr="00277E90">
        <w:rPr>
          <w:rFonts w:ascii="Arial" w:hAnsi="Arial" w:cs="Arial"/>
          <w:sz w:val="20"/>
          <w:szCs w:val="20"/>
        </w:rPr>
        <w:t>m c</w:t>
      </w:r>
      <w:r w:rsidRPr="00277E90">
        <w:rPr>
          <w:rFonts w:ascii="Arial" w:hAnsi="Arial" w:cs="Arial"/>
          <w:sz w:val="20"/>
          <w:szCs w:val="20"/>
        </w:rPr>
        <w:t>ả</w:t>
      </w:r>
      <w:r w:rsidRPr="00277E90">
        <w:rPr>
          <w:rFonts w:ascii="Arial" w:hAnsi="Arial" w:cs="Arial"/>
          <w:sz w:val="20"/>
          <w:szCs w:val="20"/>
        </w:rPr>
        <w:t xml:space="preserve">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các bên liên k</w:t>
      </w:r>
      <w:r w:rsidRPr="00277E90">
        <w:rPr>
          <w:rFonts w:ascii="Arial" w:hAnsi="Arial" w:cs="Arial"/>
          <w:sz w:val="20"/>
          <w:szCs w:val="20"/>
        </w:rPr>
        <w:t>ế</w:t>
      </w:r>
      <w:r w:rsidRPr="00277E90">
        <w:rPr>
          <w:rFonts w:ascii="Arial" w:hAnsi="Arial" w:cs="Arial"/>
          <w:sz w:val="20"/>
          <w:szCs w:val="20"/>
        </w:rPr>
        <w:t>t này không xác đ</w:t>
      </w:r>
      <w:r w:rsidRPr="00277E90">
        <w:rPr>
          <w:rFonts w:ascii="Arial" w:hAnsi="Arial" w:cs="Arial"/>
          <w:sz w:val="20"/>
          <w:szCs w:val="20"/>
        </w:rPr>
        <w:t>ị</w:t>
      </w:r>
      <w:r w:rsidRPr="00277E90">
        <w:rPr>
          <w:rFonts w:ascii="Arial" w:hAnsi="Arial" w:cs="Arial"/>
          <w:sz w:val="20"/>
          <w:szCs w:val="20"/>
        </w:rPr>
        <w:t>nh đư</w:t>
      </w:r>
      <w:r w:rsidRPr="00277E90">
        <w:rPr>
          <w:rFonts w:ascii="Arial" w:hAnsi="Arial" w:cs="Arial"/>
          <w:sz w:val="20"/>
          <w:szCs w:val="20"/>
        </w:rPr>
        <w:t>ợ</w:t>
      </w:r>
      <w:r w:rsidRPr="00277E90">
        <w:rPr>
          <w:rFonts w:ascii="Arial" w:hAnsi="Arial" w:cs="Arial"/>
          <w:sz w:val="20"/>
          <w:szCs w:val="20"/>
        </w:rPr>
        <w:t>c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cư trú c</w:t>
      </w:r>
      <w:r w:rsidRPr="00277E90">
        <w:rPr>
          <w:rFonts w:ascii="Arial" w:hAnsi="Arial" w:cs="Arial"/>
          <w:sz w:val="20"/>
          <w:szCs w:val="20"/>
        </w:rPr>
        <w:t>ủ</w:t>
      </w:r>
      <w:r w:rsidRPr="00277E90">
        <w:rPr>
          <w:rFonts w:ascii="Arial" w:hAnsi="Arial" w:cs="Arial"/>
          <w:sz w:val="20"/>
          <w:szCs w:val="20"/>
        </w:rPr>
        <w:t>a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nào).</w:t>
      </w:r>
    </w:p>
    <w:p w14:paraId="2EAD502F" w14:textId="765054EB"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công ty mẹ tối cao và bên liên kết cư trú thuế ở nhiều nước thì phải thực hiện xác định nơi cư trú thuế theo hướng dẫn của Hiệp định thuế liên quan.</w:t>
      </w:r>
    </w:p>
    <w:p w14:paraId="49E9E62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không có 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ị</w:t>
      </w:r>
      <w:r w:rsidRPr="00277E90">
        <w:rPr>
          <w:rFonts w:ascii="Arial" w:hAnsi="Arial" w:cs="Arial"/>
          <w:sz w:val="20"/>
          <w:szCs w:val="20"/>
        </w:rPr>
        <w:t>nh thu</w:t>
      </w:r>
      <w:r w:rsidRPr="00277E90">
        <w:rPr>
          <w:rFonts w:ascii="Arial" w:hAnsi="Arial" w:cs="Arial"/>
          <w:sz w:val="20"/>
          <w:szCs w:val="20"/>
        </w:rPr>
        <w:t>ế</w:t>
      </w:r>
      <w:r w:rsidRPr="00277E90">
        <w:rPr>
          <w:rFonts w:ascii="Arial" w:hAnsi="Arial" w:cs="Arial"/>
          <w:sz w:val="20"/>
          <w:szCs w:val="20"/>
        </w:rPr>
        <w:t xml:space="preserve"> gi</w:t>
      </w:r>
      <w:r w:rsidRPr="00277E90">
        <w:rPr>
          <w:rFonts w:ascii="Arial" w:hAnsi="Arial" w:cs="Arial"/>
          <w:sz w:val="20"/>
          <w:szCs w:val="20"/>
        </w:rPr>
        <w:t>ữ</w:t>
      </w:r>
      <w:r w:rsidRPr="00277E90">
        <w:rPr>
          <w:rFonts w:ascii="Arial" w:hAnsi="Arial" w:cs="Arial"/>
          <w:sz w:val="20"/>
          <w:szCs w:val="20"/>
        </w:rPr>
        <w:t>a các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liên quan thì ghi nư</w:t>
      </w:r>
      <w:r w:rsidRPr="00277E90">
        <w:rPr>
          <w:rFonts w:ascii="Arial" w:hAnsi="Arial" w:cs="Arial"/>
          <w:sz w:val="20"/>
          <w:szCs w:val="20"/>
        </w:rPr>
        <w:t>ớ</w:t>
      </w:r>
      <w:r w:rsidRPr="00277E90">
        <w:rPr>
          <w:rFonts w:ascii="Arial" w:hAnsi="Arial" w:cs="Arial"/>
          <w:sz w:val="20"/>
          <w:szCs w:val="20"/>
        </w:rPr>
        <w:t>c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bên liên k</w:t>
      </w:r>
      <w:r w:rsidRPr="00277E90">
        <w:rPr>
          <w:rFonts w:ascii="Arial" w:hAnsi="Arial" w:cs="Arial"/>
          <w:sz w:val="20"/>
          <w:szCs w:val="20"/>
        </w:rPr>
        <w:t>ế</w:t>
      </w:r>
      <w:r w:rsidRPr="00277E90">
        <w:rPr>
          <w:rFonts w:ascii="Arial" w:hAnsi="Arial" w:cs="Arial"/>
          <w:sz w:val="20"/>
          <w:szCs w:val="20"/>
        </w:rPr>
        <w:t>t đăng ký kinh doanh ho</w:t>
      </w:r>
      <w:r w:rsidRPr="00277E90">
        <w:rPr>
          <w:rFonts w:ascii="Arial" w:hAnsi="Arial" w:cs="Arial"/>
          <w:sz w:val="20"/>
          <w:szCs w:val="20"/>
        </w:rPr>
        <w:t>ặ</w:t>
      </w:r>
      <w:r w:rsidRPr="00277E90">
        <w:rPr>
          <w:rFonts w:ascii="Arial" w:hAnsi="Arial" w:cs="Arial"/>
          <w:sz w:val="20"/>
          <w:szCs w:val="20"/>
        </w:rPr>
        <w:t>c ghi qu</w:t>
      </w:r>
      <w:r w:rsidRPr="00277E90">
        <w:rPr>
          <w:rFonts w:ascii="Arial" w:hAnsi="Arial" w:cs="Arial"/>
          <w:sz w:val="20"/>
          <w:szCs w:val="20"/>
        </w:rPr>
        <w:t>ố</w:t>
      </w:r>
      <w:r w:rsidRPr="00277E90">
        <w:rPr>
          <w:rFonts w:ascii="Arial" w:hAnsi="Arial" w:cs="Arial"/>
          <w:sz w:val="20"/>
          <w:szCs w:val="20"/>
        </w:rPr>
        <w:t>c gia</w:t>
      </w:r>
      <w:r w:rsidRPr="00277E90">
        <w:rPr>
          <w:rFonts w:ascii="Arial" w:hAnsi="Arial" w:cs="Arial"/>
          <w:sz w:val="20"/>
          <w:szCs w:val="20"/>
        </w:rPr>
        <w:t xml:space="preserve">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nơi các bên liên k</w:t>
      </w:r>
      <w:r w:rsidRPr="00277E90">
        <w:rPr>
          <w:rFonts w:ascii="Arial" w:hAnsi="Arial" w:cs="Arial"/>
          <w:sz w:val="20"/>
          <w:szCs w:val="20"/>
        </w:rPr>
        <w:t>ế</w:t>
      </w:r>
      <w:r w:rsidRPr="00277E90">
        <w:rPr>
          <w:rFonts w:ascii="Arial" w:hAnsi="Arial" w:cs="Arial"/>
          <w:sz w:val="20"/>
          <w:szCs w:val="20"/>
        </w:rPr>
        <w:t>t có cơ s</w:t>
      </w:r>
      <w:r w:rsidRPr="00277E90">
        <w:rPr>
          <w:rFonts w:ascii="Arial" w:hAnsi="Arial" w:cs="Arial"/>
          <w:sz w:val="20"/>
          <w:szCs w:val="20"/>
        </w:rPr>
        <w:t>ở</w:t>
      </w:r>
      <w:r w:rsidRPr="00277E90">
        <w:rPr>
          <w:rFonts w:ascii="Arial" w:hAnsi="Arial" w:cs="Arial"/>
          <w:sz w:val="20"/>
          <w:szCs w:val="20"/>
        </w:rPr>
        <w:t xml:space="preserve">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mà thông qua cơ s</w:t>
      </w:r>
      <w:r w:rsidRPr="00277E90">
        <w:rPr>
          <w:rFonts w:ascii="Arial" w:hAnsi="Arial" w:cs="Arial"/>
          <w:sz w:val="20"/>
          <w:szCs w:val="20"/>
        </w:rPr>
        <w:t>ở</w:t>
      </w:r>
      <w:r w:rsidRPr="00277E90">
        <w:rPr>
          <w:rFonts w:ascii="Arial" w:hAnsi="Arial" w:cs="Arial"/>
          <w:sz w:val="20"/>
          <w:szCs w:val="20"/>
        </w:rPr>
        <w:t xml:space="preserve"> này các bên liên k</w:t>
      </w:r>
      <w:r w:rsidRPr="00277E90">
        <w:rPr>
          <w:rFonts w:ascii="Arial" w:hAnsi="Arial" w:cs="Arial"/>
          <w:sz w:val="20"/>
          <w:szCs w:val="20"/>
        </w:rPr>
        <w:t>ế</w:t>
      </w:r>
      <w:r w:rsidRPr="00277E90">
        <w:rPr>
          <w:rFonts w:ascii="Arial" w:hAnsi="Arial" w:cs="Arial"/>
          <w:sz w:val="20"/>
          <w:szCs w:val="20"/>
        </w:rPr>
        <w:t>t ti</w:t>
      </w:r>
      <w:r w:rsidRPr="00277E90">
        <w:rPr>
          <w:rFonts w:ascii="Arial" w:hAnsi="Arial" w:cs="Arial"/>
          <w:sz w:val="20"/>
          <w:szCs w:val="20"/>
        </w:rPr>
        <w:t>ế</w:t>
      </w:r>
      <w:r w:rsidRPr="00277E90">
        <w:rPr>
          <w:rFonts w:ascii="Arial" w:hAnsi="Arial" w:cs="Arial"/>
          <w:sz w:val="20"/>
          <w:szCs w:val="20"/>
        </w:rPr>
        <w:t>n hành m</w:t>
      </w:r>
      <w:r w:rsidRPr="00277E90">
        <w:rPr>
          <w:rFonts w:ascii="Arial" w:hAnsi="Arial" w:cs="Arial"/>
          <w:sz w:val="20"/>
          <w:szCs w:val="20"/>
        </w:rPr>
        <w:t>ộ</w:t>
      </w:r>
      <w:r w:rsidRPr="00277E90">
        <w:rPr>
          <w:rFonts w:ascii="Arial" w:hAnsi="Arial" w:cs="Arial"/>
          <w:sz w:val="20"/>
          <w:szCs w:val="20"/>
        </w:rPr>
        <w:t>t ph</w:t>
      </w:r>
      <w:r w:rsidRPr="00277E90">
        <w:rPr>
          <w:rFonts w:ascii="Arial" w:hAnsi="Arial" w:cs="Arial"/>
          <w:sz w:val="20"/>
          <w:szCs w:val="20"/>
        </w:rPr>
        <w:t>ầ</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toàn b</w:t>
      </w:r>
      <w:r w:rsidRPr="00277E90">
        <w:rPr>
          <w:rFonts w:ascii="Arial" w:hAnsi="Arial" w:cs="Arial"/>
          <w:sz w:val="20"/>
          <w:szCs w:val="20"/>
        </w:rPr>
        <w:t>ộ</w:t>
      </w:r>
      <w:r w:rsidRPr="00277E90">
        <w:rPr>
          <w:rFonts w:ascii="Arial" w:hAnsi="Arial" w:cs="Arial"/>
          <w:sz w:val="20"/>
          <w:szCs w:val="20"/>
        </w:rPr>
        <w:t xml:space="preserve">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xu</w:t>
      </w:r>
      <w:r w:rsidRPr="00277E90">
        <w:rPr>
          <w:rFonts w:ascii="Arial" w:hAnsi="Arial" w:cs="Arial"/>
          <w:sz w:val="20"/>
          <w:szCs w:val="20"/>
        </w:rPr>
        <w:t>ấ</w:t>
      </w:r>
      <w:r w:rsidRPr="00277E90">
        <w:rPr>
          <w:rFonts w:ascii="Arial" w:hAnsi="Arial" w:cs="Arial"/>
          <w:sz w:val="20"/>
          <w:szCs w:val="20"/>
        </w:rPr>
        <w:t>t, kinh doanh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đó.</w:t>
      </w:r>
    </w:p>
    <w:p w14:paraId="2D2F4029" w14:textId="4E0D493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Doanh thu</w:t>
      </w:r>
      <w:r w:rsidR="00277E90" w:rsidRPr="00277E90">
        <w:rPr>
          <w:rFonts w:ascii="Arial" w:hAnsi="Arial" w:cs="Arial"/>
          <w:sz w:val="20"/>
          <w:szCs w:val="20"/>
        </w:rPr>
        <w:t>”</w:t>
      </w:r>
      <w:r w:rsidRPr="00277E90">
        <w:rPr>
          <w:rFonts w:ascii="Arial" w:hAnsi="Arial" w:cs="Arial"/>
          <w:sz w:val="20"/>
          <w:szCs w:val="20"/>
        </w:rPr>
        <w:t>: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các kho</w:t>
      </w:r>
      <w:r w:rsidRPr="00277E90">
        <w:rPr>
          <w:rFonts w:ascii="Arial" w:hAnsi="Arial" w:cs="Arial"/>
          <w:sz w:val="20"/>
          <w:szCs w:val="20"/>
        </w:rPr>
        <w:t>ả</w:t>
      </w:r>
      <w:r w:rsidRPr="00277E90">
        <w:rPr>
          <w:rFonts w:ascii="Arial" w:hAnsi="Arial" w:cs="Arial"/>
          <w:sz w:val="20"/>
          <w:szCs w:val="20"/>
        </w:rPr>
        <w:t>n</w:t>
      </w:r>
      <w:r w:rsidRPr="00277E90">
        <w:rPr>
          <w:rFonts w:ascii="Arial" w:hAnsi="Arial" w:cs="Arial"/>
          <w:sz w:val="20"/>
          <w:szCs w:val="20"/>
        </w:rPr>
        <w:t xml:space="preserve"> thu có tính ch</w:t>
      </w:r>
      <w:r w:rsidRPr="00277E90">
        <w:rPr>
          <w:rFonts w:ascii="Arial" w:hAnsi="Arial" w:cs="Arial"/>
          <w:sz w:val="20"/>
          <w:szCs w:val="20"/>
        </w:rPr>
        <w:t>ấ</w:t>
      </w:r>
      <w:r w:rsidRPr="00277E90">
        <w:rPr>
          <w:rFonts w:ascii="Arial" w:hAnsi="Arial" w:cs="Arial"/>
          <w:sz w:val="20"/>
          <w:szCs w:val="20"/>
        </w:rPr>
        <w:t>t là doanh thu trong k</w:t>
      </w:r>
      <w:r w:rsidRPr="00277E90">
        <w:rPr>
          <w:rFonts w:ascii="Arial" w:hAnsi="Arial" w:cs="Arial"/>
          <w:sz w:val="20"/>
          <w:szCs w:val="20"/>
        </w:rPr>
        <w:t>ỳ</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và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tr</w:t>
      </w:r>
      <w:r w:rsidRPr="00277E90">
        <w:rPr>
          <w:rFonts w:ascii="Arial" w:hAnsi="Arial" w:cs="Arial"/>
          <w:sz w:val="20"/>
          <w:szCs w:val="20"/>
        </w:rPr>
        <w:t>ừ</w:t>
      </w:r>
      <w:r w:rsidRPr="00277E90">
        <w:rPr>
          <w:rFonts w:ascii="Arial" w:hAnsi="Arial" w:cs="Arial"/>
          <w:sz w:val="20"/>
          <w:szCs w:val="20"/>
        </w:rPr>
        <w:t xml:space="preserve"> c</w:t>
      </w:r>
      <w:r w:rsidRPr="00277E90">
        <w:rPr>
          <w:rFonts w:ascii="Arial" w:hAnsi="Arial" w:cs="Arial"/>
          <w:sz w:val="20"/>
          <w:szCs w:val="20"/>
        </w:rPr>
        <w:t>ổ</w:t>
      </w:r>
      <w:r w:rsidRPr="00277E90">
        <w:rPr>
          <w:rFonts w:ascii="Arial" w:hAnsi="Arial" w:cs="Arial"/>
          <w:sz w:val="20"/>
          <w:szCs w:val="20"/>
        </w:rPr>
        <w:t xml:space="preserve"> t</w:t>
      </w:r>
      <w:r w:rsidRPr="00277E90">
        <w:rPr>
          <w:rFonts w:ascii="Arial" w:hAnsi="Arial" w:cs="Arial"/>
          <w:sz w:val="20"/>
          <w:szCs w:val="20"/>
        </w:rPr>
        <w:t>ứ</w:t>
      </w:r>
      <w:r w:rsidRPr="00277E90">
        <w:rPr>
          <w:rFonts w:ascii="Arial" w:hAnsi="Arial" w:cs="Arial"/>
          <w:sz w:val="20"/>
          <w:szCs w:val="20"/>
        </w:rPr>
        <w:t>c và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chia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g</w:t>
      </w:r>
      <w:r w:rsidRPr="00277E90">
        <w:rPr>
          <w:rFonts w:ascii="Arial" w:hAnsi="Arial" w:cs="Arial"/>
          <w:sz w:val="20"/>
          <w:szCs w:val="20"/>
        </w:rPr>
        <w:t>ồ</w:t>
      </w:r>
      <w:r w:rsidRPr="00277E90">
        <w:rPr>
          <w:rFonts w:ascii="Arial" w:hAnsi="Arial" w:cs="Arial"/>
          <w:sz w:val="20"/>
          <w:szCs w:val="20"/>
        </w:rPr>
        <w:t>m:</w:t>
      </w:r>
    </w:p>
    <w:p w14:paraId="08BD1E2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Ghi t</w:t>
      </w:r>
      <w:r w:rsidRPr="00277E90">
        <w:rPr>
          <w:rFonts w:ascii="Arial" w:hAnsi="Arial" w:cs="Arial"/>
          <w:sz w:val="20"/>
          <w:szCs w:val="20"/>
        </w:rPr>
        <w:t>ổ</w:t>
      </w:r>
      <w:r w:rsidRPr="00277E90">
        <w:rPr>
          <w:rFonts w:ascii="Arial" w:hAnsi="Arial" w:cs="Arial"/>
          <w:sz w:val="20"/>
          <w:szCs w:val="20"/>
        </w:rPr>
        <w:t>ng các kho</w:t>
      </w:r>
      <w:r w:rsidRPr="00277E90">
        <w:rPr>
          <w:rFonts w:ascii="Arial" w:hAnsi="Arial" w:cs="Arial"/>
          <w:sz w:val="20"/>
          <w:szCs w:val="20"/>
        </w:rPr>
        <w:t>ả</w:t>
      </w:r>
      <w:r w:rsidRPr="00277E90">
        <w:rPr>
          <w:rFonts w:ascii="Arial" w:hAnsi="Arial" w:cs="Arial"/>
          <w:sz w:val="20"/>
          <w:szCs w:val="20"/>
        </w:rPr>
        <w:t>n thu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t</w:t>
      </w:r>
      <w:r w:rsidRPr="00277E90">
        <w:rPr>
          <w:rFonts w:ascii="Arial" w:hAnsi="Arial" w:cs="Arial"/>
          <w:sz w:val="20"/>
          <w:szCs w:val="20"/>
        </w:rPr>
        <w:t>ạ</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cư tr</w:t>
      </w:r>
      <w:r w:rsidRPr="00277E90">
        <w:rPr>
          <w:rFonts w:ascii="Arial" w:hAnsi="Arial" w:cs="Arial"/>
          <w:sz w:val="20"/>
          <w:szCs w:val="20"/>
        </w:rPr>
        <w:t>ú thu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các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w:t>
      </w:r>
    </w:p>
    <w:p w14:paraId="5A3A1C39"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Bên liên k</w:t>
      </w:r>
      <w:r w:rsidRPr="00277E90">
        <w:rPr>
          <w:rFonts w:ascii="Arial" w:hAnsi="Arial" w:cs="Arial"/>
          <w:sz w:val="20"/>
          <w:szCs w:val="20"/>
        </w:rPr>
        <w:t>ế</w:t>
      </w:r>
      <w:r w:rsidRPr="00277E90">
        <w:rPr>
          <w:rFonts w:ascii="Arial" w:hAnsi="Arial" w:cs="Arial"/>
          <w:sz w:val="20"/>
          <w:szCs w:val="20"/>
        </w:rPr>
        <w:t>t: Ghi t</w:t>
      </w:r>
      <w:r w:rsidRPr="00277E90">
        <w:rPr>
          <w:rFonts w:ascii="Arial" w:hAnsi="Arial" w:cs="Arial"/>
          <w:sz w:val="20"/>
          <w:szCs w:val="20"/>
        </w:rPr>
        <w:t>ổ</w:t>
      </w:r>
      <w:r w:rsidRPr="00277E90">
        <w:rPr>
          <w:rFonts w:ascii="Arial" w:hAnsi="Arial" w:cs="Arial"/>
          <w:sz w:val="20"/>
          <w:szCs w:val="20"/>
        </w:rPr>
        <w:t>ng các kho</w:t>
      </w:r>
      <w:r w:rsidRPr="00277E90">
        <w:rPr>
          <w:rFonts w:ascii="Arial" w:hAnsi="Arial" w:cs="Arial"/>
          <w:sz w:val="20"/>
          <w:szCs w:val="20"/>
        </w:rPr>
        <w:t>ả</w:t>
      </w:r>
      <w:r w:rsidRPr="00277E90">
        <w:rPr>
          <w:rFonts w:ascii="Arial" w:hAnsi="Arial" w:cs="Arial"/>
          <w:sz w:val="20"/>
          <w:szCs w:val="20"/>
        </w:rPr>
        <w:t>n thu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t</w:t>
      </w:r>
      <w:r w:rsidRPr="00277E90">
        <w:rPr>
          <w:rFonts w:ascii="Arial" w:hAnsi="Arial" w:cs="Arial"/>
          <w:sz w:val="20"/>
          <w:szCs w:val="20"/>
        </w:rPr>
        <w:t>ạ</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cư trú thu đư</w:t>
      </w:r>
      <w:r w:rsidRPr="00277E90">
        <w:rPr>
          <w:rFonts w:ascii="Arial" w:hAnsi="Arial" w:cs="Arial"/>
          <w:sz w:val="20"/>
          <w:szCs w:val="20"/>
        </w:rPr>
        <w:t>ợ</w:t>
      </w:r>
      <w:r w:rsidRPr="00277E90">
        <w:rPr>
          <w:rFonts w:ascii="Arial" w:hAnsi="Arial" w:cs="Arial"/>
          <w:sz w:val="20"/>
          <w:szCs w:val="20"/>
        </w:rPr>
        <w:t>c t</w:t>
      </w:r>
      <w:r w:rsidRPr="00277E90">
        <w:rPr>
          <w:rFonts w:ascii="Arial" w:hAnsi="Arial" w:cs="Arial"/>
          <w:sz w:val="20"/>
          <w:szCs w:val="20"/>
        </w:rPr>
        <w:t>ừ</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khác.</w:t>
      </w:r>
    </w:p>
    <w:p w14:paraId="0259AC0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t</w:t>
      </w:r>
      <w:r w:rsidRPr="00277E90">
        <w:rPr>
          <w:rFonts w:ascii="Arial" w:hAnsi="Arial" w:cs="Arial"/>
          <w:sz w:val="20"/>
          <w:szCs w:val="20"/>
        </w:rPr>
        <w:t>ổ</w:t>
      </w:r>
      <w:r w:rsidRPr="00277E90">
        <w:rPr>
          <w:rFonts w:ascii="Arial" w:hAnsi="Arial" w:cs="Arial"/>
          <w:sz w:val="20"/>
          <w:szCs w:val="20"/>
        </w:rPr>
        <w:t>ng doanh thu: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doanh thu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bên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w:t>
      </w:r>
      <w:r w:rsidRPr="00277E90">
        <w:rPr>
          <w:rFonts w:ascii="Arial" w:hAnsi="Arial" w:cs="Arial"/>
          <w:sz w:val="20"/>
          <w:szCs w:val="20"/>
        </w:rPr>
        <w:t>ộ</w:t>
      </w:r>
      <w:r w:rsidRPr="00277E90">
        <w:rPr>
          <w:rFonts w:ascii="Arial" w:hAnsi="Arial" w:cs="Arial"/>
          <w:sz w:val="20"/>
          <w:szCs w:val="20"/>
        </w:rPr>
        <w:t>ng (+) giá tr</w:t>
      </w:r>
      <w:r w:rsidRPr="00277E90">
        <w:rPr>
          <w:rFonts w:ascii="Arial" w:hAnsi="Arial" w:cs="Arial"/>
          <w:sz w:val="20"/>
          <w:szCs w:val="20"/>
        </w:rPr>
        <w:t>ị</w:t>
      </w:r>
      <w:r w:rsidRPr="00277E90">
        <w:rPr>
          <w:rFonts w:ascii="Arial" w:hAnsi="Arial" w:cs="Arial"/>
          <w:sz w:val="20"/>
          <w:szCs w:val="20"/>
        </w:rPr>
        <w:t xml:space="preserve"> doanh thu t</w:t>
      </w:r>
      <w:r w:rsidRPr="00277E90">
        <w:rPr>
          <w:rFonts w:ascii="Arial" w:hAnsi="Arial" w:cs="Arial"/>
          <w:sz w:val="20"/>
          <w:szCs w:val="20"/>
        </w:rPr>
        <w:t>ạ</w:t>
      </w:r>
      <w:r w:rsidRPr="00277E90">
        <w:rPr>
          <w:rFonts w:ascii="Arial" w:hAnsi="Arial" w:cs="Arial"/>
          <w:sz w:val="20"/>
          <w:szCs w:val="20"/>
        </w:rPr>
        <w:t>i c</w:t>
      </w:r>
      <w:r w:rsidRPr="00277E90">
        <w:rPr>
          <w:rFonts w:ascii="Arial" w:hAnsi="Arial" w:cs="Arial"/>
          <w:sz w:val="20"/>
          <w:szCs w:val="20"/>
        </w:rPr>
        <w:t>ộ</w:t>
      </w:r>
      <w:r w:rsidRPr="00277E90">
        <w:rPr>
          <w:rFonts w:ascii="Arial" w:hAnsi="Arial" w:cs="Arial"/>
          <w:sz w:val="20"/>
          <w:szCs w:val="20"/>
        </w:rPr>
        <w:t>t bên liên k</w:t>
      </w:r>
      <w:r w:rsidRPr="00277E90">
        <w:rPr>
          <w:rFonts w:ascii="Arial" w:hAnsi="Arial" w:cs="Arial"/>
          <w:sz w:val="20"/>
          <w:szCs w:val="20"/>
        </w:rPr>
        <w:t>ế</w:t>
      </w:r>
      <w:r w:rsidRPr="00277E90">
        <w:rPr>
          <w:rFonts w:ascii="Arial" w:hAnsi="Arial" w:cs="Arial"/>
          <w:sz w:val="20"/>
          <w:szCs w:val="20"/>
        </w:rPr>
        <w:t>t.</w:t>
      </w:r>
    </w:p>
    <w:p w14:paraId="452A0D12" w14:textId="3C281C2F"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trư</w:t>
      </w:r>
      <w:r w:rsidRPr="00277E90">
        <w:rPr>
          <w:rFonts w:ascii="Arial" w:hAnsi="Arial" w:cs="Arial"/>
          <w:sz w:val="20"/>
          <w:szCs w:val="20"/>
        </w:rPr>
        <w:t>ớ</w:t>
      </w:r>
      <w:r w:rsidRPr="00277E90">
        <w:rPr>
          <w:rFonts w:ascii="Arial" w:hAnsi="Arial" w:cs="Arial"/>
          <w:sz w:val="20"/>
          <w:szCs w:val="20"/>
        </w:rPr>
        <w:t>c thu</w:t>
      </w:r>
      <w:r w:rsidRPr="00277E90">
        <w:rPr>
          <w:rFonts w:ascii="Arial" w:hAnsi="Arial" w:cs="Arial"/>
          <w:sz w:val="20"/>
          <w:szCs w:val="20"/>
        </w:rPr>
        <w:t>ế</w:t>
      </w:r>
      <w:r w:rsidR="00277E90" w:rsidRPr="00277E90">
        <w:rPr>
          <w:rFonts w:ascii="Arial" w:hAnsi="Arial" w:cs="Arial"/>
          <w:sz w:val="20"/>
          <w:szCs w:val="20"/>
        </w:rPr>
        <w:t>”</w:t>
      </w:r>
      <w:r w:rsidRPr="00277E90">
        <w:rPr>
          <w:rFonts w:ascii="Arial" w:hAnsi="Arial" w:cs="Arial"/>
          <w:sz w:val="20"/>
          <w:szCs w:val="20"/>
        </w:rPr>
        <w:t>: Ghi t</w:t>
      </w:r>
      <w:r w:rsidRPr="00277E90">
        <w:rPr>
          <w:rFonts w:ascii="Arial" w:hAnsi="Arial" w:cs="Arial"/>
          <w:sz w:val="20"/>
          <w:szCs w:val="20"/>
        </w:rPr>
        <w:t>ổ</w:t>
      </w:r>
      <w:r w:rsidRPr="00277E90">
        <w:rPr>
          <w:rFonts w:ascii="Arial" w:hAnsi="Arial" w:cs="Arial"/>
          <w:sz w:val="20"/>
          <w:szCs w:val="20"/>
        </w:rPr>
        <w:t>ng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k</w:t>
      </w:r>
      <w:r w:rsidRPr="00277E90">
        <w:rPr>
          <w:rFonts w:ascii="Arial" w:hAnsi="Arial" w:cs="Arial"/>
          <w:sz w:val="20"/>
          <w:szCs w:val="20"/>
        </w:rPr>
        <w:t>ế</w:t>
      </w:r>
      <w:r w:rsidRPr="00277E90">
        <w:rPr>
          <w:rFonts w:ascii="Arial" w:hAnsi="Arial" w:cs="Arial"/>
          <w:sz w:val="20"/>
          <w:szCs w:val="20"/>
        </w:rPr>
        <w:t xml:space="preserve"> toán trư</w:t>
      </w:r>
      <w:r w:rsidRPr="00277E90">
        <w:rPr>
          <w:rFonts w:ascii="Arial" w:hAnsi="Arial" w:cs="Arial"/>
          <w:sz w:val="20"/>
          <w:szCs w:val="20"/>
        </w:rPr>
        <w:t>ớ</w:t>
      </w:r>
      <w:r w:rsidRPr="00277E90">
        <w:rPr>
          <w:rFonts w:ascii="Arial" w:hAnsi="Arial" w:cs="Arial"/>
          <w:sz w:val="20"/>
          <w:szCs w:val="20"/>
        </w:rPr>
        <w:t>c thu</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vùng lãnh th</w:t>
      </w:r>
      <w:r w:rsidRPr="00277E90">
        <w:rPr>
          <w:rFonts w:ascii="Arial" w:hAnsi="Arial" w:cs="Arial"/>
          <w:sz w:val="20"/>
          <w:szCs w:val="20"/>
        </w:rPr>
        <w:t>ổ</w:t>
      </w:r>
      <w:r w:rsidRPr="00277E90">
        <w:rPr>
          <w:rFonts w:ascii="Arial" w:hAnsi="Arial" w:cs="Arial"/>
          <w:sz w:val="20"/>
          <w:szCs w:val="20"/>
        </w:rPr>
        <w:t xml:space="preserve"> nơi cư trú.</w:t>
      </w:r>
    </w:p>
    <w:p w14:paraId="794434AB" w14:textId="77B3738F"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w:t>
      </w:r>
      <w:r w:rsidR="00277E90" w:rsidRPr="00277E90">
        <w:rPr>
          <w:rFonts w:ascii="Arial" w:hAnsi="Arial" w:cs="Arial"/>
          <w:sz w:val="20"/>
          <w:szCs w:val="20"/>
        </w:rPr>
        <w:t>”</w:t>
      </w:r>
      <w:r w:rsidRPr="00277E90">
        <w:rPr>
          <w:rFonts w:ascii="Arial" w:hAnsi="Arial" w:cs="Arial"/>
          <w:sz w:val="20"/>
          <w:szCs w:val="20"/>
        </w:rPr>
        <w:t>: Ghi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lo</w:t>
      </w:r>
      <w:r w:rsidRPr="00277E90">
        <w:rPr>
          <w:rFonts w:ascii="Arial" w:hAnsi="Arial" w:cs="Arial"/>
          <w:sz w:val="20"/>
          <w:szCs w:val="20"/>
        </w:rPr>
        <w:t>ạ</w:t>
      </w:r>
      <w:r w:rsidRPr="00277E90">
        <w:rPr>
          <w:rFonts w:ascii="Arial" w:hAnsi="Arial" w:cs="Arial"/>
          <w:sz w:val="20"/>
          <w:szCs w:val="20"/>
        </w:rPr>
        <w:t>i thu</w:t>
      </w:r>
      <w:r w:rsidRPr="00277E90">
        <w:rPr>
          <w:rFonts w:ascii="Arial" w:hAnsi="Arial" w:cs="Arial"/>
          <w:sz w:val="20"/>
          <w:szCs w:val="20"/>
        </w:rPr>
        <w:t>ế</w:t>
      </w:r>
      <w:r w:rsidRPr="00277E90">
        <w:rPr>
          <w:rFonts w:ascii="Arial" w:hAnsi="Arial" w:cs="Arial"/>
          <w:sz w:val="20"/>
          <w:szCs w:val="20"/>
        </w:rPr>
        <w:t xml:space="preserve"> có tính ch</w:t>
      </w:r>
      <w:r w:rsidRPr="00277E90">
        <w:rPr>
          <w:rFonts w:ascii="Arial" w:hAnsi="Arial" w:cs="Arial"/>
          <w:sz w:val="20"/>
          <w:szCs w:val="20"/>
        </w:rPr>
        <w:t>ấ</w:t>
      </w:r>
      <w:r w:rsidRPr="00277E90">
        <w:rPr>
          <w:rFonts w:ascii="Arial" w:hAnsi="Arial" w:cs="Arial"/>
          <w:sz w:val="20"/>
          <w:szCs w:val="20"/>
        </w:rPr>
        <w:t>t tương t</w:t>
      </w:r>
      <w:r w:rsidRPr="00277E90">
        <w:rPr>
          <w:rFonts w:ascii="Arial" w:hAnsi="Arial" w:cs="Arial"/>
          <w:sz w:val="20"/>
          <w:szCs w:val="20"/>
        </w:rPr>
        <w:t>ự</w:t>
      </w:r>
      <w:r w:rsidRPr="00277E90">
        <w:rPr>
          <w:rFonts w:ascii="Arial" w:hAnsi="Arial" w:cs="Arial"/>
          <w:sz w:val="20"/>
          <w:szCs w:val="20"/>
        </w:rPr>
        <w:t>) mà các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nơi cư trú và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có tính ch</w:t>
      </w:r>
      <w:r w:rsidRPr="00277E90">
        <w:rPr>
          <w:rFonts w:ascii="Arial" w:hAnsi="Arial" w:cs="Arial"/>
          <w:sz w:val="20"/>
          <w:szCs w:val="20"/>
        </w:rPr>
        <w:t>ấ</w:t>
      </w:r>
      <w:r w:rsidRPr="00277E90">
        <w:rPr>
          <w:rFonts w:ascii="Arial" w:hAnsi="Arial" w:cs="Arial"/>
          <w:sz w:val="20"/>
          <w:szCs w:val="20"/>
        </w:rPr>
        <w:t>t tương t</w:t>
      </w:r>
      <w:r w:rsidRPr="00277E90">
        <w:rPr>
          <w:rFonts w:ascii="Arial" w:hAnsi="Arial" w:cs="Arial"/>
          <w:sz w:val="20"/>
          <w:szCs w:val="20"/>
        </w:rPr>
        <w:t>ự</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(như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nhà th</w:t>
      </w:r>
      <w:r w:rsidRPr="00277E90">
        <w:rPr>
          <w:rFonts w:ascii="Arial" w:hAnsi="Arial" w:cs="Arial"/>
          <w:sz w:val="20"/>
          <w:szCs w:val="20"/>
        </w:rPr>
        <w:t>ầ</w:t>
      </w:r>
      <w:r w:rsidRPr="00277E90">
        <w:rPr>
          <w:rFonts w:ascii="Arial" w:hAnsi="Arial" w:cs="Arial"/>
          <w:sz w:val="20"/>
          <w:szCs w:val="20"/>
        </w:rPr>
        <w:t>u)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các nư</w:t>
      </w:r>
      <w:r w:rsidRPr="00277E90">
        <w:rPr>
          <w:rFonts w:ascii="Arial" w:hAnsi="Arial" w:cs="Arial"/>
          <w:sz w:val="20"/>
          <w:szCs w:val="20"/>
        </w:rPr>
        <w:t>ớ</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khác nơi cư trú.</w:t>
      </w:r>
    </w:p>
    <w:p w14:paraId="48A57FC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căn c</w:t>
      </w:r>
      <w:r w:rsidRPr="00277E90">
        <w:rPr>
          <w:rFonts w:ascii="Arial" w:hAnsi="Arial" w:cs="Arial"/>
          <w:sz w:val="20"/>
          <w:szCs w:val="20"/>
        </w:rPr>
        <w:t>ứ</w:t>
      </w:r>
      <w:r w:rsidRPr="00277E90">
        <w:rPr>
          <w:rFonts w:ascii="Arial" w:hAnsi="Arial" w:cs="Arial"/>
          <w:sz w:val="20"/>
          <w:szCs w:val="20"/>
        </w:rPr>
        <w:t xml:space="preserve"> ch</w:t>
      </w:r>
      <w:r w:rsidRPr="00277E90">
        <w:rPr>
          <w:rFonts w:ascii="Arial" w:hAnsi="Arial" w:cs="Arial"/>
          <w:sz w:val="20"/>
          <w:szCs w:val="20"/>
        </w:rPr>
        <w:t>ế</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 xml:space="preserve"> toán theo cơ s</w:t>
      </w:r>
      <w:r w:rsidRPr="00277E90">
        <w:rPr>
          <w:rFonts w:ascii="Arial" w:hAnsi="Arial" w:cs="Arial"/>
          <w:sz w:val="20"/>
          <w:szCs w:val="20"/>
        </w:rPr>
        <w:t>ở</w:t>
      </w:r>
      <w:r w:rsidRPr="00277E90">
        <w:rPr>
          <w:rFonts w:ascii="Arial" w:hAnsi="Arial" w:cs="Arial"/>
          <w:sz w:val="20"/>
          <w:szCs w:val="20"/>
        </w:rPr>
        <w:t xml:space="preserve"> ti</w:t>
      </w:r>
      <w:r w:rsidRPr="00277E90">
        <w:rPr>
          <w:rFonts w:ascii="Arial" w:hAnsi="Arial" w:cs="Arial"/>
          <w:sz w:val="20"/>
          <w:szCs w:val="20"/>
        </w:rPr>
        <w:t>ề</w:t>
      </w:r>
      <w:r w:rsidRPr="00277E90">
        <w:rPr>
          <w:rFonts w:ascii="Arial" w:hAnsi="Arial" w:cs="Arial"/>
          <w:sz w:val="20"/>
          <w:szCs w:val="20"/>
        </w:rPr>
        <w:t>n m</w:t>
      </w:r>
      <w:r w:rsidRPr="00277E90">
        <w:rPr>
          <w:rFonts w:ascii="Arial" w:hAnsi="Arial" w:cs="Arial"/>
          <w:sz w:val="20"/>
          <w:szCs w:val="20"/>
        </w:rPr>
        <w:t>ặ</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cơ s</w:t>
      </w:r>
      <w:r w:rsidRPr="00277E90">
        <w:rPr>
          <w:rFonts w:ascii="Arial" w:hAnsi="Arial" w:cs="Arial"/>
          <w:sz w:val="20"/>
          <w:szCs w:val="20"/>
        </w:rPr>
        <w:t>ở</w:t>
      </w:r>
      <w:r w:rsidRPr="00277E90">
        <w:rPr>
          <w:rFonts w:ascii="Arial" w:hAnsi="Arial" w:cs="Arial"/>
          <w:sz w:val="20"/>
          <w:szCs w:val="20"/>
        </w:rPr>
        <w:t xml:space="preserve"> d</w:t>
      </w:r>
      <w:r w:rsidRPr="00277E90">
        <w:rPr>
          <w:rFonts w:ascii="Arial" w:hAnsi="Arial" w:cs="Arial"/>
          <w:sz w:val="20"/>
          <w:szCs w:val="20"/>
        </w:rPr>
        <w:t>ồ</w:t>
      </w:r>
      <w:r w:rsidRPr="00277E90">
        <w:rPr>
          <w:rFonts w:ascii="Arial" w:hAnsi="Arial" w:cs="Arial"/>
          <w:sz w:val="20"/>
          <w:szCs w:val="20"/>
        </w:rPr>
        <w:t>n tích theo quy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ạ</w:t>
      </w:r>
      <w:r w:rsidRPr="00277E90">
        <w:rPr>
          <w:rFonts w:ascii="Arial" w:hAnsi="Arial" w:cs="Arial"/>
          <w:sz w:val="20"/>
          <w:szCs w:val="20"/>
        </w:rPr>
        <w:t>i nơi cư trú c</w:t>
      </w:r>
      <w:r w:rsidRPr="00277E90">
        <w:rPr>
          <w:rFonts w:ascii="Arial" w:hAnsi="Arial" w:cs="Arial"/>
          <w:sz w:val="20"/>
          <w:szCs w:val="20"/>
        </w:rPr>
        <w:t>ủ</w:t>
      </w:r>
      <w:r w:rsidRPr="00277E90">
        <w:rPr>
          <w:rFonts w:ascii="Arial" w:hAnsi="Arial" w:cs="Arial"/>
          <w:sz w:val="20"/>
          <w:szCs w:val="20"/>
        </w:rPr>
        <w:t>a bên liên k</w:t>
      </w:r>
      <w:r w:rsidRPr="00277E90">
        <w:rPr>
          <w:rFonts w:ascii="Arial" w:hAnsi="Arial" w:cs="Arial"/>
          <w:sz w:val="20"/>
          <w:szCs w:val="20"/>
        </w:rPr>
        <w:t>ế</w:t>
      </w:r>
      <w:r w:rsidRPr="00277E90">
        <w:rPr>
          <w:rFonts w:ascii="Arial" w:hAnsi="Arial" w:cs="Arial"/>
          <w:sz w:val="20"/>
          <w:szCs w:val="20"/>
        </w:rPr>
        <w:t>t và</w:t>
      </w:r>
      <w:r w:rsidRPr="00277E90">
        <w:rPr>
          <w:rFonts w:ascii="Arial" w:hAnsi="Arial" w:cs="Arial"/>
          <w:sz w:val="20"/>
          <w:szCs w:val="20"/>
        </w:rPr>
        <w:t xml:space="preserve"> ghi chú phương pháp áp d</w:t>
      </w:r>
      <w:r w:rsidRPr="00277E90">
        <w:rPr>
          <w:rFonts w:ascii="Arial" w:hAnsi="Arial" w:cs="Arial"/>
          <w:sz w:val="20"/>
          <w:szCs w:val="20"/>
        </w:rPr>
        <w:t>ụ</w:t>
      </w:r>
      <w:r w:rsidRPr="00277E90">
        <w:rPr>
          <w:rFonts w:ascii="Arial" w:hAnsi="Arial" w:cs="Arial"/>
          <w:sz w:val="20"/>
          <w:szCs w:val="20"/>
        </w:rPr>
        <w:t>ng n</w:t>
      </w:r>
      <w:r w:rsidRPr="00277E90">
        <w:rPr>
          <w:rFonts w:ascii="Arial" w:hAnsi="Arial" w:cs="Arial"/>
          <w:sz w:val="20"/>
          <w:szCs w:val="20"/>
        </w:rPr>
        <w:t>ế</w:t>
      </w:r>
      <w:r w:rsidRPr="00277E90">
        <w:rPr>
          <w:rFonts w:ascii="Arial" w:hAnsi="Arial" w:cs="Arial"/>
          <w:sz w:val="20"/>
          <w:szCs w:val="20"/>
        </w:rPr>
        <w:t>u xác đ</w:t>
      </w:r>
      <w:r w:rsidRPr="00277E90">
        <w:rPr>
          <w:rFonts w:ascii="Arial" w:hAnsi="Arial" w:cs="Arial"/>
          <w:sz w:val="20"/>
          <w:szCs w:val="20"/>
        </w:rPr>
        <w:t>ị</w:t>
      </w:r>
      <w:r w:rsidRPr="00277E90">
        <w:rPr>
          <w:rFonts w:ascii="Arial" w:hAnsi="Arial" w:cs="Arial"/>
          <w:sz w:val="20"/>
          <w:szCs w:val="20"/>
        </w:rPr>
        <w:t>nh theo cơ s</w:t>
      </w:r>
      <w:r w:rsidRPr="00277E90">
        <w:rPr>
          <w:rFonts w:ascii="Arial" w:hAnsi="Arial" w:cs="Arial"/>
          <w:sz w:val="20"/>
          <w:szCs w:val="20"/>
        </w:rPr>
        <w:t>ở</w:t>
      </w:r>
      <w:r w:rsidRPr="00277E90">
        <w:rPr>
          <w:rFonts w:ascii="Arial" w:hAnsi="Arial" w:cs="Arial"/>
          <w:sz w:val="20"/>
          <w:szCs w:val="20"/>
        </w:rPr>
        <w:t xml:space="preserve"> ti</w:t>
      </w:r>
      <w:r w:rsidRPr="00277E90">
        <w:rPr>
          <w:rFonts w:ascii="Arial" w:hAnsi="Arial" w:cs="Arial"/>
          <w:sz w:val="20"/>
          <w:szCs w:val="20"/>
        </w:rPr>
        <w:t>ề</w:t>
      </w:r>
      <w:r w:rsidRPr="00277E90">
        <w:rPr>
          <w:rFonts w:ascii="Arial" w:hAnsi="Arial" w:cs="Arial"/>
          <w:sz w:val="20"/>
          <w:szCs w:val="20"/>
        </w:rPr>
        <w:t>n m</w:t>
      </w:r>
      <w:r w:rsidRPr="00277E90">
        <w:rPr>
          <w:rFonts w:ascii="Arial" w:hAnsi="Arial" w:cs="Arial"/>
          <w:sz w:val="20"/>
          <w:szCs w:val="20"/>
        </w:rPr>
        <w:t>ặ</w:t>
      </w:r>
      <w:r w:rsidRPr="00277E90">
        <w:rPr>
          <w:rFonts w:ascii="Arial" w:hAnsi="Arial" w:cs="Arial"/>
          <w:sz w:val="20"/>
          <w:szCs w:val="20"/>
        </w:rPr>
        <w:t>t.</w:t>
      </w:r>
    </w:p>
    <w:p w14:paraId="1022DDDE" w14:textId="7ADD9568"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đã n</w:t>
      </w:r>
      <w:r w:rsidRPr="00277E90">
        <w:rPr>
          <w:rFonts w:ascii="Arial" w:hAnsi="Arial" w:cs="Arial"/>
          <w:sz w:val="20"/>
          <w:szCs w:val="20"/>
        </w:rPr>
        <w:t>ộ</w:t>
      </w:r>
      <w:r w:rsidRPr="00277E90">
        <w:rPr>
          <w:rFonts w:ascii="Arial" w:hAnsi="Arial" w:cs="Arial"/>
          <w:sz w:val="20"/>
          <w:szCs w:val="20"/>
        </w:rPr>
        <w:t>p</w:t>
      </w:r>
      <w:r w:rsidR="00277E90" w:rsidRPr="00277E90">
        <w:rPr>
          <w:rFonts w:ascii="Arial" w:hAnsi="Arial" w:cs="Arial"/>
          <w:sz w:val="20"/>
          <w:szCs w:val="20"/>
        </w:rPr>
        <w:t>”</w:t>
      </w:r>
      <w:r w:rsidRPr="00277E90">
        <w:rPr>
          <w:rFonts w:ascii="Arial" w:hAnsi="Arial" w:cs="Arial"/>
          <w:sz w:val="20"/>
          <w:szCs w:val="20"/>
        </w:rPr>
        <w:t>: Ghi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đã n</w:t>
      </w:r>
      <w:r w:rsidRPr="00277E90">
        <w:rPr>
          <w:rFonts w:ascii="Arial" w:hAnsi="Arial" w:cs="Arial"/>
          <w:sz w:val="20"/>
          <w:szCs w:val="20"/>
        </w:rPr>
        <w:t>ộ</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bên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w:t>
      </w:r>
    </w:p>
    <w:p w14:paraId="24A63D74"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các bên liên k</w:t>
      </w:r>
      <w:r w:rsidRPr="00277E90">
        <w:rPr>
          <w:rFonts w:ascii="Arial" w:hAnsi="Arial" w:cs="Arial"/>
          <w:sz w:val="20"/>
          <w:szCs w:val="20"/>
        </w:rPr>
        <w:t>ế</w:t>
      </w:r>
      <w:r w:rsidRPr="00277E90">
        <w:rPr>
          <w:rFonts w:ascii="Arial" w:hAnsi="Arial" w:cs="Arial"/>
          <w:sz w:val="20"/>
          <w:szCs w:val="20"/>
        </w:rPr>
        <w:t>t đã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c</w:t>
      </w:r>
      <w:r w:rsidRPr="00277E90">
        <w:rPr>
          <w:rFonts w:ascii="Arial" w:hAnsi="Arial" w:cs="Arial"/>
          <w:sz w:val="20"/>
          <w:szCs w:val="20"/>
        </w:rPr>
        <w:t>ủ</w:t>
      </w:r>
      <w:r w:rsidRPr="00277E90">
        <w:rPr>
          <w:rFonts w:ascii="Arial" w:hAnsi="Arial" w:cs="Arial"/>
          <w:sz w:val="20"/>
          <w:szCs w:val="20"/>
        </w:rPr>
        <w:t>a nhà th</w:t>
      </w:r>
      <w:r w:rsidRPr="00277E90">
        <w:rPr>
          <w:rFonts w:ascii="Arial" w:hAnsi="Arial" w:cs="Arial"/>
          <w:sz w:val="20"/>
          <w:szCs w:val="20"/>
        </w:rPr>
        <w:t>ầ</w:t>
      </w:r>
      <w:r w:rsidRPr="00277E90">
        <w:rPr>
          <w:rFonts w:ascii="Arial" w:hAnsi="Arial" w:cs="Arial"/>
          <w:sz w:val="20"/>
          <w:szCs w:val="20"/>
        </w:rPr>
        <w:t>u nư</w:t>
      </w:r>
      <w:r w:rsidRPr="00277E90">
        <w:rPr>
          <w:rFonts w:ascii="Arial" w:hAnsi="Arial" w:cs="Arial"/>
          <w:sz w:val="20"/>
          <w:szCs w:val="20"/>
        </w:rPr>
        <w:t>ớ</w:t>
      </w:r>
      <w:r w:rsidRPr="00277E90">
        <w:rPr>
          <w:rFonts w:ascii="Arial" w:hAnsi="Arial" w:cs="Arial"/>
          <w:sz w:val="20"/>
          <w:szCs w:val="20"/>
        </w:rPr>
        <w:t>c n</w:t>
      </w:r>
      <w:r w:rsidRPr="00277E90">
        <w:rPr>
          <w:rFonts w:ascii="Arial" w:hAnsi="Arial" w:cs="Arial"/>
          <w:sz w:val="20"/>
          <w:szCs w:val="20"/>
        </w:rPr>
        <w:t>goài (ho</w:t>
      </w:r>
      <w:r w:rsidRPr="00277E90">
        <w:rPr>
          <w:rFonts w:ascii="Arial" w:hAnsi="Arial" w:cs="Arial"/>
          <w:sz w:val="20"/>
          <w:szCs w:val="20"/>
        </w:rPr>
        <w:t>ặ</w:t>
      </w:r>
      <w:r w:rsidRPr="00277E90">
        <w:rPr>
          <w:rFonts w:ascii="Arial" w:hAnsi="Arial" w:cs="Arial"/>
          <w:sz w:val="20"/>
          <w:szCs w:val="20"/>
        </w:rPr>
        <w:t>c lo</w:t>
      </w:r>
      <w:r w:rsidRPr="00277E90">
        <w:rPr>
          <w:rFonts w:ascii="Arial" w:hAnsi="Arial" w:cs="Arial"/>
          <w:sz w:val="20"/>
          <w:szCs w:val="20"/>
        </w:rPr>
        <w:t>ạ</w:t>
      </w:r>
      <w:r w:rsidRPr="00277E90">
        <w:rPr>
          <w:rFonts w:ascii="Arial" w:hAnsi="Arial" w:cs="Arial"/>
          <w:sz w:val="20"/>
          <w:szCs w:val="20"/>
        </w:rPr>
        <w:t>i thu</w:t>
      </w:r>
      <w:r w:rsidRPr="00277E90">
        <w:rPr>
          <w:rFonts w:ascii="Arial" w:hAnsi="Arial" w:cs="Arial"/>
          <w:sz w:val="20"/>
          <w:szCs w:val="20"/>
        </w:rPr>
        <w:t>ế</w:t>
      </w:r>
      <w:r w:rsidRPr="00277E90">
        <w:rPr>
          <w:rFonts w:ascii="Arial" w:hAnsi="Arial" w:cs="Arial"/>
          <w:sz w:val="20"/>
          <w:szCs w:val="20"/>
        </w:rPr>
        <w:t xml:space="preserve"> có tính ch</w:t>
      </w:r>
      <w:r w:rsidRPr="00277E90">
        <w:rPr>
          <w:rFonts w:ascii="Arial" w:hAnsi="Arial" w:cs="Arial"/>
          <w:sz w:val="20"/>
          <w:szCs w:val="20"/>
        </w:rPr>
        <w:t>ấ</w:t>
      </w:r>
      <w:r w:rsidRPr="00277E90">
        <w:rPr>
          <w:rFonts w:ascii="Arial" w:hAnsi="Arial" w:cs="Arial"/>
          <w:sz w:val="20"/>
          <w:szCs w:val="20"/>
        </w:rPr>
        <w:t>t tương t</w:t>
      </w:r>
      <w:r w:rsidRPr="00277E90">
        <w:rPr>
          <w:rFonts w:ascii="Arial" w:hAnsi="Arial" w:cs="Arial"/>
          <w:sz w:val="20"/>
          <w:szCs w:val="20"/>
        </w:rPr>
        <w:t>ự</w:t>
      </w:r>
      <w:r w:rsidRPr="00277E90">
        <w:rPr>
          <w:rFonts w:ascii="Arial" w:hAnsi="Arial" w:cs="Arial"/>
          <w:sz w:val="20"/>
          <w:szCs w:val="20"/>
        </w:rPr>
        <w:t>) t</w:t>
      </w:r>
      <w:r w:rsidRPr="00277E90">
        <w:rPr>
          <w:rFonts w:ascii="Arial" w:hAnsi="Arial" w:cs="Arial"/>
          <w:sz w:val="20"/>
          <w:szCs w:val="20"/>
        </w:rPr>
        <w:t>ạ</w:t>
      </w:r>
      <w:r w:rsidRPr="00277E90">
        <w:rPr>
          <w:rFonts w:ascii="Arial" w:hAnsi="Arial" w:cs="Arial"/>
          <w:sz w:val="20"/>
          <w:szCs w:val="20"/>
        </w:rPr>
        <w:t>i nư</w:t>
      </w:r>
      <w:r w:rsidRPr="00277E90">
        <w:rPr>
          <w:rFonts w:ascii="Arial" w:hAnsi="Arial" w:cs="Arial"/>
          <w:sz w:val="20"/>
          <w:szCs w:val="20"/>
        </w:rPr>
        <w:t>ớ</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khác nơi cư trú,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nhà th</w:t>
      </w:r>
      <w:r w:rsidRPr="00277E90">
        <w:rPr>
          <w:rFonts w:ascii="Arial" w:hAnsi="Arial" w:cs="Arial"/>
          <w:sz w:val="20"/>
          <w:szCs w:val="20"/>
        </w:rPr>
        <w:t>ầ</w:t>
      </w:r>
      <w:r w:rsidRPr="00277E90">
        <w:rPr>
          <w:rFonts w:ascii="Arial" w:hAnsi="Arial" w:cs="Arial"/>
          <w:sz w:val="20"/>
          <w:szCs w:val="20"/>
        </w:rPr>
        <w:t>u này đư</w:t>
      </w:r>
      <w:r w:rsidRPr="00277E90">
        <w:rPr>
          <w:rFonts w:ascii="Arial" w:hAnsi="Arial" w:cs="Arial"/>
          <w:sz w:val="20"/>
          <w:szCs w:val="20"/>
        </w:rPr>
        <w:t>ợ</w:t>
      </w:r>
      <w:r w:rsidRPr="00277E90">
        <w:rPr>
          <w:rFonts w:ascii="Arial" w:hAnsi="Arial" w:cs="Arial"/>
          <w:sz w:val="20"/>
          <w:szCs w:val="20"/>
        </w:rPr>
        <w:t>c tính vào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đã n</w:t>
      </w:r>
      <w:r w:rsidRPr="00277E90">
        <w:rPr>
          <w:rFonts w:ascii="Arial" w:hAnsi="Arial" w:cs="Arial"/>
          <w:sz w:val="20"/>
          <w:szCs w:val="20"/>
        </w:rPr>
        <w:t>ộ</w:t>
      </w:r>
      <w:r w:rsidRPr="00277E90">
        <w:rPr>
          <w:rFonts w:ascii="Arial" w:hAnsi="Arial" w:cs="Arial"/>
          <w:sz w:val="20"/>
          <w:szCs w:val="20"/>
        </w:rPr>
        <w:t>p.</w:t>
      </w:r>
    </w:p>
    <w:p w14:paraId="189060A3" w14:textId="5FD5E1AD"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V</w:t>
      </w:r>
      <w:r w:rsidRPr="00277E90">
        <w:rPr>
          <w:rFonts w:ascii="Arial" w:hAnsi="Arial" w:cs="Arial"/>
          <w:sz w:val="20"/>
          <w:szCs w:val="20"/>
        </w:rPr>
        <w:t>ố</w:t>
      </w:r>
      <w:r w:rsidRPr="00277E90">
        <w:rPr>
          <w:rFonts w:ascii="Arial" w:hAnsi="Arial" w:cs="Arial"/>
          <w:sz w:val="20"/>
          <w:szCs w:val="20"/>
        </w:rPr>
        <w:t>n đăng ký</w:t>
      </w:r>
      <w:r w:rsidR="00277E90" w:rsidRPr="00277E90">
        <w:rPr>
          <w:rFonts w:ascii="Arial" w:hAnsi="Arial" w:cs="Arial"/>
          <w:sz w:val="20"/>
          <w:szCs w:val="20"/>
        </w:rPr>
        <w:t>”</w:t>
      </w:r>
      <w:r w:rsidRPr="00277E90">
        <w:rPr>
          <w:rFonts w:ascii="Arial" w:hAnsi="Arial" w:cs="Arial"/>
          <w:sz w:val="20"/>
          <w:szCs w:val="20"/>
        </w:rPr>
        <w:t>: Ghi 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v</w:t>
      </w:r>
      <w:r w:rsidRPr="00277E90">
        <w:rPr>
          <w:rFonts w:ascii="Arial" w:hAnsi="Arial" w:cs="Arial"/>
          <w:sz w:val="20"/>
          <w:szCs w:val="20"/>
        </w:rPr>
        <w:t>ố</w:t>
      </w:r>
      <w:r w:rsidRPr="00277E90">
        <w:rPr>
          <w:rFonts w:ascii="Arial" w:hAnsi="Arial" w:cs="Arial"/>
          <w:sz w:val="20"/>
          <w:szCs w:val="20"/>
        </w:rPr>
        <w:t>n cam k</w:t>
      </w:r>
      <w:r w:rsidRPr="00277E90">
        <w:rPr>
          <w:rFonts w:ascii="Arial" w:hAnsi="Arial" w:cs="Arial"/>
          <w:sz w:val="20"/>
          <w:szCs w:val="20"/>
        </w:rPr>
        <w:t>ế</w:t>
      </w:r>
      <w:r w:rsidRPr="00277E90">
        <w:rPr>
          <w:rFonts w:ascii="Arial" w:hAnsi="Arial" w:cs="Arial"/>
          <w:sz w:val="20"/>
          <w:szCs w:val="20"/>
        </w:rPr>
        <w:t>t đ</w:t>
      </w:r>
      <w:r w:rsidRPr="00277E90">
        <w:rPr>
          <w:rFonts w:ascii="Arial" w:hAnsi="Arial" w:cs="Arial"/>
          <w:sz w:val="20"/>
          <w:szCs w:val="20"/>
        </w:rPr>
        <w:t>ầ</w:t>
      </w:r>
      <w:r w:rsidRPr="00277E90">
        <w:rPr>
          <w:rFonts w:ascii="Arial" w:hAnsi="Arial" w:cs="Arial"/>
          <w:sz w:val="20"/>
          <w:szCs w:val="20"/>
        </w:rPr>
        <w:t>u tư đã đư</w:t>
      </w:r>
      <w:r w:rsidRPr="00277E90">
        <w:rPr>
          <w:rFonts w:ascii="Arial" w:hAnsi="Arial" w:cs="Arial"/>
          <w:sz w:val="20"/>
          <w:szCs w:val="20"/>
        </w:rPr>
        <w:t>ợ</w:t>
      </w:r>
      <w:r w:rsidRPr="00277E90">
        <w:rPr>
          <w:rFonts w:ascii="Arial" w:hAnsi="Arial" w:cs="Arial"/>
          <w:sz w:val="20"/>
          <w:szCs w:val="20"/>
        </w:rPr>
        <w:t>c gi</w:t>
      </w:r>
      <w:r w:rsidRPr="00277E90">
        <w:rPr>
          <w:rFonts w:ascii="Arial" w:hAnsi="Arial" w:cs="Arial"/>
          <w:sz w:val="20"/>
          <w:szCs w:val="20"/>
        </w:rPr>
        <w:t>ả</w:t>
      </w:r>
      <w:r w:rsidRPr="00277E90">
        <w:rPr>
          <w:rFonts w:ascii="Arial" w:hAnsi="Arial" w:cs="Arial"/>
          <w:sz w:val="20"/>
          <w:szCs w:val="20"/>
        </w:rPr>
        <w:t>i ngân th</w:t>
      </w:r>
      <w:r w:rsidRPr="00277E90">
        <w:rPr>
          <w:rFonts w:ascii="Arial" w:hAnsi="Arial" w:cs="Arial"/>
          <w:sz w:val="20"/>
          <w:szCs w:val="20"/>
        </w:rPr>
        <w:t>ự</w:t>
      </w:r>
      <w:r w:rsidRPr="00277E90">
        <w:rPr>
          <w:rFonts w:ascii="Arial" w:hAnsi="Arial" w:cs="Arial"/>
          <w:sz w:val="20"/>
          <w:szCs w:val="20"/>
        </w:rPr>
        <w:t>c t</w:t>
      </w:r>
      <w:r w:rsidRPr="00277E90">
        <w:rPr>
          <w:rFonts w:ascii="Arial" w:hAnsi="Arial" w:cs="Arial"/>
          <w:sz w:val="20"/>
          <w:szCs w:val="20"/>
        </w:rPr>
        <w:t>ế</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các bê</w:t>
      </w:r>
      <w:r w:rsidRPr="00277E90">
        <w:rPr>
          <w:rFonts w:ascii="Arial" w:hAnsi="Arial" w:cs="Arial"/>
          <w:sz w:val="20"/>
          <w:szCs w:val="20"/>
        </w:rPr>
        <w:t>n liên k</w:t>
      </w:r>
      <w:r w:rsidRPr="00277E90">
        <w:rPr>
          <w:rFonts w:ascii="Arial" w:hAnsi="Arial" w:cs="Arial"/>
          <w:sz w:val="20"/>
          <w:szCs w:val="20"/>
        </w:rPr>
        <w:t>ế</w:t>
      </w:r>
      <w:r w:rsidRPr="00277E90">
        <w:rPr>
          <w:rFonts w:ascii="Arial" w:hAnsi="Arial" w:cs="Arial"/>
          <w:sz w:val="20"/>
          <w:szCs w:val="20"/>
        </w:rPr>
        <w:t>t thu</w:t>
      </w:r>
      <w:r w:rsidRPr="00277E90">
        <w:rPr>
          <w:rFonts w:ascii="Arial" w:hAnsi="Arial" w:cs="Arial"/>
          <w:sz w:val="20"/>
          <w:szCs w:val="20"/>
        </w:rPr>
        <w:t>ộ</w:t>
      </w:r>
      <w:r w:rsidRPr="00277E90">
        <w:rPr>
          <w:rFonts w:ascii="Arial" w:hAnsi="Arial" w:cs="Arial"/>
          <w:sz w:val="20"/>
          <w:szCs w:val="20"/>
        </w:rPr>
        <w:t>c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nơi cư trú.</w:t>
      </w:r>
    </w:p>
    <w:p w14:paraId="75D80A5A" w14:textId="32D94CCE"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Chỉ tiêu “Lợi nhuận lũy kế”: Ghi tổng cộng dồn lợi nhuận sau thuế chưa phân phối của tất cả các bên liên kết thuộc tập đoàn tại quốc gia tại thời điểm cuối kỳ.</w:t>
      </w:r>
    </w:p>
    <w:p w14:paraId="7C122749" w14:textId="64E1799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S</w:t>
      </w:r>
      <w:r w:rsidRPr="00277E90">
        <w:rPr>
          <w:rFonts w:ascii="Arial" w:hAnsi="Arial" w:cs="Arial"/>
          <w:sz w:val="20"/>
          <w:szCs w:val="20"/>
        </w:rPr>
        <w:t>ố</w:t>
      </w:r>
      <w:r w:rsidRPr="00277E90">
        <w:rPr>
          <w:rFonts w:ascii="Arial" w:hAnsi="Arial" w:cs="Arial"/>
          <w:sz w:val="20"/>
          <w:szCs w:val="20"/>
        </w:rPr>
        <w:t xml:space="preserve"> lư</w:t>
      </w:r>
      <w:r w:rsidRPr="00277E90">
        <w:rPr>
          <w:rFonts w:ascii="Arial" w:hAnsi="Arial" w:cs="Arial"/>
          <w:sz w:val="20"/>
          <w:szCs w:val="20"/>
        </w:rPr>
        <w:t>ợ</w:t>
      </w:r>
      <w:r w:rsidRPr="00277E90">
        <w:rPr>
          <w:rFonts w:ascii="Arial" w:hAnsi="Arial" w:cs="Arial"/>
          <w:sz w:val="20"/>
          <w:szCs w:val="20"/>
        </w:rPr>
        <w:t>ng nhân viên</w:t>
      </w:r>
      <w:r w:rsidR="00277E90" w:rsidRPr="00277E90">
        <w:rPr>
          <w:rFonts w:ascii="Arial" w:hAnsi="Arial" w:cs="Arial"/>
          <w:sz w:val="20"/>
          <w:szCs w:val="20"/>
        </w:rPr>
        <w:t>”</w:t>
      </w:r>
      <w:r w:rsidRPr="00277E90">
        <w:rPr>
          <w:rFonts w:ascii="Arial" w:hAnsi="Arial" w:cs="Arial"/>
          <w:sz w:val="20"/>
          <w:szCs w:val="20"/>
        </w:rPr>
        <w:t xml:space="preserve">: Ghi </w:t>
      </w:r>
      <w:r w:rsidRPr="00277E90">
        <w:rPr>
          <w:rFonts w:ascii="Arial" w:hAnsi="Arial" w:cs="Arial"/>
          <w:sz w:val="20"/>
          <w:szCs w:val="20"/>
        </w:rPr>
        <w:t>t</w:t>
      </w:r>
      <w:r w:rsidRPr="00277E90">
        <w:rPr>
          <w:rFonts w:ascii="Arial" w:hAnsi="Arial" w:cs="Arial"/>
          <w:sz w:val="20"/>
          <w:szCs w:val="20"/>
        </w:rPr>
        <w:t>ổ</w:t>
      </w:r>
      <w:r w:rsidRPr="00277E90">
        <w:rPr>
          <w:rFonts w:ascii="Arial" w:hAnsi="Arial" w:cs="Arial"/>
          <w:sz w:val="20"/>
          <w:szCs w:val="20"/>
        </w:rPr>
        <w:t>ng s</w:t>
      </w:r>
      <w:r w:rsidRPr="00277E90">
        <w:rPr>
          <w:rFonts w:ascii="Arial" w:hAnsi="Arial" w:cs="Arial"/>
          <w:sz w:val="20"/>
          <w:szCs w:val="20"/>
        </w:rPr>
        <w:t>ố</w:t>
      </w:r>
      <w:r w:rsidRPr="00277E90">
        <w:rPr>
          <w:rFonts w:ascii="Arial" w:hAnsi="Arial" w:cs="Arial"/>
          <w:sz w:val="20"/>
          <w:szCs w:val="20"/>
        </w:rPr>
        <w:t xml:space="preserve"> ngư</w:t>
      </w:r>
      <w:r w:rsidRPr="00277E90">
        <w:rPr>
          <w:rFonts w:ascii="Arial" w:hAnsi="Arial" w:cs="Arial"/>
          <w:sz w:val="20"/>
          <w:szCs w:val="20"/>
        </w:rPr>
        <w:t>ờ</w:t>
      </w:r>
      <w:r w:rsidRPr="00277E90">
        <w:rPr>
          <w:rFonts w:ascii="Arial" w:hAnsi="Arial" w:cs="Arial"/>
          <w:sz w:val="20"/>
          <w:szCs w:val="20"/>
        </w:rPr>
        <w:t>i lao đ</w:t>
      </w:r>
      <w:r w:rsidRPr="00277E90">
        <w:rPr>
          <w:rFonts w:ascii="Arial" w:hAnsi="Arial" w:cs="Arial"/>
          <w:sz w:val="20"/>
          <w:szCs w:val="20"/>
        </w:rPr>
        <w:t>ộ</w:t>
      </w:r>
      <w:r w:rsidRPr="00277E90">
        <w:rPr>
          <w:rFonts w:ascii="Arial" w:hAnsi="Arial" w:cs="Arial"/>
          <w:sz w:val="20"/>
          <w:szCs w:val="20"/>
        </w:rPr>
        <w:t>ng bình quân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s</w:t>
      </w:r>
      <w:r w:rsidRPr="00277E90">
        <w:rPr>
          <w:rFonts w:ascii="Arial" w:hAnsi="Arial" w:cs="Arial"/>
          <w:sz w:val="20"/>
          <w:szCs w:val="20"/>
        </w:rPr>
        <w:t>ử</w:t>
      </w:r>
      <w:r w:rsidRPr="00277E90">
        <w:rPr>
          <w:rFonts w:ascii="Arial" w:hAnsi="Arial" w:cs="Arial"/>
          <w:sz w:val="20"/>
          <w:szCs w:val="20"/>
        </w:rPr>
        <w:t xml:space="preserve"> d</w:t>
      </w:r>
      <w:r w:rsidRPr="00277E90">
        <w:rPr>
          <w:rFonts w:ascii="Arial" w:hAnsi="Arial" w:cs="Arial"/>
          <w:sz w:val="20"/>
          <w:szCs w:val="20"/>
        </w:rPr>
        <w:t>ụ</w:t>
      </w:r>
      <w:r w:rsidRPr="00277E90">
        <w:rPr>
          <w:rFonts w:ascii="Arial" w:hAnsi="Arial" w:cs="Arial"/>
          <w:sz w:val="20"/>
          <w:szCs w:val="20"/>
        </w:rPr>
        <w:t>ng.</w:t>
      </w:r>
    </w:p>
    <w:p w14:paraId="5F7A20D1" w14:textId="3FDCD31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Tài s</w:t>
      </w:r>
      <w:r w:rsidRPr="00277E90">
        <w:rPr>
          <w:rFonts w:ascii="Arial" w:hAnsi="Arial" w:cs="Arial"/>
          <w:sz w:val="20"/>
          <w:szCs w:val="20"/>
        </w:rPr>
        <w:t>ả</w:t>
      </w:r>
      <w:r w:rsidRPr="00277E90">
        <w:rPr>
          <w:rFonts w:ascii="Arial" w:hAnsi="Arial" w:cs="Arial"/>
          <w:sz w:val="20"/>
          <w:szCs w:val="20"/>
        </w:rPr>
        <w:t>n h</w:t>
      </w:r>
      <w:r w:rsidRPr="00277E90">
        <w:rPr>
          <w:rFonts w:ascii="Arial" w:hAnsi="Arial" w:cs="Arial"/>
          <w:sz w:val="20"/>
          <w:szCs w:val="20"/>
        </w:rPr>
        <w:t>ữ</w:t>
      </w:r>
      <w:r w:rsidRPr="00277E90">
        <w:rPr>
          <w:rFonts w:ascii="Arial" w:hAnsi="Arial" w:cs="Arial"/>
          <w:sz w:val="20"/>
          <w:szCs w:val="20"/>
        </w:rPr>
        <w:t>u hình ngo</w:t>
      </w:r>
      <w:r w:rsidRPr="00277E90">
        <w:rPr>
          <w:rFonts w:ascii="Arial" w:hAnsi="Arial" w:cs="Arial"/>
          <w:sz w:val="20"/>
          <w:szCs w:val="20"/>
        </w:rPr>
        <w:t>ạ</w:t>
      </w:r>
      <w:r w:rsidRPr="00277E90">
        <w:rPr>
          <w:rFonts w:ascii="Arial" w:hAnsi="Arial" w:cs="Arial"/>
          <w:sz w:val="20"/>
          <w:szCs w:val="20"/>
        </w:rPr>
        <w:t>i tr</w:t>
      </w:r>
      <w:r w:rsidRPr="00277E90">
        <w:rPr>
          <w:rFonts w:ascii="Arial" w:hAnsi="Arial" w:cs="Arial"/>
          <w:sz w:val="20"/>
          <w:szCs w:val="20"/>
        </w:rPr>
        <w:t>ừ</w:t>
      </w:r>
      <w:r w:rsidRPr="00277E90">
        <w:rPr>
          <w:rFonts w:ascii="Arial" w:hAnsi="Arial" w:cs="Arial"/>
          <w:sz w:val="20"/>
          <w:szCs w:val="20"/>
        </w:rPr>
        <w:t xml:space="preserve"> ti</w:t>
      </w:r>
      <w:r w:rsidRPr="00277E90">
        <w:rPr>
          <w:rFonts w:ascii="Arial" w:hAnsi="Arial" w:cs="Arial"/>
          <w:sz w:val="20"/>
          <w:szCs w:val="20"/>
        </w:rPr>
        <w:t>ề</w:t>
      </w:r>
      <w:r w:rsidRPr="00277E90">
        <w:rPr>
          <w:rFonts w:ascii="Arial" w:hAnsi="Arial" w:cs="Arial"/>
          <w:sz w:val="20"/>
          <w:szCs w:val="20"/>
        </w:rPr>
        <w:t>n và các kho</w:t>
      </w:r>
      <w:r w:rsidRPr="00277E90">
        <w:rPr>
          <w:rFonts w:ascii="Arial" w:hAnsi="Arial" w:cs="Arial"/>
          <w:sz w:val="20"/>
          <w:szCs w:val="20"/>
        </w:rPr>
        <w:t>ả</w:t>
      </w:r>
      <w:r w:rsidRPr="00277E90">
        <w:rPr>
          <w:rFonts w:ascii="Arial" w:hAnsi="Arial" w:cs="Arial"/>
          <w:sz w:val="20"/>
          <w:szCs w:val="20"/>
        </w:rPr>
        <w:t>n tương đương ti</w:t>
      </w:r>
      <w:r w:rsidRPr="00277E90">
        <w:rPr>
          <w:rFonts w:ascii="Arial" w:hAnsi="Arial" w:cs="Arial"/>
          <w:sz w:val="20"/>
          <w:szCs w:val="20"/>
        </w:rPr>
        <w:t>ề</w:t>
      </w:r>
      <w:r w:rsidRPr="00277E90">
        <w:rPr>
          <w:rFonts w:ascii="Arial" w:hAnsi="Arial" w:cs="Arial"/>
          <w:sz w:val="20"/>
          <w:szCs w:val="20"/>
        </w:rPr>
        <w:t>n m</w:t>
      </w:r>
      <w:r w:rsidRPr="00277E90">
        <w:rPr>
          <w:rFonts w:ascii="Arial" w:hAnsi="Arial" w:cs="Arial"/>
          <w:sz w:val="20"/>
          <w:szCs w:val="20"/>
        </w:rPr>
        <w:t>ặ</w:t>
      </w:r>
      <w:r w:rsidRPr="00277E90">
        <w:rPr>
          <w:rFonts w:ascii="Arial" w:hAnsi="Arial" w:cs="Arial"/>
          <w:sz w:val="20"/>
          <w:szCs w:val="20"/>
        </w:rPr>
        <w:t>t</w:t>
      </w:r>
      <w:r w:rsidR="00277E90" w:rsidRPr="00277E90">
        <w:rPr>
          <w:rFonts w:ascii="Arial" w:hAnsi="Arial" w:cs="Arial"/>
          <w:sz w:val="20"/>
          <w:szCs w:val="20"/>
        </w:rPr>
        <w:t>”</w:t>
      </w:r>
      <w:r w:rsidRPr="00277E90">
        <w:rPr>
          <w:rFonts w:ascii="Arial" w:hAnsi="Arial" w:cs="Arial"/>
          <w:sz w:val="20"/>
          <w:szCs w:val="20"/>
        </w:rPr>
        <w:t>: Ghi t</w:t>
      </w:r>
      <w:r w:rsidRPr="00277E90">
        <w:rPr>
          <w:rFonts w:ascii="Arial" w:hAnsi="Arial" w:cs="Arial"/>
          <w:sz w:val="20"/>
          <w:szCs w:val="20"/>
        </w:rPr>
        <w:t>ổ</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g</w:t>
      </w:r>
      <w:r w:rsidRPr="00277E90">
        <w:rPr>
          <w:rFonts w:ascii="Arial" w:hAnsi="Arial" w:cs="Arial"/>
          <w:sz w:val="20"/>
          <w:szCs w:val="20"/>
        </w:rPr>
        <w:t>ồ</w:t>
      </w:r>
      <w:r w:rsidRPr="00277E90">
        <w:rPr>
          <w:rFonts w:ascii="Arial" w:hAnsi="Arial" w:cs="Arial"/>
          <w:sz w:val="20"/>
          <w:szCs w:val="20"/>
        </w:rPr>
        <w:t>m: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h</w:t>
      </w:r>
      <w:r w:rsidRPr="00277E90">
        <w:rPr>
          <w:rFonts w:ascii="Arial" w:hAnsi="Arial" w:cs="Arial"/>
          <w:sz w:val="20"/>
          <w:szCs w:val="20"/>
        </w:rPr>
        <w:t>ữ</w:t>
      </w:r>
      <w:r w:rsidRPr="00277E90">
        <w:rPr>
          <w:rFonts w:ascii="Arial" w:hAnsi="Arial" w:cs="Arial"/>
          <w:sz w:val="20"/>
          <w:szCs w:val="20"/>
        </w:rPr>
        <w:t>u hình, Tài s</w:t>
      </w:r>
      <w:r w:rsidRPr="00277E90">
        <w:rPr>
          <w:rFonts w:ascii="Arial" w:hAnsi="Arial" w:cs="Arial"/>
          <w:sz w:val="20"/>
          <w:szCs w:val="20"/>
        </w:rPr>
        <w:t>ả</w:t>
      </w:r>
      <w:r w:rsidRPr="00277E90">
        <w:rPr>
          <w:rFonts w:ascii="Arial" w:hAnsi="Arial" w:cs="Arial"/>
          <w:sz w:val="20"/>
          <w:szCs w:val="20"/>
        </w:rPr>
        <w:t>n c</w:t>
      </w:r>
      <w:r w:rsidRPr="00277E90">
        <w:rPr>
          <w:rFonts w:ascii="Arial" w:hAnsi="Arial" w:cs="Arial"/>
          <w:sz w:val="20"/>
          <w:szCs w:val="20"/>
        </w:rPr>
        <w:t>ố</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thuê tài chính, B</w:t>
      </w:r>
      <w:r w:rsidRPr="00277E90">
        <w:rPr>
          <w:rFonts w:ascii="Arial" w:hAnsi="Arial" w:cs="Arial"/>
          <w:sz w:val="20"/>
          <w:szCs w:val="20"/>
        </w:rPr>
        <w:t>ấ</w:t>
      </w:r>
      <w:r w:rsidRPr="00277E90">
        <w:rPr>
          <w:rFonts w:ascii="Arial" w:hAnsi="Arial" w:cs="Arial"/>
          <w:sz w:val="20"/>
          <w:szCs w:val="20"/>
        </w:rPr>
        <w:t>t</w:t>
      </w:r>
      <w:r w:rsidRPr="00277E90">
        <w:rPr>
          <w:rFonts w:ascii="Arial" w:hAnsi="Arial" w:cs="Arial"/>
          <w:sz w:val="20"/>
          <w:szCs w:val="20"/>
        </w:rPr>
        <w:t xml:space="preserve"> đ</w:t>
      </w:r>
      <w:r w:rsidRPr="00277E90">
        <w:rPr>
          <w:rFonts w:ascii="Arial" w:hAnsi="Arial" w:cs="Arial"/>
          <w:sz w:val="20"/>
          <w:szCs w:val="20"/>
        </w:rPr>
        <w:t>ộ</w:t>
      </w:r>
      <w:r w:rsidRPr="00277E90">
        <w:rPr>
          <w:rFonts w:ascii="Arial" w:hAnsi="Arial" w:cs="Arial"/>
          <w:sz w:val="20"/>
          <w:szCs w:val="20"/>
        </w:rPr>
        <w:t>ng s</w:t>
      </w:r>
      <w:r w:rsidRPr="00277E90">
        <w:rPr>
          <w:rFonts w:ascii="Arial" w:hAnsi="Arial" w:cs="Arial"/>
          <w:sz w:val="20"/>
          <w:szCs w:val="20"/>
        </w:rPr>
        <w:t>ả</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u tư, Tài s</w:t>
      </w:r>
      <w:r w:rsidRPr="00277E90">
        <w:rPr>
          <w:rFonts w:ascii="Arial" w:hAnsi="Arial" w:cs="Arial"/>
          <w:sz w:val="20"/>
          <w:szCs w:val="20"/>
        </w:rPr>
        <w:t>ả</w:t>
      </w:r>
      <w:r w:rsidRPr="00277E90">
        <w:rPr>
          <w:rFonts w:ascii="Arial" w:hAnsi="Arial" w:cs="Arial"/>
          <w:sz w:val="20"/>
          <w:szCs w:val="20"/>
        </w:rPr>
        <w:t>n d</w:t>
      </w:r>
      <w:r w:rsidRPr="00277E90">
        <w:rPr>
          <w:rFonts w:ascii="Arial" w:hAnsi="Arial" w:cs="Arial"/>
          <w:sz w:val="20"/>
          <w:szCs w:val="20"/>
        </w:rPr>
        <w:t>ở</w:t>
      </w:r>
      <w:r w:rsidRPr="00277E90">
        <w:rPr>
          <w:rFonts w:ascii="Arial" w:hAnsi="Arial" w:cs="Arial"/>
          <w:sz w:val="20"/>
          <w:szCs w:val="20"/>
        </w:rPr>
        <w:t xml:space="preserve"> dang dài h</w:t>
      </w:r>
      <w:r w:rsidRPr="00277E90">
        <w:rPr>
          <w:rFonts w:ascii="Arial" w:hAnsi="Arial" w:cs="Arial"/>
          <w:sz w:val="20"/>
          <w:szCs w:val="20"/>
        </w:rPr>
        <w:t>ạ</w:t>
      </w:r>
      <w:r w:rsidRPr="00277E90">
        <w:rPr>
          <w:rFonts w:ascii="Arial" w:hAnsi="Arial" w:cs="Arial"/>
          <w:sz w:val="20"/>
          <w:szCs w:val="20"/>
        </w:rPr>
        <w:t>n.</w:t>
      </w:r>
    </w:p>
    <w:p w14:paraId="6B49D12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M</w:t>
      </w:r>
      <w:r w:rsidRPr="00277E90">
        <w:rPr>
          <w:rFonts w:ascii="Arial" w:hAnsi="Arial" w:cs="Arial"/>
          <w:sz w:val="20"/>
          <w:szCs w:val="20"/>
        </w:rPr>
        <w:t>ụ</w:t>
      </w:r>
      <w:r w:rsidRPr="00277E90">
        <w:rPr>
          <w:rFonts w:ascii="Arial" w:hAnsi="Arial" w:cs="Arial"/>
          <w:sz w:val="20"/>
          <w:szCs w:val="20"/>
        </w:rPr>
        <w:t>c II. Danh m</w:t>
      </w:r>
      <w:r w:rsidRPr="00277E90">
        <w:rPr>
          <w:rFonts w:ascii="Arial" w:hAnsi="Arial" w:cs="Arial"/>
          <w:sz w:val="20"/>
          <w:szCs w:val="20"/>
        </w:rPr>
        <w:t>ụ</w:t>
      </w:r>
      <w:r w:rsidRPr="00277E90">
        <w:rPr>
          <w:rFonts w:ascii="Arial" w:hAnsi="Arial" w:cs="Arial"/>
          <w:sz w:val="20"/>
          <w:szCs w:val="20"/>
        </w:rPr>
        <w:t>c các công ty con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theo nư</w:t>
      </w:r>
      <w:r w:rsidRPr="00277E90">
        <w:rPr>
          <w:rFonts w:ascii="Arial" w:hAnsi="Arial" w:cs="Arial"/>
          <w:sz w:val="20"/>
          <w:szCs w:val="20"/>
        </w:rPr>
        <w:t>ớ</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nơi cư trú</w:t>
      </w:r>
    </w:p>
    <w:p w14:paraId="09E9E691" w14:textId="09C57A5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Qu</w:t>
      </w:r>
      <w:r w:rsidRPr="00277E90">
        <w:rPr>
          <w:rFonts w:ascii="Arial" w:hAnsi="Arial" w:cs="Arial"/>
          <w:sz w:val="20"/>
          <w:szCs w:val="20"/>
        </w:rPr>
        <w:t>ố</w:t>
      </w:r>
      <w:r w:rsidRPr="00277E90">
        <w:rPr>
          <w:rFonts w:ascii="Arial" w:hAnsi="Arial" w:cs="Arial"/>
          <w:sz w:val="20"/>
          <w:szCs w:val="20"/>
        </w:rPr>
        <w:t>c gia</w:t>
      </w:r>
      <w:r w:rsidR="00277E90" w:rsidRPr="00277E90">
        <w:rPr>
          <w:rFonts w:ascii="Arial" w:hAnsi="Arial" w:cs="Arial"/>
          <w:sz w:val="20"/>
          <w:szCs w:val="20"/>
        </w:rPr>
        <w:t>”</w:t>
      </w:r>
      <w:r w:rsidRPr="00277E90">
        <w:rPr>
          <w:rFonts w:ascii="Arial" w:hAnsi="Arial" w:cs="Arial"/>
          <w:sz w:val="20"/>
          <w:szCs w:val="20"/>
        </w:rPr>
        <w:t>: Ghi tương t</w:t>
      </w:r>
      <w:r w:rsidRPr="00277E90">
        <w:rPr>
          <w:rFonts w:ascii="Arial" w:hAnsi="Arial" w:cs="Arial"/>
          <w:sz w:val="20"/>
          <w:szCs w:val="20"/>
        </w:rPr>
        <w:t>ự</w:t>
      </w:r>
      <w:r w:rsidRPr="00277E90">
        <w:rPr>
          <w:rFonts w:ascii="Arial" w:hAnsi="Arial" w:cs="Arial"/>
          <w:sz w:val="20"/>
          <w:szCs w:val="20"/>
        </w:rPr>
        <w:t xml:space="preserve"> Ch</w:t>
      </w:r>
      <w:r w:rsidRPr="00277E90">
        <w:rPr>
          <w:rFonts w:ascii="Arial" w:hAnsi="Arial" w:cs="Arial"/>
          <w:sz w:val="20"/>
          <w:szCs w:val="20"/>
        </w:rPr>
        <w:t>ỉ</w:t>
      </w:r>
      <w:r w:rsidRPr="00277E90">
        <w:rPr>
          <w:rFonts w:ascii="Arial" w:hAnsi="Arial" w:cs="Arial"/>
          <w:sz w:val="20"/>
          <w:szCs w:val="20"/>
        </w:rPr>
        <w:t xml:space="preserve"> tiêu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ụ</w:t>
      </w:r>
      <w:r w:rsidRPr="00277E90">
        <w:rPr>
          <w:rFonts w:ascii="Arial" w:hAnsi="Arial" w:cs="Arial"/>
          <w:sz w:val="20"/>
          <w:szCs w:val="20"/>
        </w:rPr>
        <w:t>c I.</w:t>
      </w:r>
    </w:p>
    <w:p w14:paraId="6D3F060A" w14:textId="79207A9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Các Công ty là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 xml:space="preserve">ng cư trú </w:t>
      </w:r>
      <w:r w:rsidRPr="00277E90">
        <w:rPr>
          <w:rFonts w:ascii="Arial" w:hAnsi="Arial" w:cs="Arial"/>
          <w:sz w:val="20"/>
          <w:szCs w:val="20"/>
        </w:rPr>
        <w:t>ở</w:t>
      </w:r>
      <w:r w:rsidRPr="00277E90">
        <w:rPr>
          <w:rFonts w:ascii="Arial" w:hAnsi="Arial" w:cs="Arial"/>
          <w:sz w:val="20"/>
          <w:szCs w:val="20"/>
        </w:rPr>
        <w:t xml:space="preserve"> nư</w:t>
      </w:r>
      <w:r w:rsidRPr="00277E90">
        <w:rPr>
          <w:rFonts w:ascii="Arial" w:hAnsi="Arial" w:cs="Arial"/>
          <w:sz w:val="20"/>
          <w:szCs w:val="20"/>
        </w:rPr>
        <w:t>ớ</w:t>
      </w:r>
      <w:r w:rsidRPr="00277E90">
        <w:rPr>
          <w:rFonts w:ascii="Arial" w:hAnsi="Arial" w:cs="Arial"/>
          <w:sz w:val="20"/>
          <w:szCs w:val="20"/>
        </w:rPr>
        <w:t>c s</w:t>
      </w:r>
      <w:r w:rsidRPr="00277E90">
        <w:rPr>
          <w:rFonts w:ascii="Arial" w:hAnsi="Arial" w:cs="Arial"/>
          <w:sz w:val="20"/>
          <w:szCs w:val="20"/>
        </w:rPr>
        <w:t>ở</w:t>
      </w:r>
      <w:r w:rsidRPr="00277E90">
        <w:rPr>
          <w:rFonts w:ascii="Arial" w:hAnsi="Arial" w:cs="Arial"/>
          <w:sz w:val="20"/>
          <w:szCs w:val="20"/>
        </w:rPr>
        <w:t xml:space="preserve"> t</w:t>
      </w:r>
      <w:r w:rsidRPr="00277E90">
        <w:rPr>
          <w:rFonts w:ascii="Arial" w:hAnsi="Arial" w:cs="Arial"/>
          <w:sz w:val="20"/>
          <w:szCs w:val="20"/>
        </w:rPr>
        <w:t>ạ</w:t>
      </w:r>
      <w:r w:rsidRPr="00277E90">
        <w:rPr>
          <w:rFonts w:ascii="Arial" w:hAnsi="Arial" w:cs="Arial"/>
          <w:sz w:val="20"/>
          <w:szCs w:val="20"/>
        </w:rPr>
        <w:t>i</w:t>
      </w:r>
      <w:r w:rsidR="00277E90" w:rsidRPr="00277E90">
        <w:rPr>
          <w:rFonts w:ascii="Arial" w:hAnsi="Arial" w:cs="Arial"/>
          <w:sz w:val="20"/>
          <w:szCs w:val="20"/>
        </w:rPr>
        <w:t>”</w:t>
      </w:r>
      <w:r w:rsidRPr="00277E90">
        <w:rPr>
          <w:rFonts w:ascii="Arial" w:hAnsi="Arial" w:cs="Arial"/>
          <w:sz w:val="20"/>
          <w:szCs w:val="20"/>
        </w:rPr>
        <w:t>: Ghi</w:t>
      </w:r>
      <w:r w:rsidRPr="00277E90">
        <w:rPr>
          <w:rFonts w:ascii="Arial" w:hAnsi="Arial" w:cs="Arial"/>
          <w:sz w:val="20"/>
          <w:szCs w:val="20"/>
        </w:rPr>
        <w:t xml:space="preserve"> tên pháp nhân c</w:t>
      </w:r>
      <w:r w:rsidRPr="00277E90">
        <w:rPr>
          <w:rFonts w:ascii="Arial" w:hAnsi="Arial" w:cs="Arial"/>
          <w:sz w:val="20"/>
          <w:szCs w:val="20"/>
        </w:rPr>
        <w:t>ủ</w:t>
      </w:r>
      <w:r w:rsidRPr="00277E90">
        <w:rPr>
          <w:rFonts w:ascii="Arial" w:hAnsi="Arial" w:cs="Arial"/>
          <w:sz w:val="20"/>
          <w:szCs w:val="20"/>
        </w:rPr>
        <w:t>a các bên liên k</w:t>
      </w:r>
      <w:r w:rsidRPr="00277E90">
        <w:rPr>
          <w:rFonts w:ascii="Arial" w:hAnsi="Arial" w:cs="Arial"/>
          <w:sz w:val="20"/>
          <w:szCs w:val="20"/>
        </w:rPr>
        <w:t>ế</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có nghĩa v</w:t>
      </w:r>
      <w:r w:rsidRPr="00277E90">
        <w:rPr>
          <w:rFonts w:ascii="Arial" w:hAnsi="Arial" w:cs="Arial"/>
          <w:sz w:val="20"/>
          <w:szCs w:val="20"/>
        </w:rPr>
        <w:t>ụ</w:t>
      </w:r>
      <w:r w:rsidRPr="00277E90">
        <w:rPr>
          <w:rFonts w:ascii="Arial" w:hAnsi="Arial" w:cs="Arial"/>
          <w:sz w:val="20"/>
          <w:szCs w:val="20"/>
        </w:rPr>
        <w:t xml:space="preserve"> kê khai thu</w:t>
      </w:r>
      <w:r w:rsidRPr="00277E90">
        <w:rPr>
          <w:rFonts w:ascii="Arial" w:hAnsi="Arial" w:cs="Arial"/>
          <w:sz w:val="20"/>
          <w:szCs w:val="20"/>
        </w:rPr>
        <w:t>ế</w:t>
      </w:r>
      <w:r w:rsidRPr="00277E90">
        <w:rPr>
          <w:rFonts w:ascii="Arial" w:hAnsi="Arial" w:cs="Arial"/>
          <w:sz w:val="20"/>
          <w:szCs w:val="20"/>
        </w:rPr>
        <w:t xml:space="preserve"> thu nh</w:t>
      </w:r>
      <w:r w:rsidRPr="00277E90">
        <w:rPr>
          <w:rFonts w:ascii="Arial" w:hAnsi="Arial" w:cs="Arial"/>
          <w:sz w:val="20"/>
          <w:szCs w:val="20"/>
        </w:rPr>
        <w:t>ậ</w:t>
      </w:r>
      <w:r w:rsidRPr="00277E90">
        <w:rPr>
          <w:rFonts w:ascii="Arial" w:hAnsi="Arial" w:cs="Arial"/>
          <w:sz w:val="20"/>
          <w:szCs w:val="20"/>
        </w:rPr>
        <w:t>p doanh nghi</w:t>
      </w:r>
      <w:r w:rsidRPr="00277E90">
        <w:rPr>
          <w:rFonts w:ascii="Arial" w:hAnsi="Arial" w:cs="Arial"/>
          <w:sz w:val="20"/>
          <w:szCs w:val="20"/>
        </w:rPr>
        <w:t>ệ</w:t>
      </w:r>
      <w:r w:rsidRPr="00277E90">
        <w:rPr>
          <w:rFonts w:ascii="Arial" w:hAnsi="Arial" w:cs="Arial"/>
          <w:sz w:val="20"/>
          <w:szCs w:val="20"/>
        </w:rPr>
        <w:t>p (ho</w:t>
      </w:r>
      <w:r w:rsidRPr="00277E90">
        <w:rPr>
          <w:rFonts w:ascii="Arial" w:hAnsi="Arial" w:cs="Arial"/>
          <w:sz w:val="20"/>
          <w:szCs w:val="20"/>
        </w:rPr>
        <w:t>ặ</w:t>
      </w:r>
      <w:r w:rsidRPr="00277E90">
        <w:rPr>
          <w:rFonts w:ascii="Arial" w:hAnsi="Arial" w:cs="Arial"/>
          <w:sz w:val="20"/>
          <w:szCs w:val="20"/>
        </w:rPr>
        <w:t>c lo</w:t>
      </w:r>
      <w:r w:rsidRPr="00277E90">
        <w:rPr>
          <w:rFonts w:ascii="Arial" w:hAnsi="Arial" w:cs="Arial"/>
          <w:sz w:val="20"/>
          <w:szCs w:val="20"/>
        </w:rPr>
        <w:t>ạ</w:t>
      </w:r>
      <w:r w:rsidRPr="00277E90">
        <w:rPr>
          <w:rFonts w:ascii="Arial" w:hAnsi="Arial" w:cs="Arial"/>
          <w:sz w:val="20"/>
          <w:szCs w:val="20"/>
        </w:rPr>
        <w:t>i thu</w:t>
      </w:r>
      <w:r w:rsidRPr="00277E90">
        <w:rPr>
          <w:rFonts w:ascii="Arial" w:hAnsi="Arial" w:cs="Arial"/>
          <w:sz w:val="20"/>
          <w:szCs w:val="20"/>
        </w:rPr>
        <w:t>ế</w:t>
      </w:r>
      <w:r w:rsidRPr="00277E90">
        <w:rPr>
          <w:rFonts w:ascii="Arial" w:hAnsi="Arial" w:cs="Arial"/>
          <w:sz w:val="20"/>
          <w:szCs w:val="20"/>
        </w:rPr>
        <w:t xml:space="preserve"> có tính ch</w:t>
      </w:r>
      <w:r w:rsidRPr="00277E90">
        <w:rPr>
          <w:rFonts w:ascii="Arial" w:hAnsi="Arial" w:cs="Arial"/>
          <w:sz w:val="20"/>
          <w:szCs w:val="20"/>
        </w:rPr>
        <w:t>ấ</w:t>
      </w:r>
      <w:r w:rsidRPr="00277E90">
        <w:rPr>
          <w:rFonts w:ascii="Arial" w:hAnsi="Arial" w:cs="Arial"/>
          <w:sz w:val="20"/>
          <w:szCs w:val="20"/>
        </w:rPr>
        <w:t>t tương t</w:t>
      </w:r>
      <w:r w:rsidRPr="00277E90">
        <w:rPr>
          <w:rFonts w:ascii="Arial" w:hAnsi="Arial" w:cs="Arial"/>
          <w:sz w:val="20"/>
          <w:szCs w:val="20"/>
        </w:rPr>
        <w:t>ự</w:t>
      </w:r>
      <w:r w:rsidRPr="00277E90">
        <w:rPr>
          <w:rFonts w:ascii="Arial" w:hAnsi="Arial" w:cs="Arial"/>
          <w:sz w:val="20"/>
          <w:szCs w:val="20"/>
        </w:rPr>
        <w:t>) theo quy đ</w:t>
      </w:r>
      <w:r w:rsidRPr="00277E90">
        <w:rPr>
          <w:rFonts w:ascii="Arial" w:hAnsi="Arial" w:cs="Arial"/>
          <w:sz w:val="20"/>
          <w:szCs w:val="20"/>
        </w:rPr>
        <w:t>ị</w:t>
      </w:r>
      <w:r w:rsidRPr="00277E90">
        <w:rPr>
          <w:rFonts w:ascii="Arial" w:hAnsi="Arial" w:cs="Arial"/>
          <w:sz w:val="20"/>
          <w:szCs w:val="20"/>
        </w:rPr>
        <w:t>nh c</w:t>
      </w:r>
      <w:r w:rsidRPr="00277E90">
        <w:rPr>
          <w:rFonts w:ascii="Arial" w:hAnsi="Arial" w:cs="Arial"/>
          <w:sz w:val="20"/>
          <w:szCs w:val="20"/>
        </w:rPr>
        <w:t>ủ</w:t>
      </w:r>
      <w:r w:rsidRPr="00277E90">
        <w:rPr>
          <w:rFonts w:ascii="Arial" w:hAnsi="Arial" w:cs="Arial"/>
          <w:sz w:val="20"/>
          <w:szCs w:val="20"/>
        </w:rPr>
        <w:t>a pháp lu</w:t>
      </w:r>
      <w:r w:rsidRPr="00277E90">
        <w:rPr>
          <w:rFonts w:ascii="Arial" w:hAnsi="Arial" w:cs="Arial"/>
          <w:sz w:val="20"/>
          <w:szCs w:val="20"/>
        </w:rPr>
        <w:t>ậ</w:t>
      </w:r>
      <w:r w:rsidRPr="00277E90">
        <w:rPr>
          <w:rFonts w:ascii="Arial" w:hAnsi="Arial" w:cs="Arial"/>
          <w:sz w:val="20"/>
          <w:szCs w:val="20"/>
        </w:rPr>
        <w:t>t t</w:t>
      </w:r>
      <w:r w:rsidRPr="00277E90">
        <w:rPr>
          <w:rFonts w:ascii="Arial" w:hAnsi="Arial" w:cs="Arial"/>
          <w:sz w:val="20"/>
          <w:szCs w:val="20"/>
        </w:rPr>
        <w:t>ạ</w:t>
      </w:r>
      <w:r w:rsidRPr="00277E90">
        <w:rPr>
          <w:rFonts w:ascii="Arial" w:hAnsi="Arial" w:cs="Arial"/>
          <w:sz w:val="20"/>
          <w:szCs w:val="20"/>
        </w:rPr>
        <w:t>i nư</w:t>
      </w:r>
      <w:r w:rsidRPr="00277E90">
        <w:rPr>
          <w:rFonts w:ascii="Arial" w:hAnsi="Arial" w:cs="Arial"/>
          <w:sz w:val="20"/>
          <w:szCs w:val="20"/>
        </w:rPr>
        <w:t>ớ</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nơi cư trú.</w:t>
      </w:r>
    </w:p>
    <w:p w14:paraId="25D7A4C5"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ho</w:t>
      </w:r>
      <w:r w:rsidRPr="00277E90">
        <w:rPr>
          <w:rFonts w:ascii="Arial" w:hAnsi="Arial" w:cs="Arial"/>
          <w:sz w:val="20"/>
          <w:szCs w:val="20"/>
        </w:rPr>
        <w:t>ặ</w:t>
      </w:r>
      <w:r w:rsidRPr="00277E90">
        <w:rPr>
          <w:rFonts w:ascii="Arial" w:hAnsi="Arial" w:cs="Arial"/>
          <w:sz w:val="20"/>
          <w:szCs w:val="20"/>
        </w:rPr>
        <w:t>c các bên liên</w:t>
      </w:r>
      <w:r w:rsidRPr="00277E90">
        <w:rPr>
          <w:rFonts w:ascii="Arial" w:hAnsi="Arial" w:cs="Arial"/>
          <w:sz w:val="20"/>
          <w:szCs w:val="20"/>
        </w:rPr>
        <w:t xml:space="preserve"> k</w:t>
      </w:r>
      <w:r w:rsidRPr="00277E90">
        <w:rPr>
          <w:rFonts w:ascii="Arial" w:hAnsi="Arial" w:cs="Arial"/>
          <w:sz w:val="20"/>
          <w:szCs w:val="20"/>
        </w:rPr>
        <w:t>ế</w:t>
      </w:r>
      <w:r w:rsidRPr="00277E90">
        <w:rPr>
          <w:rFonts w:ascii="Arial" w:hAnsi="Arial" w:cs="Arial"/>
          <w:sz w:val="20"/>
          <w:szCs w:val="20"/>
        </w:rPr>
        <w:t>t có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ng trú t</w:t>
      </w:r>
      <w:r w:rsidRPr="00277E90">
        <w:rPr>
          <w:rFonts w:ascii="Arial" w:hAnsi="Arial" w:cs="Arial"/>
          <w:sz w:val="20"/>
          <w:szCs w:val="20"/>
        </w:rPr>
        <w:t>ạ</w:t>
      </w:r>
      <w:r w:rsidRPr="00277E90">
        <w:rPr>
          <w:rFonts w:ascii="Arial" w:hAnsi="Arial" w:cs="Arial"/>
          <w:sz w:val="20"/>
          <w:szCs w:val="20"/>
        </w:rPr>
        <w:t>i bên liên k</w:t>
      </w:r>
      <w:r w:rsidRPr="00277E90">
        <w:rPr>
          <w:rFonts w:ascii="Arial" w:hAnsi="Arial" w:cs="Arial"/>
          <w:sz w:val="20"/>
          <w:szCs w:val="20"/>
        </w:rPr>
        <w:t>ế</w:t>
      </w:r>
      <w:r w:rsidRPr="00277E90">
        <w:rPr>
          <w:rFonts w:ascii="Arial" w:hAnsi="Arial" w:cs="Arial"/>
          <w:sz w:val="20"/>
          <w:szCs w:val="20"/>
        </w:rPr>
        <w:t>t khác, ghi cơ s</w:t>
      </w:r>
      <w:r w:rsidRPr="00277E90">
        <w:rPr>
          <w:rFonts w:ascii="Arial" w:hAnsi="Arial" w:cs="Arial"/>
          <w:sz w:val="20"/>
          <w:szCs w:val="20"/>
        </w:rPr>
        <w:t>ở</w:t>
      </w:r>
      <w:r w:rsidRPr="00277E90">
        <w:rPr>
          <w:rFonts w:ascii="Arial" w:hAnsi="Arial" w:cs="Arial"/>
          <w:sz w:val="20"/>
          <w:szCs w:val="20"/>
        </w:rPr>
        <w:t xml:space="preserve"> thư</w:t>
      </w:r>
      <w:r w:rsidRPr="00277E90">
        <w:rPr>
          <w:rFonts w:ascii="Arial" w:hAnsi="Arial" w:cs="Arial"/>
          <w:sz w:val="20"/>
          <w:szCs w:val="20"/>
        </w:rPr>
        <w:t>ờ</w:t>
      </w:r>
      <w:r w:rsidRPr="00277E90">
        <w:rPr>
          <w:rFonts w:ascii="Arial" w:hAnsi="Arial" w:cs="Arial"/>
          <w:sz w:val="20"/>
          <w:szCs w:val="20"/>
        </w:rPr>
        <w:t xml:space="preserve">ng trú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dòng kê khai tên qu</w:t>
      </w:r>
      <w:r w:rsidRPr="00277E90">
        <w:rPr>
          <w:rFonts w:ascii="Arial" w:hAnsi="Arial" w:cs="Arial"/>
          <w:sz w:val="20"/>
          <w:szCs w:val="20"/>
        </w:rPr>
        <w:t>ố</w:t>
      </w:r>
      <w:r w:rsidRPr="00277E90">
        <w:rPr>
          <w:rFonts w:ascii="Arial" w:hAnsi="Arial" w:cs="Arial"/>
          <w:sz w:val="20"/>
          <w:szCs w:val="20"/>
        </w:rPr>
        <w:t>c gia là nư</w:t>
      </w:r>
      <w:r w:rsidRPr="00277E90">
        <w:rPr>
          <w:rFonts w:ascii="Arial" w:hAnsi="Arial" w:cs="Arial"/>
          <w:sz w:val="20"/>
          <w:szCs w:val="20"/>
        </w:rPr>
        <w:t>ớ</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nơi cư trú c</w:t>
      </w:r>
      <w:r w:rsidRPr="00277E90">
        <w:rPr>
          <w:rFonts w:ascii="Arial" w:hAnsi="Arial" w:cs="Arial"/>
          <w:sz w:val="20"/>
          <w:szCs w:val="20"/>
        </w:rPr>
        <w:t>ủ</w:t>
      </w:r>
      <w:r w:rsidRPr="00277E90">
        <w:rPr>
          <w:rFonts w:ascii="Arial" w:hAnsi="Arial" w:cs="Arial"/>
          <w:sz w:val="20"/>
          <w:szCs w:val="20"/>
        </w:rPr>
        <w:t>a bên liên k</w:t>
      </w:r>
      <w:r w:rsidRPr="00277E90">
        <w:rPr>
          <w:rFonts w:ascii="Arial" w:hAnsi="Arial" w:cs="Arial"/>
          <w:sz w:val="20"/>
          <w:szCs w:val="20"/>
        </w:rPr>
        <w:t>ế</w:t>
      </w:r>
      <w:r w:rsidRPr="00277E90">
        <w:rPr>
          <w:rFonts w:ascii="Arial" w:hAnsi="Arial" w:cs="Arial"/>
          <w:sz w:val="20"/>
          <w:szCs w:val="20"/>
        </w:rPr>
        <w:t>t.</w:t>
      </w:r>
    </w:p>
    <w:p w14:paraId="5CD8EC36" w14:textId="19FD0DB2"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đăng ký kinh doanh n</w:t>
      </w:r>
      <w:r w:rsidRPr="00277E90">
        <w:rPr>
          <w:rFonts w:ascii="Arial" w:hAnsi="Arial" w:cs="Arial"/>
          <w:sz w:val="20"/>
          <w:szCs w:val="20"/>
        </w:rPr>
        <w:t>ế</w:t>
      </w:r>
      <w:r w:rsidRPr="00277E90">
        <w:rPr>
          <w:rFonts w:ascii="Arial" w:hAnsi="Arial" w:cs="Arial"/>
          <w:sz w:val="20"/>
          <w:szCs w:val="20"/>
        </w:rPr>
        <w:t>u khác v</w:t>
      </w:r>
      <w:r w:rsidRPr="00277E90">
        <w:rPr>
          <w:rFonts w:ascii="Arial" w:hAnsi="Arial" w:cs="Arial"/>
          <w:sz w:val="20"/>
          <w:szCs w:val="20"/>
        </w:rPr>
        <w:t>ớ</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w:t>
      </w:r>
      <w:r w:rsidRPr="00277E90">
        <w:rPr>
          <w:rFonts w:ascii="Arial" w:hAnsi="Arial" w:cs="Arial"/>
          <w:sz w:val="20"/>
          <w:szCs w:val="20"/>
        </w:rPr>
        <w:t xml:space="preserve"> th</w:t>
      </w:r>
      <w:r w:rsidRPr="00277E90">
        <w:rPr>
          <w:rFonts w:ascii="Arial" w:hAnsi="Arial" w:cs="Arial"/>
          <w:sz w:val="20"/>
          <w:szCs w:val="20"/>
        </w:rPr>
        <w:t>ổ</w:t>
      </w:r>
      <w:r w:rsidRPr="00277E90">
        <w:rPr>
          <w:rFonts w:ascii="Arial" w:hAnsi="Arial" w:cs="Arial"/>
          <w:sz w:val="20"/>
          <w:szCs w:val="20"/>
        </w:rPr>
        <w:t xml:space="preserve"> cư trú</w:t>
      </w:r>
      <w:r w:rsidR="00277E90" w:rsidRPr="00277E90">
        <w:rPr>
          <w:rFonts w:ascii="Arial" w:hAnsi="Arial" w:cs="Arial"/>
          <w:sz w:val="20"/>
          <w:szCs w:val="20"/>
        </w:rPr>
        <w:t>”</w:t>
      </w:r>
      <w:r w:rsidRPr="00277E90">
        <w:rPr>
          <w:rFonts w:ascii="Arial" w:hAnsi="Arial" w:cs="Arial"/>
          <w:sz w:val="20"/>
          <w:szCs w:val="20"/>
        </w:rPr>
        <w:t>: Ghi tên c</w:t>
      </w:r>
      <w:r w:rsidRPr="00277E90">
        <w:rPr>
          <w:rFonts w:ascii="Arial" w:hAnsi="Arial" w:cs="Arial"/>
          <w:sz w:val="20"/>
          <w:szCs w:val="20"/>
        </w:rPr>
        <w:t>ủ</w:t>
      </w:r>
      <w:r w:rsidRPr="00277E90">
        <w:rPr>
          <w:rFonts w:ascii="Arial" w:hAnsi="Arial" w:cs="Arial"/>
          <w:sz w:val="20"/>
          <w:szCs w:val="20"/>
        </w:rPr>
        <w:t>a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mà các công ty con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đăng ký kinh doanh khác v</w:t>
      </w:r>
      <w:r w:rsidRPr="00277E90">
        <w:rPr>
          <w:rFonts w:ascii="Arial" w:hAnsi="Arial" w:cs="Arial"/>
          <w:sz w:val="20"/>
          <w:szCs w:val="20"/>
        </w:rPr>
        <w:t>ớ</w:t>
      </w:r>
      <w:r w:rsidRPr="00277E90">
        <w:rPr>
          <w:rFonts w:ascii="Arial" w:hAnsi="Arial" w:cs="Arial"/>
          <w:sz w:val="20"/>
          <w:szCs w:val="20"/>
        </w:rPr>
        <w:t>i qu</w:t>
      </w:r>
      <w:r w:rsidRPr="00277E90">
        <w:rPr>
          <w:rFonts w:ascii="Arial" w:hAnsi="Arial" w:cs="Arial"/>
          <w:sz w:val="20"/>
          <w:szCs w:val="20"/>
        </w:rPr>
        <w:t>ố</w:t>
      </w:r>
      <w:r w:rsidRPr="00277E90">
        <w:rPr>
          <w:rFonts w:ascii="Arial" w:hAnsi="Arial" w:cs="Arial"/>
          <w:sz w:val="20"/>
          <w:szCs w:val="20"/>
        </w:rPr>
        <w:t>c gia ho</w:t>
      </w:r>
      <w:r w:rsidRPr="00277E90">
        <w:rPr>
          <w:rFonts w:ascii="Arial" w:hAnsi="Arial" w:cs="Arial"/>
          <w:sz w:val="20"/>
          <w:szCs w:val="20"/>
        </w:rPr>
        <w:t>ặ</w:t>
      </w:r>
      <w:r w:rsidRPr="00277E90">
        <w:rPr>
          <w:rFonts w:ascii="Arial" w:hAnsi="Arial" w:cs="Arial"/>
          <w:sz w:val="20"/>
          <w:szCs w:val="20"/>
        </w:rPr>
        <w:t>c vùng lãnh th</w:t>
      </w:r>
      <w:r w:rsidRPr="00277E90">
        <w:rPr>
          <w:rFonts w:ascii="Arial" w:hAnsi="Arial" w:cs="Arial"/>
          <w:sz w:val="20"/>
          <w:szCs w:val="20"/>
        </w:rPr>
        <w:t>ổ</w:t>
      </w:r>
      <w:r w:rsidRPr="00277E90">
        <w:rPr>
          <w:rFonts w:ascii="Arial" w:hAnsi="Arial" w:cs="Arial"/>
          <w:sz w:val="20"/>
          <w:szCs w:val="20"/>
        </w:rPr>
        <w:t xml:space="preserve"> cư trú.</w:t>
      </w:r>
    </w:p>
    <w:p w14:paraId="08EABADF" w14:textId="6E3CF78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w:t>
      </w:r>
      <w:r w:rsidR="00277E90" w:rsidRPr="00277E90">
        <w:rPr>
          <w:rFonts w:ascii="Arial" w:hAnsi="Arial" w:cs="Arial"/>
          <w:sz w:val="20"/>
          <w:szCs w:val="20"/>
        </w:rPr>
        <w:t>”</w:t>
      </w:r>
      <w:r w:rsidRPr="00277E90">
        <w:rPr>
          <w:rFonts w:ascii="Arial" w:hAnsi="Arial" w:cs="Arial"/>
          <w:sz w:val="20"/>
          <w:szCs w:val="20"/>
        </w:rPr>
        <w:t>: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xác đ</w:t>
      </w:r>
      <w:r w:rsidRPr="00277E90">
        <w:rPr>
          <w:rFonts w:ascii="Arial" w:hAnsi="Arial" w:cs="Arial"/>
          <w:sz w:val="20"/>
          <w:szCs w:val="20"/>
        </w:rPr>
        <w:t>ị</w:t>
      </w:r>
      <w:r w:rsidRPr="00277E90">
        <w:rPr>
          <w:rFonts w:ascii="Arial" w:hAnsi="Arial" w:cs="Arial"/>
          <w:sz w:val="20"/>
          <w:szCs w:val="20"/>
        </w:rPr>
        <w:t>nh ch</w:t>
      </w:r>
      <w:r w:rsidRPr="00277E90">
        <w:rPr>
          <w:rFonts w:ascii="Arial" w:hAnsi="Arial" w:cs="Arial"/>
          <w:sz w:val="20"/>
          <w:szCs w:val="20"/>
        </w:rPr>
        <w:t>ứ</w:t>
      </w:r>
      <w:r w:rsidRPr="00277E90">
        <w:rPr>
          <w:rFonts w:ascii="Arial" w:hAnsi="Arial" w:cs="Arial"/>
          <w:sz w:val="20"/>
          <w:szCs w:val="20"/>
        </w:rPr>
        <w:t>c năng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 c</w:t>
      </w:r>
      <w:r w:rsidRPr="00277E90">
        <w:rPr>
          <w:rFonts w:ascii="Arial" w:hAnsi="Arial" w:cs="Arial"/>
          <w:sz w:val="20"/>
          <w:szCs w:val="20"/>
        </w:rPr>
        <w:t>ủ</w:t>
      </w:r>
      <w:r w:rsidRPr="00277E90">
        <w:rPr>
          <w:rFonts w:ascii="Arial" w:hAnsi="Arial" w:cs="Arial"/>
          <w:sz w:val="20"/>
          <w:szCs w:val="20"/>
        </w:rPr>
        <w:t xml:space="preserve">a các </w:t>
      </w:r>
      <w:r w:rsidRPr="00277E90">
        <w:rPr>
          <w:rFonts w:ascii="Arial" w:hAnsi="Arial" w:cs="Arial"/>
          <w:sz w:val="20"/>
          <w:szCs w:val="20"/>
        </w:rPr>
        <w:t>bên liên k</w:t>
      </w:r>
      <w:r w:rsidRPr="00277E90">
        <w:rPr>
          <w:rFonts w:ascii="Arial" w:hAnsi="Arial" w:cs="Arial"/>
          <w:sz w:val="20"/>
          <w:szCs w:val="20"/>
        </w:rPr>
        <w:t>ế</w:t>
      </w:r>
      <w:r w:rsidRPr="00277E90">
        <w:rPr>
          <w:rFonts w:ascii="Arial" w:hAnsi="Arial" w:cs="Arial"/>
          <w:sz w:val="20"/>
          <w:szCs w:val="20"/>
        </w:rPr>
        <w:t>t,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ô tương </w:t>
      </w:r>
      <w:r w:rsidRPr="00277E90">
        <w:rPr>
          <w:rFonts w:ascii="Arial" w:hAnsi="Arial" w:cs="Arial"/>
          <w:sz w:val="20"/>
          <w:szCs w:val="20"/>
        </w:rPr>
        <w:t>ứ</w:t>
      </w:r>
      <w:r w:rsidRPr="00277E90">
        <w:rPr>
          <w:rFonts w:ascii="Arial" w:hAnsi="Arial" w:cs="Arial"/>
          <w:sz w:val="20"/>
          <w:szCs w:val="20"/>
        </w:rPr>
        <w:t>ng theo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c năng đư</w:t>
      </w:r>
      <w:r w:rsidRPr="00277E90">
        <w:rPr>
          <w:rFonts w:ascii="Arial" w:hAnsi="Arial" w:cs="Arial"/>
          <w:sz w:val="20"/>
          <w:szCs w:val="20"/>
        </w:rPr>
        <w:t>ợ</w:t>
      </w:r>
      <w:r w:rsidRPr="00277E90">
        <w:rPr>
          <w:rFonts w:ascii="Arial" w:hAnsi="Arial" w:cs="Arial"/>
          <w:sz w:val="20"/>
          <w:szCs w:val="20"/>
        </w:rPr>
        <w:t>c li</w:t>
      </w:r>
      <w:r w:rsidRPr="00277E90">
        <w:rPr>
          <w:rFonts w:ascii="Arial" w:hAnsi="Arial" w:cs="Arial"/>
          <w:sz w:val="20"/>
          <w:szCs w:val="20"/>
        </w:rPr>
        <w:t>ệ</w:t>
      </w:r>
      <w:r w:rsidRPr="00277E90">
        <w:rPr>
          <w:rFonts w:ascii="Arial" w:hAnsi="Arial" w:cs="Arial"/>
          <w:sz w:val="20"/>
          <w:szCs w:val="20"/>
        </w:rPr>
        <w:t>t kê t</w:t>
      </w:r>
      <w:r w:rsidRPr="00277E90">
        <w:rPr>
          <w:rFonts w:ascii="Arial" w:hAnsi="Arial" w:cs="Arial"/>
          <w:sz w:val="20"/>
          <w:szCs w:val="20"/>
        </w:rPr>
        <w:t>ạ</w:t>
      </w:r>
      <w:r w:rsidRPr="00277E90">
        <w:rPr>
          <w:rFonts w:ascii="Arial" w:hAnsi="Arial" w:cs="Arial"/>
          <w:sz w:val="20"/>
          <w:szCs w:val="20"/>
        </w:rPr>
        <w:t>i ch</w:t>
      </w:r>
      <w:r w:rsidRPr="00277E90">
        <w:rPr>
          <w:rFonts w:ascii="Arial" w:hAnsi="Arial" w:cs="Arial"/>
          <w:sz w:val="20"/>
          <w:szCs w:val="20"/>
        </w:rPr>
        <w:t>ỉ</w:t>
      </w:r>
      <w:r w:rsidRPr="00277E90">
        <w:rPr>
          <w:rFonts w:ascii="Arial" w:hAnsi="Arial" w:cs="Arial"/>
          <w:sz w:val="20"/>
          <w:szCs w:val="20"/>
        </w:rPr>
        <w:t xml:space="preserve"> tiêu </w:t>
      </w:r>
      <w:r w:rsidR="00277E90" w:rsidRPr="00277E90">
        <w:rPr>
          <w:rFonts w:ascii="Arial" w:hAnsi="Arial" w:cs="Arial"/>
          <w:sz w:val="20"/>
          <w:szCs w:val="20"/>
        </w:rPr>
        <w:t>“</w:t>
      </w:r>
      <w:r w:rsidRPr="00277E90">
        <w:rPr>
          <w:rFonts w:ascii="Arial" w:hAnsi="Arial" w:cs="Arial"/>
          <w:sz w:val="20"/>
          <w:szCs w:val="20"/>
        </w:rPr>
        <w:t>Các ho</w:t>
      </w:r>
      <w:r w:rsidRPr="00277E90">
        <w:rPr>
          <w:rFonts w:ascii="Arial" w:hAnsi="Arial" w:cs="Arial"/>
          <w:sz w:val="20"/>
          <w:szCs w:val="20"/>
        </w:rPr>
        <w:t>ạ</w:t>
      </w:r>
      <w:r w:rsidRPr="00277E90">
        <w:rPr>
          <w:rFonts w:ascii="Arial" w:hAnsi="Arial" w:cs="Arial"/>
          <w:sz w:val="20"/>
          <w:szCs w:val="20"/>
        </w:rPr>
        <w:t>t đ</w:t>
      </w:r>
      <w:r w:rsidRPr="00277E90">
        <w:rPr>
          <w:rFonts w:ascii="Arial" w:hAnsi="Arial" w:cs="Arial"/>
          <w:sz w:val="20"/>
          <w:szCs w:val="20"/>
        </w:rPr>
        <w:t>ộ</w:t>
      </w:r>
      <w:r w:rsidRPr="00277E90">
        <w:rPr>
          <w:rFonts w:ascii="Arial" w:hAnsi="Arial" w:cs="Arial"/>
          <w:sz w:val="20"/>
          <w:szCs w:val="20"/>
        </w:rPr>
        <w:t>ng kinh doanh</w:t>
      </w:r>
      <w:r w:rsidR="00277E90" w:rsidRPr="00277E90">
        <w:rPr>
          <w:rFonts w:ascii="Arial" w:hAnsi="Arial" w:cs="Arial"/>
          <w:sz w:val="20"/>
          <w:szCs w:val="20"/>
        </w:rPr>
        <w:t>”</w:t>
      </w:r>
      <w:r w:rsidRPr="00277E90">
        <w:rPr>
          <w:rFonts w:ascii="Arial" w:hAnsi="Arial" w:cs="Arial"/>
          <w:sz w:val="20"/>
          <w:szCs w:val="20"/>
        </w:rPr>
        <w:t>. 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 bên liên k</w:t>
      </w:r>
      <w:r w:rsidRPr="00277E90">
        <w:rPr>
          <w:rFonts w:ascii="Arial" w:hAnsi="Arial" w:cs="Arial"/>
          <w:sz w:val="20"/>
          <w:szCs w:val="20"/>
        </w:rPr>
        <w:t>ế</w:t>
      </w:r>
      <w:r w:rsidRPr="00277E90">
        <w:rPr>
          <w:rFonts w:ascii="Arial" w:hAnsi="Arial" w:cs="Arial"/>
          <w:sz w:val="20"/>
          <w:szCs w:val="20"/>
        </w:rPr>
        <w:t>t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nhi</w:t>
      </w:r>
      <w:r w:rsidRPr="00277E90">
        <w:rPr>
          <w:rFonts w:ascii="Arial" w:hAnsi="Arial" w:cs="Arial"/>
          <w:sz w:val="20"/>
          <w:szCs w:val="20"/>
        </w:rPr>
        <w:t>ề</w:t>
      </w:r>
      <w:r w:rsidRPr="00277E90">
        <w:rPr>
          <w:rFonts w:ascii="Arial" w:hAnsi="Arial" w:cs="Arial"/>
          <w:sz w:val="20"/>
          <w:szCs w:val="20"/>
        </w:rPr>
        <w:t>u hơn m</w:t>
      </w:r>
      <w:r w:rsidRPr="00277E90">
        <w:rPr>
          <w:rFonts w:ascii="Arial" w:hAnsi="Arial" w:cs="Arial"/>
          <w:sz w:val="20"/>
          <w:szCs w:val="20"/>
        </w:rPr>
        <w:t>ộ</w:t>
      </w:r>
      <w:r w:rsidRPr="00277E90">
        <w:rPr>
          <w:rFonts w:ascii="Arial" w:hAnsi="Arial" w:cs="Arial"/>
          <w:sz w:val="20"/>
          <w:szCs w:val="20"/>
        </w:rPr>
        <w:t>t ch</w:t>
      </w:r>
      <w:r w:rsidRPr="00277E90">
        <w:rPr>
          <w:rFonts w:ascii="Arial" w:hAnsi="Arial" w:cs="Arial"/>
          <w:sz w:val="20"/>
          <w:szCs w:val="20"/>
        </w:rPr>
        <w:t>ứ</w:t>
      </w:r>
      <w:r w:rsidRPr="00277E90">
        <w:rPr>
          <w:rFonts w:ascii="Arial" w:hAnsi="Arial" w:cs="Arial"/>
          <w:sz w:val="20"/>
          <w:szCs w:val="20"/>
        </w:rPr>
        <w:t>c năng,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đánh d</w:t>
      </w:r>
      <w:r w:rsidRPr="00277E90">
        <w:rPr>
          <w:rFonts w:ascii="Arial" w:hAnsi="Arial" w:cs="Arial"/>
          <w:sz w:val="20"/>
          <w:szCs w:val="20"/>
        </w:rPr>
        <w:t>ấ</w:t>
      </w:r>
      <w:r w:rsidRPr="00277E90">
        <w:rPr>
          <w:rFonts w:ascii="Arial" w:hAnsi="Arial" w:cs="Arial"/>
          <w:sz w:val="20"/>
          <w:szCs w:val="20"/>
        </w:rPr>
        <w:t xml:space="preserve">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t</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ả</w:t>
      </w:r>
      <w:r w:rsidRPr="00277E90">
        <w:rPr>
          <w:rFonts w:ascii="Arial" w:hAnsi="Arial" w:cs="Arial"/>
          <w:sz w:val="20"/>
          <w:szCs w:val="20"/>
        </w:rPr>
        <w:t xml:space="preserve"> các ô tương </w:t>
      </w:r>
      <w:r w:rsidRPr="00277E90">
        <w:rPr>
          <w:rFonts w:ascii="Arial" w:hAnsi="Arial" w:cs="Arial"/>
          <w:sz w:val="20"/>
          <w:szCs w:val="20"/>
        </w:rPr>
        <w:t>ứ</w:t>
      </w:r>
      <w:r w:rsidRPr="00277E90">
        <w:rPr>
          <w:rFonts w:ascii="Arial" w:hAnsi="Arial" w:cs="Arial"/>
          <w:sz w:val="20"/>
          <w:szCs w:val="20"/>
        </w:rPr>
        <w:t>ng v</w:t>
      </w:r>
      <w:r w:rsidRPr="00277E90">
        <w:rPr>
          <w:rFonts w:ascii="Arial" w:hAnsi="Arial" w:cs="Arial"/>
          <w:sz w:val="20"/>
          <w:szCs w:val="20"/>
        </w:rPr>
        <w:t>ớ</w:t>
      </w:r>
      <w:r w:rsidRPr="00277E90">
        <w:rPr>
          <w:rFonts w:ascii="Arial" w:hAnsi="Arial" w:cs="Arial"/>
          <w:sz w:val="20"/>
          <w:szCs w:val="20"/>
        </w:rPr>
        <w:t>i t</w:t>
      </w:r>
      <w:r w:rsidRPr="00277E90">
        <w:rPr>
          <w:rFonts w:ascii="Arial" w:hAnsi="Arial" w:cs="Arial"/>
          <w:sz w:val="20"/>
          <w:szCs w:val="20"/>
        </w:rPr>
        <w:t>ừ</w:t>
      </w:r>
      <w:r w:rsidRPr="00277E90">
        <w:rPr>
          <w:rFonts w:ascii="Arial" w:hAnsi="Arial" w:cs="Arial"/>
          <w:sz w:val="20"/>
          <w:szCs w:val="20"/>
        </w:rPr>
        <w:t>ng ch</w:t>
      </w:r>
      <w:r w:rsidRPr="00277E90">
        <w:rPr>
          <w:rFonts w:ascii="Arial" w:hAnsi="Arial" w:cs="Arial"/>
          <w:sz w:val="20"/>
          <w:szCs w:val="20"/>
        </w:rPr>
        <w:t>ứ</w:t>
      </w:r>
      <w:r w:rsidRPr="00277E90">
        <w:rPr>
          <w:rFonts w:ascii="Arial" w:hAnsi="Arial" w:cs="Arial"/>
          <w:sz w:val="20"/>
          <w:szCs w:val="20"/>
        </w:rPr>
        <w:t>c năng.</w:t>
      </w:r>
    </w:p>
    <w:p w14:paraId="300FBC0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w:t>
      </w:r>
      <w:r w:rsidRPr="00277E90">
        <w:rPr>
          <w:rFonts w:ascii="Arial" w:hAnsi="Arial" w:cs="Arial"/>
          <w:sz w:val="20"/>
          <w:szCs w:val="20"/>
        </w:rPr>
        <w:t>. M</w:t>
      </w:r>
      <w:r w:rsidRPr="00277E90">
        <w:rPr>
          <w:rFonts w:ascii="Arial" w:hAnsi="Arial" w:cs="Arial"/>
          <w:sz w:val="20"/>
          <w:szCs w:val="20"/>
        </w:rPr>
        <w:t>ụ</w:t>
      </w:r>
      <w:r w:rsidRPr="00277E90">
        <w:rPr>
          <w:rFonts w:ascii="Arial" w:hAnsi="Arial" w:cs="Arial"/>
          <w:sz w:val="20"/>
          <w:szCs w:val="20"/>
        </w:rPr>
        <w:t>c III. Thông tin b</w:t>
      </w:r>
      <w:r w:rsidRPr="00277E90">
        <w:rPr>
          <w:rFonts w:ascii="Arial" w:hAnsi="Arial" w:cs="Arial"/>
          <w:sz w:val="20"/>
          <w:szCs w:val="20"/>
        </w:rPr>
        <w:t>ổ</w:t>
      </w:r>
      <w:r w:rsidRPr="00277E90">
        <w:rPr>
          <w:rFonts w:ascii="Arial" w:hAnsi="Arial" w:cs="Arial"/>
          <w:sz w:val="20"/>
          <w:szCs w:val="20"/>
        </w:rPr>
        <w:t xml:space="preserve"> sung</w:t>
      </w:r>
    </w:p>
    <w:p w14:paraId="66AD292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Nêu ra b</w:t>
      </w:r>
      <w:r w:rsidRPr="00277E90">
        <w:rPr>
          <w:rFonts w:ascii="Arial" w:hAnsi="Arial" w:cs="Arial"/>
          <w:sz w:val="20"/>
          <w:szCs w:val="20"/>
        </w:rPr>
        <w:t>ấ</w:t>
      </w:r>
      <w:r w:rsidRPr="00277E90">
        <w:rPr>
          <w:rFonts w:ascii="Arial" w:hAnsi="Arial" w:cs="Arial"/>
          <w:sz w:val="20"/>
          <w:szCs w:val="20"/>
        </w:rPr>
        <w:t>t k</w:t>
      </w:r>
      <w:r w:rsidRPr="00277E90">
        <w:rPr>
          <w:rFonts w:ascii="Arial" w:hAnsi="Arial" w:cs="Arial"/>
          <w:sz w:val="20"/>
          <w:szCs w:val="20"/>
        </w:rPr>
        <w:t>ỳ</w:t>
      </w:r>
      <w:r w:rsidRPr="00277E90">
        <w:rPr>
          <w:rFonts w:ascii="Arial" w:hAnsi="Arial" w:cs="Arial"/>
          <w:sz w:val="20"/>
          <w:szCs w:val="20"/>
        </w:rPr>
        <w:t xml:space="preserve"> thông tin ho</w:t>
      </w:r>
      <w:r w:rsidRPr="00277E90">
        <w:rPr>
          <w:rFonts w:ascii="Arial" w:hAnsi="Arial" w:cs="Arial"/>
          <w:sz w:val="20"/>
          <w:szCs w:val="20"/>
        </w:rPr>
        <w:t>ặ</w:t>
      </w:r>
      <w:r w:rsidRPr="00277E90">
        <w:rPr>
          <w:rFonts w:ascii="Arial" w:hAnsi="Arial" w:cs="Arial"/>
          <w:sz w:val="20"/>
          <w:szCs w:val="20"/>
        </w:rPr>
        <w:t>c gi</w:t>
      </w:r>
      <w:r w:rsidRPr="00277E90">
        <w:rPr>
          <w:rFonts w:ascii="Arial" w:hAnsi="Arial" w:cs="Arial"/>
          <w:sz w:val="20"/>
          <w:szCs w:val="20"/>
        </w:rPr>
        <w:t>ả</w:t>
      </w:r>
      <w:r w:rsidRPr="00277E90">
        <w:rPr>
          <w:rFonts w:ascii="Arial" w:hAnsi="Arial" w:cs="Arial"/>
          <w:sz w:val="20"/>
          <w:szCs w:val="20"/>
        </w:rPr>
        <w:t>i thích ng</w:t>
      </w:r>
      <w:r w:rsidRPr="00277E90">
        <w:rPr>
          <w:rFonts w:ascii="Arial" w:hAnsi="Arial" w:cs="Arial"/>
          <w:sz w:val="20"/>
          <w:szCs w:val="20"/>
        </w:rPr>
        <w:t>ắ</w:t>
      </w:r>
      <w:r w:rsidRPr="00277E90">
        <w:rPr>
          <w:rFonts w:ascii="Arial" w:hAnsi="Arial" w:cs="Arial"/>
          <w:sz w:val="20"/>
          <w:szCs w:val="20"/>
        </w:rPr>
        <w:t>n g</w:t>
      </w:r>
      <w:r w:rsidRPr="00277E90">
        <w:rPr>
          <w:rFonts w:ascii="Arial" w:hAnsi="Arial" w:cs="Arial"/>
          <w:sz w:val="20"/>
          <w:szCs w:val="20"/>
        </w:rPr>
        <w:t>ọ</w:t>
      </w:r>
      <w:r w:rsidRPr="00277E90">
        <w:rPr>
          <w:rFonts w:ascii="Arial" w:hAnsi="Arial" w:cs="Arial"/>
          <w:sz w:val="20"/>
          <w:szCs w:val="20"/>
        </w:rPr>
        <w:t>n nào mà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cho là c</w:t>
      </w:r>
      <w:r w:rsidRPr="00277E90">
        <w:rPr>
          <w:rFonts w:ascii="Arial" w:hAnsi="Arial" w:cs="Arial"/>
          <w:sz w:val="20"/>
          <w:szCs w:val="20"/>
        </w:rPr>
        <w:t>ầ</w:t>
      </w:r>
      <w:r w:rsidRPr="00277E90">
        <w:rPr>
          <w:rFonts w:ascii="Arial" w:hAnsi="Arial" w:cs="Arial"/>
          <w:sz w:val="20"/>
          <w:szCs w:val="20"/>
        </w:rPr>
        <w:t>n thi</w:t>
      </w:r>
      <w:r w:rsidRPr="00277E90">
        <w:rPr>
          <w:rFonts w:ascii="Arial" w:hAnsi="Arial" w:cs="Arial"/>
          <w:sz w:val="20"/>
          <w:szCs w:val="20"/>
        </w:rPr>
        <w:t>ế</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b</w:t>
      </w:r>
      <w:r w:rsidRPr="00277E90">
        <w:rPr>
          <w:rFonts w:ascii="Arial" w:hAnsi="Arial" w:cs="Arial"/>
          <w:sz w:val="20"/>
          <w:szCs w:val="20"/>
        </w:rPr>
        <w:t>ổ</w:t>
      </w:r>
      <w:r w:rsidRPr="00277E90">
        <w:rPr>
          <w:rFonts w:ascii="Arial" w:hAnsi="Arial" w:cs="Arial"/>
          <w:sz w:val="20"/>
          <w:szCs w:val="20"/>
        </w:rPr>
        <w:t xml:space="preserve"> sung thông tin cho các thông tin đã cung c</w:t>
      </w:r>
      <w:r w:rsidRPr="00277E90">
        <w:rPr>
          <w:rFonts w:ascii="Arial" w:hAnsi="Arial" w:cs="Arial"/>
          <w:sz w:val="20"/>
          <w:szCs w:val="20"/>
        </w:rPr>
        <w:t>ấ</w:t>
      </w:r>
      <w:r w:rsidRPr="00277E90">
        <w:rPr>
          <w:rFonts w:ascii="Arial" w:hAnsi="Arial" w:cs="Arial"/>
          <w:sz w:val="20"/>
          <w:szCs w:val="20"/>
        </w:rPr>
        <w:t>p t</w:t>
      </w:r>
      <w:r w:rsidRPr="00277E90">
        <w:rPr>
          <w:rFonts w:ascii="Arial" w:hAnsi="Arial" w:cs="Arial"/>
          <w:sz w:val="20"/>
          <w:szCs w:val="20"/>
        </w:rPr>
        <w:t>ạ</w:t>
      </w:r>
      <w:r w:rsidRPr="00277E90">
        <w:rPr>
          <w:rFonts w:ascii="Arial" w:hAnsi="Arial" w:cs="Arial"/>
          <w:sz w:val="20"/>
          <w:szCs w:val="20"/>
        </w:rPr>
        <w:t>i M</w:t>
      </w:r>
      <w:r w:rsidRPr="00277E90">
        <w:rPr>
          <w:rFonts w:ascii="Arial" w:hAnsi="Arial" w:cs="Arial"/>
          <w:sz w:val="20"/>
          <w:szCs w:val="20"/>
        </w:rPr>
        <w:t>ụ</w:t>
      </w:r>
      <w:r w:rsidRPr="00277E90">
        <w:rPr>
          <w:rFonts w:ascii="Arial" w:hAnsi="Arial" w:cs="Arial"/>
          <w:sz w:val="20"/>
          <w:szCs w:val="20"/>
        </w:rPr>
        <w:t>c I, M</w:t>
      </w:r>
      <w:r w:rsidRPr="00277E90">
        <w:rPr>
          <w:rFonts w:ascii="Arial" w:hAnsi="Arial" w:cs="Arial"/>
          <w:sz w:val="20"/>
          <w:szCs w:val="20"/>
        </w:rPr>
        <w:t>ụ</w:t>
      </w:r>
      <w:r w:rsidRPr="00277E90">
        <w:rPr>
          <w:rFonts w:ascii="Arial" w:hAnsi="Arial" w:cs="Arial"/>
          <w:sz w:val="20"/>
          <w:szCs w:val="20"/>
        </w:rPr>
        <w:t>c II theo t</w:t>
      </w:r>
      <w:r w:rsidRPr="00277E90">
        <w:rPr>
          <w:rFonts w:ascii="Arial" w:hAnsi="Arial" w:cs="Arial"/>
          <w:sz w:val="20"/>
          <w:szCs w:val="20"/>
        </w:rPr>
        <w:t>ừ</w:t>
      </w:r>
      <w:r w:rsidRPr="00277E90">
        <w:rPr>
          <w:rFonts w:ascii="Arial" w:hAnsi="Arial" w:cs="Arial"/>
          <w:sz w:val="20"/>
          <w:szCs w:val="20"/>
        </w:rPr>
        <w:t>ng qu</w:t>
      </w:r>
      <w:r w:rsidRPr="00277E90">
        <w:rPr>
          <w:rFonts w:ascii="Arial" w:hAnsi="Arial" w:cs="Arial"/>
          <w:sz w:val="20"/>
          <w:szCs w:val="20"/>
        </w:rPr>
        <w:t>ố</w:t>
      </w:r>
      <w:r w:rsidRPr="00277E90">
        <w:rPr>
          <w:rFonts w:ascii="Arial" w:hAnsi="Arial" w:cs="Arial"/>
          <w:sz w:val="20"/>
          <w:szCs w:val="20"/>
        </w:rPr>
        <w:t>c gia.</w:t>
      </w:r>
    </w:p>
    <w:p w14:paraId="5078C75F"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44855E6E"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522"/>
        <w:gridCol w:w="3491"/>
      </w:tblGrid>
      <w:tr w:rsidR="00277E90" w:rsidRPr="00277E90" w14:paraId="010D4E12" w14:textId="77777777" w:rsidTr="00277E90">
        <w:tc>
          <w:tcPr>
            <w:tcW w:w="1667" w:type="pct"/>
          </w:tcPr>
          <w:p w14:paraId="0D5F2D3D" w14:textId="77777777" w:rsidR="00277E90" w:rsidRPr="00277E90" w:rsidRDefault="00277E90" w:rsidP="00277E90">
            <w:pPr>
              <w:adjustRightInd w:val="0"/>
              <w:snapToGrid w:val="0"/>
              <w:spacing w:after="120"/>
              <w:jc w:val="both"/>
              <w:rPr>
                <w:rFonts w:ascii="Arial" w:hAnsi="Arial" w:cs="Arial"/>
                <w:b/>
                <w:sz w:val="20"/>
                <w:szCs w:val="20"/>
              </w:rPr>
            </w:pPr>
          </w:p>
        </w:tc>
        <w:tc>
          <w:tcPr>
            <w:tcW w:w="1398" w:type="pct"/>
            <w:tcBorders>
              <w:right w:val="single" w:sz="4" w:space="0" w:color="auto"/>
            </w:tcBorders>
          </w:tcPr>
          <w:p w14:paraId="175726E6" w14:textId="77777777" w:rsidR="00277E90" w:rsidRPr="00277E90" w:rsidRDefault="00277E90" w:rsidP="00277E90">
            <w:pPr>
              <w:adjustRightInd w:val="0"/>
              <w:snapToGrid w:val="0"/>
              <w:spacing w:after="120"/>
              <w:jc w:val="both"/>
              <w:rPr>
                <w:rFonts w:ascii="Arial" w:hAnsi="Arial" w:cs="Arial"/>
                <w:b/>
                <w:sz w:val="20"/>
                <w:szCs w:val="20"/>
              </w:rPr>
            </w:pPr>
          </w:p>
        </w:tc>
        <w:tc>
          <w:tcPr>
            <w:tcW w:w="1935" w:type="pct"/>
            <w:tcBorders>
              <w:top w:val="single" w:sz="4" w:space="0" w:color="auto"/>
              <w:left w:val="single" w:sz="4" w:space="0" w:color="auto"/>
              <w:bottom w:val="single" w:sz="4" w:space="0" w:color="auto"/>
              <w:right w:val="single" w:sz="4" w:space="0" w:color="auto"/>
            </w:tcBorders>
          </w:tcPr>
          <w:p w14:paraId="057BFFB4" w14:textId="11C1D048" w:rsidR="00277E90" w:rsidRPr="00277E90" w:rsidRDefault="00277E90" w:rsidP="00277E90">
            <w:pPr>
              <w:adjustRightInd w:val="0"/>
              <w:snapToGrid w:val="0"/>
              <w:jc w:val="center"/>
              <w:rPr>
                <w:rFonts w:ascii="Arial" w:hAnsi="Arial" w:cs="Arial"/>
                <w:sz w:val="20"/>
                <w:szCs w:val="20"/>
              </w:rPr>
            </w:pPr>
            <w:r w:rsidRPr="00277E90">
              <w:rPr>
                <w:rFonts w:ascii="Arial" w:hAnsi="Arial" w:cs="Arial"/>
                <w:b/>
                <w:sz w:val="20"/>
                <w:szCs w:val="20"/>
              </w:rPr>
              <w:t xml:space="preserve">Mẫu số: 01/TB-BCLN </w:t>
            </w:r>
            <w:r w:rsidRPr="00277E90">
              <w:rPr>
                <w:rFonts w:ascii="Arial" w:hAnsi="Arial" w:cs="Arial"/>
                <w:b/>
                <w:sz w:val="20"/>
                <w:szCs w:val="20"/>
              </w:rPr>
              <w:br/>
            </w:r>
            <w:r w:rsidRPr="00277E90">
              <w:rPr>
                <w:rFonts w:ascii="Arial" w:hAnsi="Arial" w:cs="Arial"/>
                <w:i/>
                <w:sz w:val="20"/>
                <w:szCs w:val="20"/>
              </w:rPr>
              <w:t>(Kèm theo Nghị định số 255/2026/NĐ-CP của Chính phủ)</w:t>
            </w:r>
          </w:p>
        </w:tc>
      </w:tr>
    </w:tbl>
    <w:p w14:paraId="01232FCA"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1E893D3A" w14:textId="77777777" w:rsidR="00277E90" w:rsidRPr="00277E90" w:rsidRDefault="00277E90" w:rsidP="00277E90">
      <w:pPr>
        <w:adjustRightInd w:val="0"/>
        <w:snapToGrid w:val="0"/>
        <w:spacing w:after="0" w:line="240" w:lineRule="auto"/>
        <w:jc w:val="center"/>
        <w:rPr>
          <w:rFonts w:ascii="Arial" w:hAnsi="Arial" w:cs="Arial"/>
          <w:color w:val="000000"/>
          <w:sz w:val="20"/>
          <w:szCs w:val="20"/>
          <w:vertAlign w:val="superscript"/>
        </w:rPr>
      </w:pPr>
      <w:r w:rsidRPr="00277E90">
        <w:rPr>
          <w:rFonts w:ascii="Arial" w:hAnsi="Arial" w:cs="Arial"/>
          <w:b/>
          <w:bCs/>
          <w:color w:val="000000"/>
          <w:sz w:val="20"/>
          <w:szCs w:val="20"/>
        </w:rPr>
        <w:t>CỘNG HÒA XÃ HỘI CHỦ NGHĨA VIỆT NAM</w:t>
      </w:r>
      <w:r w:rsidRPr="00277E90">
        <w:rPr>
          <w:rFonts w:ascii="Arial" w:hAnsi="Arial" w:cs="Arial"/>
          <w:b/>
          <w:bCs/>
          <w:color w:val="000000"/>
          <w:sz w:val="20"/>
          <w:szCs w:val="20"/>
        </w:rPr>
        <w:br/>
        <w:t xml:space="preserve">Độc lập - Tự do - Hạnh phúc </w:t>
      </w:r>
      <w:r w:rsidRPr="00277E90">
        <w:rPr>
          <w:rFonts w:ascii="Arial" w:hAnsi="Arial" w:cs="Arial"/>
          <w:b/>
          <w:bCs/>
          <w:color w:val="000000"/>
          <w:sz w:val="20"/>
          <w:szCs w:val="20"/>
        </w:rPr>
        <w:br/>
      </w:r>
      <w:r w:rsidRPr="00277E90">
        <w:rPr>
          <w:rFonts w:ascii="Arial" w:hAnsi="Arial" w:cs="Arial"/>
          <w:bCs/>
          <w:color w:val="000000"/>
          <w:sz w:val="20"/>
          <w:szCs w:val="20"/>
          <w:vertAlign w:val="superscript"/>
        </w:rPr>
        <w:t>______________________</w:t>
      </w:r>
    </w:p>
    <w:p w14:paraId="5E79873B" w14:textId="77777777" w:rsidR="00277E90" w:rsidRPr="00277E90" w:rsidRDefault="00277E90" w:rsidP="00277E90">
      <w:pPr>
        <w:adjustRightInd w:val="0"/>
        <w:snapToGrid w:val="0"/>
        <w:spacing w:after="0" w:line="240" w:lineRule="auto"/>
        <w:jc w:val="center"/>
        <w:rPr>
          <w:rFonts w:ascii="Arial" w:hAnsi="Arial" w:cs="Arial"/>
          <w:i/>
          <w:sz w:val="20"/>
          <w:szCs w:val="20"/>
        </w:rPr>
      </w:pPr>
      <w:r w:rsidRPr="00277E90">
        <w:rPr>
          <w:rFonts w:ascii="Arial" w:hAnsi="Arial" w:cs="Arial"/>
          <w:i/>
          <w:sz w:val="20"/>
          <w:szCs w:val="20"/>
        </w:rPr>
        <w:t>……., ngày … tháng … năm ……</w:t>
      </w:r>
    </w:p>
    <w:p w14:paraId="4AAD8B95" w14:textId="77777777" w:rsidR="00277E90" w:rsidRPr="00277E90" w:rsidRDefault="00277E90" w:rsidP="00277E90">
      <w:pPr>
        <w:adjustRightInd w:val="0"/>
        <w:snapToGrid w:val="0"/>
        <w:spacing w:after="0" w:line="240" w:lineRule="auto"/>
        <w:jc w:val="center"/>
        <w:rPr>
          <w:rFonts w:ascii="Arial" w:hAnsi="Arial" w:cs="Arial"/>
          <w:i/>
          <w:sz w:val="20"/>
          <w:szCs w:val="20"/>
        </w:rPr>
      </w:pPr>
    </w:p>
    <w:p w14:paraId="20F86452" w14:textId="7745C543"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THÔNG BÁO</w:t>
      </w:r>
    </w:p>
    <w:p w14:paraId="742D6C3C" w14:textId="68CD56CE" w:rsidR="006D5F62"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 xml:space="preserve">Về đối tượng nộp Báo cáo lợi nhuận liên quốc gia </w:t>
      </w:r>
      <w:r w:rsidRPr="00277E90">
        <w:rPr>
          <w:rFonts w:ascii="Arial" w:hAnsi="Arial" w:cs="Arial"/>
          <w:b/>
          <w:bCs/>
          <w:sz w:val="20"/>
          <w:szCs w:val="20"/>
        </w:rPr>
        <w:br/>
        <w:t>Năm ……….</w:t>
      </w:r>
    </w:p>
    <w:p w14:paraId="0D9E40D2" w14:textId="69E0F130"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 Thông báo l</w:t>
      </w:r>
      <w:r w:rsidRPr="00277E90">
        <w:rPr>
          <w:rFonts w:ascii="Arial" w:hAnsi="Arial" w:cs="Arial"/>
          <w:sz w:val="20"/>
          <w:szCs w:val="20"/>
        </w:rPr>
        <w:t>ầ</w:t>
      </w:r>
      <w:r w:rsidRPr="00277E90">
        <w:rPr>
          <w:rFonts w:ascii="Arial" w:hAnsi="Arial" w:cs="Arial"/>
          <w:sz w:val="20"/>
          <w:szCs w:val="20"/>
        </w:rPr>
        <w:t>n đ</w:t>
      </w:r>
      <w:r w:rsidRPr="00277E90">
        <w:rPr>
          <w:rFonts w:ascii="Arial" w:hAnsi="Arial" w:cs="Arial"/>
          <w:sz w:val="20"/>
          <w:szCs w:val="20"/>
        </w:rPr>
        <w:t>ầ</w:t>
      </w:r>
      <w:r w:rsidRPr="00277E90">
        <w:rPr>
          <w:rFonts w:ascii="Arial" w:hAnsi="Arial" w:cs="Arial"/>
          <w:sz w:val="20"/>
          <w:szCs w:val="20"/>
        </w:rPr>
        <w:t xml:space="preserve">u </w:t>
      </w:r>
      <w:r w:rsidR="00277E90" w:rsidRPr="00277E90">
        <w:rPr>
          <w:rFonts w:ascii="Arial" w:hAnsi="Arial" w:cs="Arial"/>
          <w:sz w:val="20"/>
          <w:szCs w:val="20"/>
        </w:rPr>
        <w:t xml:space="preserve">      </w:t>
      </w:r>
      <w:r w:rsidRPr="00277E90">
        <w:rPr>
          <w:rFonts w:ascii="Arial" w:hAnsi="Arial" w:cs="Arial"/>
          <w:sz w:val="20"/>
          <w:szCs w:val="20"/>
        </w:rPr>
        <w:t>□ Thông báo thay đ</w:t>
      </w:r>
      <w:r w:rsidRPr="00277E90">
        <w:rPr>
          <w:rFonts w:ascii="Arial" w:hAnsi="Arial" w:cs="Arial"/>
          <w:sz w:val="20"/>
          <w:szCs w:val="20"/>
        </w:rPr>
        <w:t>ổ</w:t>
      </w:r>
      <w:r w:rsidRPr="00277E90">
        <w:rPr>
          <w:rFonts w:ascii="Arial" w:hAnsi="Arial" w:cs="Arial"/>
          <w:sz w:val="20"/>
          <w:szCs w:val="20"/>
        </w:rPr>
        <w:t xml:space="preserve">i </w:t>
      </w:r>
      <w:r w:rsidR="00277E90" w:rsidRPr="00277E90">
        <w:rPr>
          <w:rFonts w:ascii="Arial" w:hAnsi="Arial" w:cs="Arial"/>
          <w:sz w:val="20"/>
          <w:szCs w:val="20"/>
        </w:rPr>
        <w:t xml:space="preserve">      □ </w:t>
      </w:r>
      <w:r w:rsidRPr="00277E90">
        <w:rPr>
          <w:rFonts w:ascii="Arial" w:hAnsi="Arial" w:cs="Arial"/>
          <w:sz w:val="20"/>
          <w:szCs w:val="20"/>
        </w:rPr>
        <w:t>Thay đ</w:t>
      </w:r>
      <w:r w:rsidRPr="00277E90">
        <w:rPr>
          <w:rFonts w:ascii="Arial" w:hAnsi="Arial" w:cs="Arial"/>
          <w:sz w:val="20"/>
          <w:szCs w:val="20"/>
        </w:rPr>
        <w:t>ổ</w:t>
      </w:r>
      <w:r w:rsidRPr="00277E90">
        <w:rPr>
          <w:rFonts w:ascii="Arial" w:hAnsi="Arial" w:cs="Arial"/>
          <w:sz w:val="20"/>
          <w:szCs w:val="20"/>
        </w:rPr>
        <w:t>i l</w:t>
      </w:r>
      <w:r w:rsidRPr="00277E90">
        <w:rPr>
          <w:rFonts w:ascii="Arial" w:hAnsi="Arial" w:cs="Arial"/>
          <w:sz w:val="20"/>
          <w:szCs w:val="20"/>
        </w:rPr>
        <w:t>ầ</w:t>
      </w:r>
      <w:r w:rsidRPr="00277E90">
        <w:rPr>
          <w:rFonts w:ascii="Arial" w:hAnsi="Arial" w:cs="Arial"/>
          <w:sz w:val="20"/>
          <w:szCs w:val="20"/>
        </w:rPr>
        <w:t>n th</w:t>
      </w:r>
      <w:r w:rsidRPr="00277E90">
        <w:rPr>
          <w:rFonts w:ascii="Arial" w:hAnsi="Arial" w:cs="Arial"/>
          <w:sz w:val="20"/>
          <w:szCs w:val="20"/>
        </w:rPr>
        <w:t>ứ</w:t>
      </w:r>
      <w:r w:rsidRPr="00277E90">
        <w:rPr>
          <w:rFonts w:ascii="Arial" w:hAnsi="Arial" w:cs="Arial"/>
          <w:sz w:val="20"/>
          <w:szCs w:val="20"/>
        </w:rPr>
        <w:t>:</w:t>
      </w:r>
      <w:r w:rsidR="00277E90" w:rsidRPr="00277E90">
        <w:rPr>
          <w:rFonts w:ascii="Arial" w:hAnsi="Arial" w:cs="Arial"/>
          <w:sz w:val="20"/>
          <w:szCs w:val="20"/>
        </w:rPr>
        <w:t xml:space="preserve"> ………</w:t>
      </w:r>
    </w:p>
    <w:p w14:paraId="602F4546"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0B29780E"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Kính g</w:t>
      </w:r>
      <w:r w:rsidRPr="00277E90">
        <w:rPr>
          <w:rFonts w:ascii="Arial" w:hAnsi="Arial" w:cs="Arial"/>
          <w:sz w:val="20"/>
          <w:szCs w:val="20"/>
        </w:rPr>
        <w:t>ử</w:t>
      </w:r>
      <w:r w:rsidRPr="00277E90">
        <w:rPr>
          <w:rFonts w:ascii="Arial" w:hAnsi="Arial" w:cs="Arial"/>
          <w:sz w:val="20"/>
          <w:szCs w:val="20"/>
        </w:rPr>
        <w:t>i: C</w:t>
      </w:r>
      <w:r w:rsidRPr="00277E90">
        <w:rPr>
          <w:rFonts w:ascii="Arial" w:hAnsi="Arial" w:cs="Arial"/>
          <w:sz w:val="20"/>
          <w:szCs w:val="20"/>
        </w:rPr>
        <w:t>ụ</w:t>
      </w:r>
      <w:r w:rsidRPr="00277E90">
        <w:rPr>
          <w:rFonts w:ascii="Arial" w:hAnsi="Arial" w:cs="Arial"/>
          <w:sz w:val="20"/>
          <w:szCs w:val="20"/>
        </w:rPr>
        <w:t>c Thu</w:t>
      </w:r>
      <w:r w:rsidRPr="00277E90">
        <w:rPr>
          <w:rFonts w:ascii="Arial" w:hAnsi="Arial" w:cs="Arial"/>
          <w:sz w:val="20"/>
          <w:szCs w:val="20"/>
        </w:rPr>
        <w:t>ế</w:t>
      </w:r>
      <w:r w:rsidRPr="00277E90">
        <w:rPr>
          <w:rFonts w:ascii="Arial" w:hAnsi="Arial" w:cs="Arial"/>
          <w:sz w:val="20"/>
          <w:szCs w:val="20"/>
        </w:rPr>
        <w:t>.</w:t>
      </w:r>
    </w:p>
    <w:p w14:paraId="0781694F"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6DC0AD81" w14:textId="04608F99"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13CD16B1" w14:textId="2E656F03"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3DEC3C4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2AD11735" w14:textId="635E295B"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[03a] Xã/phường/đặc khu: ………………………… [03b] Tỉnh/thành phố: ...........................</w:t>
      </w:r>
    </w:p>
    <w:p w14:paraId="32741490" w14:textId="33583B90"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Điện thoại: ………………………………………. [05] Email: ………………………….......</w:t>
      </w:r>
    </w:p>
    <w:p w14:paraId="68A247E0" w14:textId="48E55766"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w:t>
      </w:r>
      <w:r w:rsidRPr="00277E90">
        <w:rPr>
          <w:rFonts w:ascii="Arial" w:hAnsi="Arial" w:cs="Arial"/>
          <w:sz w:val="20"/>
          <w:szCs w:val="20"/>
        </w:rPr>
        <w:t>ờ</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thu</w:t>
      </w:r>
      <w:r w:rsidRPr="00277E90">
        <w:rPr>
          <w:rFonts w:ascii="Arial" w:hAnsi="Arial" w:cs="Arial"/>
          <w:sz w:val="20"/>
          <w:szCs w:val="20"/>
        </w:rPr>
        <w:t>ế</w:t>
      </w:r>
      <w:r w:rsidRPr="00277E90">
        <w:rPr>
          <w:rFonts w:ascii="Arial" w:hAnsi="Arial" w:cs="Arial"/>
          <w:sz w:val="20"/>
          <w:szCs w:val="20"/>
        </w:rPr>
        <w:t xml:space="preserve"> xác nh</w:t>
      </w:r>
      <w:r w:rsidRPr="00277E90">
        <w:rPr>
          <w:rFonts w:ascii="Arial" w:hAnsi="Arial" w:cs="Arial"/>
          <w:sz w:val="20"/>
          <w:szCs w:val="20"/>
        </w:rPr>
        <w:t>ậ</w:t>
      </w:r>
      <w:r w:rsidRPr="00277E90">
        <w:rPr>
          <w:rFonts w:ascii="Arial" w:hAnsi="Arial" w:cs="Arial"/>
          <w:sz w:val="20"/>
          <w:szCs w:val="20"/>
        </w:rPr>
        <w:t>n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đư</w:t>
      </w:r>
      <w:r w:rsidRPr="00277E90">
        <w:rPr>
          <w:rFonts w:ascii="Arial" w:hAnsi="Arial" w:cs="Arial"/>
          <w:sz w:val="20"/>
          <w:szCs w:val="20"/>
        </w:rPr>
        <w:t>ợ</w:t>
      </w:r>
      <w:r w:rsidRPr="00277E90">
        <w:rPr>
          <w:rFonts w:ascii="Arial" w:hAnsi="Arial" w:cs="Arial"/>
          <w:sz w:val="20"/>
          <w:szCs w:val="20"/>
        </w:rPr>
        <w:t xml:space="preserve">c </w:t>
      </w:r>
      <w:r w:rsidRPr="00277E90">
        <w:rPr>
          <w:rFonts w:ascii="Arial" w:hAnsi="Arial" w:cs="Arial"/>
          <w:sz w:val="20"/>
          <w:szCs w:val="20"/>
        </w:rPr>
        <w:t>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 không còn thu</w:t>
      </w:r>
      <w:r w:rsidRPr="00277E90">
        <w:rPr>
          <w:rFonts w:ascii="Arial" w:hAnsi="Arial" w:cs="Arial"/>
          <w:sz w:val="20"/>
          <w:szCs w:val="20"/>
        </w:rPr>
        <w:t>ộ</w:t>
      </w:r>
      <w:r w:rsidRPr="00277E90">
        <w:rPr>
          <w:rFonts w:ascii="Arial" w:hAnsi="Arial" w:cs="Arial"/>
          <w:sz w:val="20"/>
          <w:szCs w:val="20"/>
        </w:rPr>
        <w:t>c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trong năm báo cáo. Lý do:</w:t>
      </w:r>
      <w:r w:rsidR="00277E90" w:rsidRPr="00277E90">
        <w:rPr>
          <w:rFonts w:ascii="Arial" w:hAnsi="Arial" w:cs="Arial"/>
          <w:sz w:val="20"/>
          <w:szCs w:val="20"/>
        </w:rPr>
        <w:t xml:space="preserve"> ……………………………………………………………………….</w:t>
      </w:r>
    </w:p>
    <w:p w14:paraId="4E04A983" w14:textId="07D8D5C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Thông báo v</w:t>
      </w:r>
      <w:r w:rsidRPr="00277E90">
        <w:rPr>
          <w:rFonts w:ascii="Arial" w:hAnsi="Arial" w:cs="Arial"/>
          <w:sz w:val="20"/>
          <w:szCs w:val="20"/>
        </w:rPr>
        <w:t>ớ</w:t>
      </w:r>
      <w:r w:rsidRPr="00277E90">
        <w:rPr>
          <w:rFonts w:ascii="Arial" w:hAnsi="Arial" w:cs="Arial"/>
          <w:sz w:val="20"/>
          <w:szCs w:val="20"/>
        </w:rPr>
        <w:t>i cơ quan thu</w:t>
      </w:r>
      <w:r w:rsidRPr="00277E90">
        <w:rPr>
          <w:rFonts w:ascii="Arial" w:hAnsi="Arial" w:cs="Arial"/>
          <w:sz w:val="20"/>
          <w:szCs w:val="20"/>
        </w:rPr>
        <w:t>ế</w:t>
      </w:r>
      <w:r w:rsidRPr="00277E90">
        <w:rPr>
          <w:rFonts w:ascii="Arial" w:hAnsi="Arial" w:cs="Arial"/>
          <w:sz w:val="20"/>
          <w:szCs w:val="20"/>
        </w:rPr>
        <w:t xml:space="preserve"> thông tin v</w:t>
      </w:r>
      <w:r w:rsidRPr="00277E90">
        <w:rPr>
          <w:rFonts w:ascii="Arial" w:hAnsi="Arial" w:cs="Arial"/>
          <w:sz w:val="20"/>
          <w:szCs w:val="20"/>
        </w:rPr>
        <w:t>ề</w:t>
      </w:r>
      <w:r w:rsidRPr="00277E90">
        <w:rPr>
          <w:rFonts w:ascii="Arial" w:hAnsi="Arial" w:cs="Arial"/>
          <w:sz w:val="20"/>
          <w:szCs w:val="20"/>
        </w:rPr>
        <w:t xml:space="preserve"> nghĩa v</w:t>
      </w:r>
      <w:r w:rsidRPr="00277E90">
        <w:rPr>
          <w:rFonts w:ascii="Arial" w:hAnsi="Arial" w:cs="Arial"/>
          <w:sz w:val="20"/>
          <w:szCs w:val="20"/>
        </w:rPr>
        <w:t>ụ</w:t>
      </w:r>
      <w:r w:rsidRPr="00277E90">
        <w:rPr>
          <w:rFonts w:ascii="Arial" w:hAnsi="Arial" w:cs="Arial"/>
          <w:sz w:val="20"/>
          <w:szCs w:val="20"/>
        </w:rPr>
        <w:t xml:space="preserve"> liên quan đ</w:t>
      </w:r>
      <w:r w:rsidRPr="00277E90">
        <w:rPr>
          <w:rFonts w:ascii="Arial" w:hAnsi="Arial" w:cs="Arial"/>
          <w:sz w:val="20"/>
          <w:szCs w:val="20"/>
        </w:rPr>
        <w:t>ế</w:t>
      </w:r>
      <w:r w:rsidRPr="00277E90">
        <w:rPr>
          <w:rFonts w:ascii="Arial" w:hAnsi="Arial" w:cs="Arial"/>
          <w:sz w:val="20"/>
          <w:szCs w:val="20"/>
        </w:rPr>
        <w:t>n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w:t>
      </w:r>
      <w:r w:rsidR="00277E90" w:rsidRPr="00277E90">
        <w:rPr>
          <w:rFonts w:ascii="Arial" w:hAnsi="Arial" w:cs="Arial"/>
          <w:sz w:val="20"/>
          <w:szCs w:val="20"/>
        </w:rPr>
        <w:t xml:space="preserve"> </w:t>
      </w:r>
      <w:r w:rsidRPr="00277E90">
        <w:rPr>
          <w:rFonts w:ascii="Arial" w:hAnsi="Arial" w:cs="Arial"/>
          <w:sz w:val="20"/>
          <w:szCs w:val="20"/>
        </w:rPr>
        <w:t>liên qu</w:t>
      </w:r>
      <w:r w:rsidRPr="00277E90">
        <w:rPr>
          <w:rFonts w:ascii="Arial" w:hAnsi="Arial" w:cs="Arial"/>
          <w:sz w:val="20"/>
          <w:szCs w:val="20"/>
        </w:rPr>
        <w:t>ố</w:t>
      </w:r>
      <w:r w:rsidRPr="00277E90">
        <w:rPr>
          <w:rFonts w:ascii="Arial" w:hAnsi="Arial" w:cs="Arial"/>
          <w:sz w:val="20"/>
          <w:szCs w:val="20"/>
        </w:rPr>
        <w:t>c gia c</w:t>
      </w:r>
      <w:r w:rsidRPr="00277E90">
        <w:rPr>
          <w:rFonts w:ascii="Arial" w:hAnsi="Arial" w:cs="Arial"/>
          <w:sz w:val="20"/>
          <w:szCs w:val="20"/>
        </w:rPr>
        <w:t>ủ</w:t>
      </w:r>
      <w:r w:rsidRPr="00277E90">
        <w:rPr>
          <w:rFonts w:ascii="Arial" w:hAnsi="Arial" w:cs="Arial"/>
          <w:sz w:val="20"/>
          <w:szCs w:val="20"/>
        </w:rPr>
        <w:t>a</w:t>
      </w:r>
      <w:r w:rsidR="00277E90" w:rsidRPr="00277E90">
        <w:rPr>
          <w:rFonts w:ascii="Arial" w:hAnsi="Arial" w:cs="Arial"/>
          <w:sz w:val="20"/>
          <w:szCs w:val="20"/>
        </w:rPr>
        <w:t xml:space="preserve"> ……… &lt;Tên người nộp thuế&gt; ………. thuộc trường hợp:</w:t>
      </w:r>
    </w:p>
    <w:p w14:paraId="23E7F590"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1.1. Không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w:t>
      </w:r>
    </w:p>
    <w:p w14:paraId="14C4492A" w14:textId="1930D3A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w:t>
      </w:r>
      <w:r w:rsidRPr="00277E90">
        <w:rPr>
          <w:rFonts w:ascii="Arial" w:hAnsi="Arial" w:cs="Arial"/>
          <w:sz w:val="20"/>
          <w:szCs w:val="20"/>
        </w:rPr>
        <w:t>ờ</w:t>
      </w:r>
      <w:r w:rsidRPr="00277E90">
        <w:rPr>
          <w:rFonts w:ascii="Arial" w:hAnsi="Arial" w:cs="Arial"/>
          <w:sz w:val="20"/>
          <w:szCs w:val="20"/>
        </w:rPr>
        <w:t>ng h</w:t>
      </w:r>
      <w:r w:rsidRPr="00277E90">
        <w:rPr>
          <w:rFonts w:ascii="Arial" w:hAnsi="Arial" w:cs="Arial"/>
          <w:sz w:val="20"/>
          <w:szCs w:val="20"/>
        </w:rPr>
        <w:t>ợ</w:t>
      </w:r>
      <w:r w:rsidRPr="00277E90">
        <w:rPr>
          <w:rFonts w:ascii="Arial" w:hAnsi="Arial" w:cs="Arial"/>
          <w:sz w:val="20"/>
          <w:szCs w:val="20"/>
        </w:rPr>
        <w:t>p:</w:t>
      </w:r>
      <w:r w:rsidR="00277E90" w:rsidRPr="00277E90">
        <w:rPr>
          <w:rFonts w:ascii="Arial" w:hAnsi="Arial" w:cs="Arial"/>
          <w:sz w:val="20"/>
          <w:szCs w:val="20"/>
        </w:rPr>
        <w:t xml:space="preserve"> …………………………………………………………………………………</w:t>
      </w:r>
    </w:p>
    <w:p w14:paraId="4F8542B0" w14:textId="01BB535B" w:rsidR="00277E90" w:rsidRPr="00277E90" w:rsidRDefault="00277E9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i/>
          <w:iCs/>
          <w:sz w:val="20"/>
          <w:szCs w:val="20"/>
        </w:rPr>
        <w:t>&lt;Ghi rõ thuộc trường hợp nào theo quy định tại điểm a khoản 2 Điều 19 Nghị định số 255/2026/NĐ-CP ngày 30 tháng 6 năm 2026 của Chính phủ. Đồng thời nộp kèm văn bản chỉ định của Công ty mẹ tối cao (nếu có)&gt;</w:t>
      </w:r>
    </w:p>
    <w:p w14:paraId="49379E68"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1.2. Ph</w:t>
      </w:r>
      <w:r w:rsidRPr="00277E90">
        <w:rPr>
          <w:rFonts w:ascii="Arial" w:hAnsi="Arial" w:cs="Arial"/>
          <w:sz w:val="20"/>
          <w:szCs w:val="20"/>
        </w:rPr>
        <w:t>ả</w:t>
      </w:r>
      <w:r w:rsidRPr="00277E90">
        <w:rPr>
          <w:rFonts w:ascii="Arial" w:hAnsi="Arial" w:cs="Arial"/>
          <w:sz w:val="20"/>
          <w:szCs w:val="20"/>
        </w:rPr>
        <w:t>i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Vi</w:t>
      </w:r>
      <w:r w:rsidRPr="00277E90">
        <w:rPr>
          <w:rFonts w:ascii="Arial" w:hAnsi="Arial" w:cs="Arial"/>
          <w:sz w:val="20"/>
          <w:szCs w:val="20"/>
        </w:rPr>
        <w:t>ệ</w:t>
      </w:r>
      <w:r w:rsidRPr="00277E90">
        <w:rPr>
          <w:rFonts w:ascii="Arial" w:hAnsi="Arial" w:cs="Arial"/>
          <w:sz w:val="20"/>
          <w:szCs w:val="20"/>
        </w:rPr>
        <w:t>t Nam:</w:t>
      </w:r>
    </w:p>
    <w:p w14:paraId="7B3659AA"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w:t>
      </w:r>
    </w:p>
    <w:p w14:paraId="734D315F" w14:textId="38ACA864" w:rsidR="00277E90" w:rsidRPr="00277E90" w:rsidRDefault="00277E9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i/>
          <w:iCs/>
          <w:sz w:val="20"/>
          <w:szCs w:val="20"/>
        </w:rPr>
        <w:t>&lt;Ghi rõ thuộc trường hợp nào theo quy định tại điểm b khoản 2 Điều 19 Nghị định 255/2026/NĐ-CP ngày 30 tháng 6 năm 2026 của Chính phủ. Đồng thời nộp kèm văn bản chỉ định của Công ty mẹ tối cao (nếu có)&gt;</w:t>
      </w:r>
    </w:p>
    <w:p w14:paraId="411051EB" w14:textId="77777777" w:rsidR="00277E90" w:rsidRPr="00277E90" w:rsidRDefault="00A8610B"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sz w:val="20"/>
          <w:szCs w:val="20"/>
        </w:rPr>
        <w:t xml:space="preserve">□ </w:t>
      </w:r>
      <w:r w:rsidR="00277E90" w:rsidRPr="00277E90">
        <w:rPr>
          <w:rFonts w:ascii="Arial" w:hAnsi="Arial" w:cs="Arial"/>
          <w:sz w:val="20"/>
          <w:szCs w:val="20"/>
        </w:rPr>
        <w:t xml:space="preserve">1.3. Được chỉ định là tổ chức thay mặt nộp Báo cáo lợi nhuận liên quốc gia </w:t>
      </w:r>
      <w:r w:rsidR="00277E90" w:rsidRPr="00277E90">
        <w:rPr>
          <w:rFonts w:ascii="Arial" w:hAnsi="Arial" w:cs="Arial"/>
          <w:i/>
          <w:iCs/>
          <w:sz w:val="20"/>
          <w:szCs w:val="20"/>
        </w:rPr>
        <w:t>&lt;nộp kèm văn bản chỉ định của Công ty mẹ tối cao&gt;</w:t>
      </w:r>
    </w:p>
    <w:p w14:paraId="1D413689" w14:textId="4A873BDC"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Thông tin v</w:t>
      </w:r>
      <w:r w:rsidRPr="00277E90">
        <w:rPr>
          <w:rFonts w:ascii="Arial" w:hAnsi="Arial" w:cs="Arial"/>
          <w:sz w:val="20"/>
          <w:szCs w:val="20"/>
        </w:rPr>
        <w:t>ề</w:t>
      </w:r>
      <w:r w:rsidRPr="00277E90">
        <w:rPr>
          <w:rFonts w:ascii="Arial" w:hAnsi="Arial" w:cs="Arial"/>
          <w:sz w:val="20"/>
          <w:szCs w:val="20"/>
        </w:rPr>
        <w:t xml:space="preserve"> đ</w:t>
      </w:r>
      <w:r w:rsidRPr="00277E90">
        <w:rPr>
          <w:rFonts w:ascii="Arial" w:hAnsi="Arial" w:cs="Arial"/>
          <w:sz w:val="20"/>
          <w:szCs w:val="20"/>
        </w:rPr>
        <w:t>ố</w:t>
      </w:r>
      <w:r w:rsidRPr="00277E90">
        <w:rPr>
          <w:rFonts w:ascii="Arial" w:hAnsi="Arial" w:cs="Arial"/>
          <w:sz w:val="20"/>
          <w:szCs w:val="20"/>
        </w:rPr>
        <w:t>i tư</w:t>
      </w:r>
      <w:r w:rsidRPr="00277E90">
        <w:rPr>
          <w:rFonts w:ascii="Arial" w:hAnsi="Arial" w:cs="Arial"/>
          <w:sz w:val="20"/>
          <w:szCs w:val="20"/>
        </w:rPr>
        <w:t>ợ</w:t>
      </w:r>
      <w:r w:rsidRPr="00277E90">
        <w:rPr>
          <w:rFonts w:ascii="Arial" w:hAnsi="Arial" w:cs="Arial"/>
          <w:sz w:val="20"/>
          <w:szCs w:val="20"/>
        </w:rPr>
        <w:t>ng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w:t>
      </w:r>
    </w:p>
    <w:p w14:paraId="69D5DE6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2.1. Thông tin chung:</w:t>
      </w:r>
    </w:p>
    <w:p w14:paraId="4CC26EA2" w14:textId="610ED5DE"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Tên t</w:t>
      </w:r>
      <w:r w:rsidRPr="00277E90">
        <w:rPr>
          <w:rFonts w:ascii="Arial" w:hAnsi="Arial" w:cs="Arial"/>
          <w:sz w:val="20"/>
          <w:szCs w:val="20"/>
        </w:rPr>
        <w:t>ậ</w:t>
      </w:r>
      <w:r w:rsidRPr="00277E90">
        <w:rPr>
          <w:rFonts w:ascii="Arial" w:hAnsi="Arial" w:cs="Arial"/>
          <w:sz w:val="20"/>
          <w:szCs w:val="20"/>
        </w:rPr>
        <w:t>p đoàn đa qu</w:t>
      </w:r>
      <w:r w:rsidRPr="00277E90">
        <w:rPr>
          <w:rFonts w:ascii="Arial" w:hAnsi="Arial" w:cs="Arial"/>
          <w:sz w:val="20"/>
          <w:szCs w:val="20"/>
        </w:rPr>
        <w:t>ố</w:t>
      </w:r>
      <w:r w:rsidRPr="00277E90">
        <w:rPr>
          <w:rFonts w:ascii="Arial" w:hAnsi="Arial" w:cs="Arial"/>
          <w:sz w:val="20"/>
          <w:szCs w:val="20"/>
        </w:rPr>
        <w:t xml:space="preserve">c gia: </w:t>
      </w:r>
      <w:r w:rsidR="00277E90" w:rsidRPr="00277E90">
        <w:rPr>
          <w:rFonts w:ascii="Arial" w:hAnsi="Arial" w:cs="Arial"/>
          <w:sz w:val="20"/>
          <w:szCs w:val="20"/>
        </w:rPr>
        <w:t>………………………………………………………………..</w:t>
      </w:r>
    </w:p>
    <w:p w14:paraId="5A1B2CCB" w14:textId="12F8B5E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Năm tài chính: </w:t>
      </w:r>
      <w:r w:rsidR="00277E90" w:rsidRPr="00277E90">
        <w:rPr>
          <w:rFonts w:ascii="Arial" w:hAnsi="Arial" w:cs="Arial"/>
          <w:sz w:val="20"/>
          <w:szCs w:val="20"/>
        </w:rPr>
        <w:t>………………………………………………………………………………</w:t>
      </w:r>
    </w:p>
    <w:p w14:paraId="0B0D1098" w14:textId="112211FD"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Doanh thu h</w:t>
      </w:r>
      <w:r w:rsidRPr="00277E90">
        <w:rPr>
          <w:rFonts w:ascii="Arial" w:hAnsi="Arial" w:cs="Arial"/>
          <w:sz w:val="20"/>
          <w:szCs w:val="20"/>
        </w:rPr>
        <w:t>ợ</w:t>
      </w:r>
      <w:r w:rsidRPr="00277E90">
        <w:rPr>
          <w:rFonts w:ascii="Arial" w:hAnsi="Arial" w:cs="Arial"/>
          <w:sz w:val="20"/>
          <w:szCs w:val="20"/>
        </w:rPr>
        <w:t>p nh</w:t>
      </w:r>
      <w:r w:rsidRPr="00277E90">
        <w:rPr>
          <w:rFonts w:ascii="Arial" w:hAnsi="Arial" w:cs="Arial"/>
          <w:sz w:val="20"/>
          <w:szCs w:val="20"/>
        </w:rPr>
        <w:t>ấ</w:t>
      </w:r>
      <w:r w:rsidRPr="00277E90">
        <w:rPr>
          <w:rFonts w:ascii="Arial" w:hAnsi="Arial" w:cs="Arial"/>
          <w:sz w:val="20"/>
          <w:szCs w:val="20"/>
        </w:rPr>
        <w:t>t c</w:t>
      </w:r>
      <w:r w:rsidRPr="00277E90">
        <w:rPr>
          <w:rFonts w:ascii="Arial" w:hAnsi="Arial" w:cs="Arial"/>
          <w:sz w:val="20"/>
          <w:szCs w:val="20"/>
        </w:rPr>
        <w:t>ủ</w:t>
      </w:r>
      <w:r w:rsidRPr="00277E90">
        <w:rPr>
          <w:rFonts w:ascii="Arial" w:hAnsi="Arial" w:cs="Arial"/>
          <w:sz w:val="20"/>
          <w:szCs w:val="20"/>
        </w:rPr>
        <w:t>a T</w:t>
      </w:r>
      <w:r w:rsidRPr="00277E90">
        <w:rPr>
          <w:rFonts w:ascii="Arial" w:hAnsi="Arial" w:cs="Arial"/>
          <w:sz w:val="20"/>
          <w:szCs w:val="20"/>
        </w:rPr>
        <w:t>ậ</w:t>
      </w:r>
      <w:r w:rsidRPr="00277E90">
        <w:rPr>
          <w:rFonts w:ascii="Arial" w:hAnsi="Arial" w:cs="Arial"/>
          <w:sz w:val="20"/>
          <w:szCs w:val="20"/>
        </w:rPr>
        <w:t>p đoàn đa q</w:t>
      </w:r>
      <w:r w:rsidRPr="00277E90">
        <w:rPr>
          <w:rFonts w:ascii="Arial" w:hAnsi="Arial" w:cs="Arial"/>
          <w:sz w:val="20"/>
          <w:szCs w:val="20"/>
        </w:rPr>
        <w:t>u</w:t>
      </w:r>
      <w:r w:rsidRPr="00277E90">
        <w:rPr>
          <w:rFonts w:ascii="Arial" w:hAnsi="Arial" w:cs="Arial"/>
          <w:sz w:val="20"/>
          <w:szCs w:val="20"/>
        </w:rPr>
        <w:t>ố</w:t>
      </w:r>
      <w:r w:rsidRPr="00277E90">
        <w:rPr>
          <w:rFonts w:ascii="Arial" w:hAnsi="Arial" w:cs="Arial"/>
          <w:sz w:val="20"/>
          <w:szCs w:val="20"/>
        </w:rPr>
        <w:t>c gia trong năm tài chính li</w:t>
      </w:r>
      <w:r w:rsidRPr="00277E90">
        <w:rPr>
          <w:rFonts w:ascii="Arial" w:hAnsi="Arial" w:cs="Arial"/>
          <w:sz w:val="20"/>
          <w:szCs w:val="20"/>
        </w:rPr>
        <w:t>ề</w:t>
      </w:r>
      <w:r w:rsidRPr="00277E90">
        <w:rPr>
          <w:rFonts w:ascii="Arial" w:hAnsi="Arial" w:cs="Arial"/>
          <w:sz w:val="20"/>
          <w:szCs w:val="20"/>
        </w:rPr>
        <w:t>n k</w:t>
      </w:r>
      <w:r w:rsidRPr="00277E90">
        <w:rPr>
          <w:rFonts w:ascii="Arial" w:hAnsi="Arial" w:cs="Arial"/>
          <w:sz w:val="20"/>
          <w:szCs w:val="20"/>
        </w:rPr>
        <w:t>ề</w:t>
      </w:r>
      <w:r w:rsidRPr="00277E90">
        <w:rPr>
          <w:rFonts w:ascii="Arial" w:hAnsi="Arial" w:cs="Arial"/>
          <w:sz w:val="20"/>
          <w:szCs w:val="20"/>
        </w:rPr>
        <w:t xml:space="preserve"> trư</w:t>
      </w:r>
      <w:r w:rsidRPr="00277E90">
        <w:rPr>
          <w:rFonts w:ascii="Arial" w:hAnsi="Arial" w:cs="Arial"/>
          <w:sz w:val="20"/>
          <w:szCs w:val="20"/>
        </w:rPr>
        <w:t>ớ</w:t>
      </w:r>
      <w:r w:rsidRPr="00277E90">
        <w:rPr>
          <w:rFonts w:ascii="Arial" w:hAnsi="Arial" w:cs="Arial"/>
          <w:sz w:val="20"/>
          <w:szCs w:val="20"/>
        </w:rPr>
        <w:t>c</w:t>
      </w:r>
      <w:r w:rsidR="00277E90" w:rsidRPr="00277E90">
        <w:rPr>
          <w:rFonts w:ascii="Arial" w:hAnsi="Arial" w:cs="Arial"/>
          <w:sz w:val="20"/>
          <w:szCs w:val="20"/>
        </w:rPr>
        <w:t xml:space="preserve"> </w:t>
      </w:r>
      <w:r w:rsidRPr="00277E90">
        <w:rPr>
          <w:rFonts w:ascii="Arial" w:hAnsi="Arial" w:cs="Arial"/>
          <w:sz w:val="20"/>
          <w:szCs w:val="20"/>
        </w:rPr>
        <w:t xml:space="preserve">năm báo cáo: </w:t>
      </w:r>
      <w:r w:rsidR="00277E90" w:rsidRPr="00277E90">
        <w:rPr>
          <w:rFonts w:ascii="Arial" w:hAnsi="Arial" w:cs="Arial"/>
          <w:sz w:val="20"/>
          <w:szCs w:val="20"/>
        </w:rPr>
        <w:t>………………………………………………………………………………………………………</w:t>
      </w:r>
    </w:p>
    <w:p w14:paraId="0F4260E0" w14:textId="4346904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Qu</w:t>
      </w:r>
      <w:r w:rsidRPr="00277E90">
        <w:rPr>
          <w:rFonts w:ascii="Arial" w:hAnsi="Arial" w:cs="Arial"/>
          <w:sz w:val="20"/>
          <w:szCs w:val="20"/>
        </w:rPr>
        <w:t>ố</w:t>
      </w:r>
      <w:r w:rsidRPr="00277E90">
        <w:rPr>
          <w:rFonts w:ascii="Arial" w:hAnsi="Arial" w:cs="Arial"/>
          <w:sz w:val="20"/>
          <w:szCs w:val="20"/>
        </w:rPr>
        <w:t>c gia/vùng lãnh th</w:t>
      </w:r>
      <w:r w:rsidRPr="00277E90">
        <w:rPr>
          <w:rFonts w:ascii="Arial" w:hAnsi="Arial" w:cs="Arial"/>
          <w:sz w:val="20"/>
          <w:szCs w:val="20"/>
        </w:rPr>
        <w:t>ổ</w:t>
      </w:r>
      <w:r w:rsidRPr="00277E90">
        <w:rPr>
          <w:rFonts w:ascii="Arial" w:hAnsi="Arial" w:cs="Arial"/>
          <w:sz w:val="20"/>
          <w:szCs w:val="20"/>
        </w:rPr>
        <w:t xml:space="preserve"> nơi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liên qu</w:t>
      </w:r>
      <w:r w:rsidRPr="00277E90">
        <w:rPr>
          <w:rFonts w:ascii="Arial" w:hAnsi="Arial" w:cs="Arial"/>
          <w:sz w:val="20"/>
          <w:szCs w:val="20"/>
        </w:rPr>
        <w:t>ố</w:t>
      </w:r>
      <w:r w:rsidRPr="00277E90">
        <w:rPr>
          <w:rFonts w:ascii="Arial" w:hAnsi="Arial" w:cs="Arial"/>
          <w:sz w:val="20"/>
          <w:szCs w:val="20"/>
        </w:rPr>
        <w:t>c gia đư</w:t>
      </w:r>
      <w:r w:rsidRPr="00277E90">
        <w:rPr>
          <w:rFonts w:ascii="Arial" w:hAnsi="Arial" w:cs="Arial"/>
          <w:sz w:val="20"/>
          <w:szCs w:val="20"/>
        </w:rPr>
        <w:t>ợ</w:t>
      </w:r>
      <w:r w:rsidRPr="00277E90">
        <w:rPr>
          <w:rFonts w:ascii="Arial" w:hAnsi="Arial" w:cs="Arial"/>
          <w:sz w:val="20"/>
          <w:szCs w:val="20"/>
        </w:rPr>
        <w:t>c n</w:t>
      </w:r>
      <w:r w:rsidRPr="00277E90">
        <w:rPr>
          <w:rFonts w:ascii="Arial" w:hAnsi="Arial" w:cs="Arial"/>
          <w:sz w:val="20"/>
          <w:szCs w:val="20"/>
        </w:rPr>
        <w:t>ộ</w:t>
      </w:r>
      <w:r w:rsidRPr="00277E90">
        <w:rPr>
          <w:rFonts w:ascii="Arial" w:hAnsi="Arial" w:cs="Arial"/>
          <w:sz w:val="20"/>
          <w:szCs w:val="20"/>
        </w:rPr>
        <w:t>p:</w:t>
      </w:r>
      <w:r w:rsidR="00277E90" w:rsidRPr="00277E90">
        <w:rPr>
          <w:rFonts w:ascii="Arial" w:hAnsi="Arial" w:cs="Arial"/>
          <w:sz w:val="20"/>
          <w:szCs w:val="20"/>
        </w:rPr>
        <w:t xml:space="preserve"> …………….</w:t>
      </w:r>
    </w:p>
    <w:p w14:paraId="008B3A0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2.2. Thông tin v</w:t>
      </w:r>
      <w:r w:rsidRPr="00277E90">
        <w:rPr>
          <w:rFonts w:ascii="Arial" w:hAnsi="Arial" w:cs="Arial"/>
          <w:sz w:val="20"/>
          <w:szCs w:val="20"/>
        </w:rPr>
        <w:t>ề</w:t>
      </w:r>
      <w:r w:rsidRPr="00277E90">
        <w:rPr>
          <w:rFonts w:ascii="Arial" w:hAnsi="Arial" w:cs="Arial"/>
          <w:sz w:val="20"/>
          <w:szCs w:val="20"/>
        </w:rPr>
        <w:t xml:space="preserve">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 t</w:t>
      </w:r>
      <w:r w:rsidRPr="00277E90">
        <w:rPr>
          <w:rFonts w:ascii="Arial" w:hAnsi="Arial" w:cs="Arial"/>
          <w:sz w:val="20"/>
          <w:szCs w:val="20"/>
        </w:rPr>
        <w:t>ạ</w:t>
      </w:r>
      <w:r w:rsidRPr="00277E90">
        <w:rPr>
          <w:rFonts w:ascii="Arial" w:hAnsi="Arial" w:cs="Arial"/>
          <w:sz w:val="20"/>
          <w:szCs w:val="20"/>
        </w:rPr>
        <w:t>i nư</w:t>
      </w:r>
      <w:r w:rsidRPr="00277E90">
        <w:rPr>
          <w:rFonts w:ascii="Arial" w:hAnsi="Arial" w:cs="Arial"/>
          <w:sz w:val="20"/>
          <w:szCs w:val="20"/>
        </w:rPr>
        <w:t>ớ</w:t>
      </w:r>
      <w:r w:rsidRPr="00277E90">
        <w:rPr>
          <w:rFonts w:ascii="Arial" w:hAnsi="Arial" w:cs="Arial"/>
          <w:sz w:val="20"/>
          <w:szCs w:val="20"/>
        </w:rPr>
        <w:t>c ngoài</w:t>
      </w:r>
    </w:p>
    <w:p w14:paraId="783F0C44" w14:textId="06689EF5"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Tên công ty m</w:t>
      </w:r>
      <w:r w:rsidRPr="00277E90">
        <w:rPr>
          <w:rFonts w:ascii="Arial" w:hAnsi="Arial" w:cs="Arial"/>
          <w:sz w:val="20"/>
          <w:szCs w:val="20"/>
        </w:rPr>
        <w:t>ẹ</w:t>
      </w:r>
      <w:r w:rsidRPr="00277E90">
        <w:rPr>
          <w:rFonts w:ascii="Arial" w:hAnsi="Arial" w:cs="Arial"/>
          <w:sz w:val="20"/>
          <w:szCs w:val="20"/>
        </w:rPr>
        <w:t xml:space="preserve"> t</w:t>
      </w:r>
      <w:r w:rsidRPr="00277E90">
        <w:rPr>
          <w:rFonts w:ascii="Arial" w:hAnsi="Arial" w:cs="Arial"/>
          <w:sz w:val="20"/>
          <w:szCs w:val="20"/>
        </w:rPr>
        <w:t>ố</w:t>
      </w:r>
      <w:r w:rsidRPr="00277E90">
        <w:rPr>
          <w:rFonts w:ascii="Arial" w:hAnsi="Arial" w:cs="Arial"/>
          <w:sz w:val="20"/>
          <w:szCs w:val="20"/>
        </w:rPr>
        <w:t>i cao:</w:t>
      </w:r>
      <w:r w:rsidR="00277E90" w:rsidRPr="00277E90">
        <w:rPr>
          <w:rFonts w:ascii="Arial" w:hAnsi="Arial" w:cs="Arial"/>
          <w:sz w:val="20"/>
          <w:szCs w:val="20"/>
        </w:rPr>
        <w:t xml:space="preserve"> …………………………………………………………………….</w:t>
      </w:r>
    </w:p>
    <w:p w14:paraId="25C67D19" w14:textId="1A7DE15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/Mã đ</w:t>
      </w:r>
      <w:r w:rsidRPr="00277E90">
        <w:rPr>
          <w:rFonts w:ascii="Arial" w:hAnsi="Arial" w:cs="Arial"/>
          <w:sz w:val="20"/>
          <w:szCs w:val="20"/>
        </w:rPr>
        <w:t>ị</w:t>
      </w:r>
      <w:r w:rsidRPr="00277E90">
        <w:rPr>
          <w:rFonts w:ascii="Arial" w:hAnsi="Arial" w:cs="Arial"/>
          <w:sz w:val="20"/>
          <w:szCs w:val="20"/>
        </w:rPr>
        <w:t>nh danh thu</w:t>
      </w:r>
      <w:r w:rsidRPr="00277E90">
        <w:rPr>
          <w:rFonts w:ascii="Arial" w:hAnsi="Arial" w:cs="Arial"/>
          <w:sz w:val="20"/>
          <w:szCs w:val="20"/>
        </w:rPr>
        <w:t>ế</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u có):</w:t>
      </w:r>
      <w:r w:rsidR="00277E90" w:rsidRPr="00277E90">
        <w:rPr>
          <w:rFonts w:ascii="Arial" w:hAnsi="Arial" w:cs="Arial"/>
          <w:sz w:val="20"/>
          <w:szCs w:val="20"/>
        </w:rPr>
        <w:t xml:space="preserve"> …………………………………………………</w:t>
      </w:r>
    </w:p>
    <w:p w14:paraId="4AB9F8C8" w14:textId="11C35F2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Qu</w:t>
      </w:r>
      <w:r w:rsidRPr="00277E90">
        <w:rPr>
          <w:rFonts w:ascii="Arial" w:hAnsi="Arial" w:cs="Arial"/>
          <w:sz w:val="20"/>
          <w:szCs w:val="20"/>
        </w:rPr>
        <w:t>ố</w:t>
      </w:r>
      <w:r w:rsidRPr="00277E90">
        <w:rPr>
          <w:rFonts w:ascii="Arial" w:hAnsi="Arial" w:cs="Arial"/>
          <w:sz w:val="20"/>
          <w:szCs w:val="20"/>
        </w:rPr>
        <w:t>c gia/vùng lãnh th</w:t>
      </w:r>
      <w:r w:rsidRPr="00277E90">
        <w:rPr>
          <w:rFonts w:ascii="Arial" w:hAnsi="Arial" w:cs="Arial"/>
          <w:sz w:val="20"/>
          <w:szCs w:val="20"/>
        </w:rPr>
        <w:t>ổ</w:t>
      </w:r>
      <w:r w:rsidRPr="00277E90">
        <w:rPr>
          <w:rFonts w:ascii="Arial" w:hAnsi="Arial" w:cs="Arial"/>
          <w:sz w:val="20"/>
          <w:szCs w:val="20"/>
        </w:rPr>
        <w:t xml:space="preserve"> cư trú: </w:t>
      </w:r>
      <w:r w:rsidR="00277E90" w:rsidRPr="00277E90">
        <w:rPr>
          <w:rFonts w:ascii="Arial" w:hAnsi="Arial" w:cs="Arial"/>
          <w:sz w:val="20"/>
          <w:szCs w:val="20"/>
        </w:rPr>
        <w:t>………………………….…..……………………………..</w:t>
      </w:r>
    </w:p>
    <w:p w14:paraId="5B89DC2F" w14:textId="53ECD3BA"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w:t>
      </w:r>
      <w:r w:rsidRPr="00277E90">
        <w:rPr>
          <w:rFonts w:ascii="Arial" w:hAnsi="Arial" w:cs="Arial"/>
          <w:sz w:val="20"/>
          <w:szCs w:val="20"/>
        </w:rPr>
        <w:t>ị</w:t>
      </w:r>
      <w:r w:rsidRPr="00277E90">
        <w:rPr>
          <w:rFonts w:ascii="Arial" w:hAnsi="Arial" w:cs="Arial"/>
          <w:sz w:val="20"/>
          <w:szCs w:val="20"/>
        </w:rPr>
        <w:t>a ch</w:t>
      </w:r>
      <w:r w:rsidRPr="00277E90">
        <w:rPr>
          <w:rFonts w:ascii="Arial" w:hAnsi="Arial" w:cs="Arial"/>
          <w:sz w:val="20"/>
          <w:szCs w:val="20"/>
        </w:rPr>
        <w:t>ỉ</w:t>
      </w:r>
      <w:r w:rsidRPr="00277E90">
        <w:rPr>
          <w:rFonts w:ascii="Arial" w:hAnsi="Arial" w:cs="Arial"/>
          <w:sz w:val="20"/>
          <w:szCs w:val="20"/>
        </w:rPr>
        <w:t xml:space="preserve">: </w:t>
      </w:r>
      <w:r w:rsidR="00277E90" w:rsidRPr="00277E90">
        <w:rPr>
          <w:rFonts w:ascii="Arial" w:hAnsi="Arial" w:cs="Arial"/>
          <w:sz w:val="20"/>
          <w:szCs w:val="20"/>
        </w:rPr>
        <w:t>………………………………………………………..………………………………</w:t>
      </w:r>
    </w:p>
    <w:p w14:paraId="52D0D48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2.3. Thông tin v</w:t>
      </w:r>
      <w:r w:rsidRPr="00277E90">
        <w:rPr>
          <w:rFonts w:ascii="Arial" w:hAnsi="Arial" w:cs="Arial"/>
          <w:sz w:val="20"/>
          <w:szCs w:val="20"/>
        </w:rPr>
        <w:t>ề</w:t>
      </w:r>
      <w:r w:rsidRPr="00277E90">
        <w:rPr>
          <w:rFonts w:ascii="Arial" w:hAnsi="Arial" w:cs="Arial"/>
          <w:sz w:val="20"/>
          <w:szCs w:val="20"/>
        </w:rPr>
        <w:t xml:space="preserve">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thay m</w:t>
      </w:r>
      <w:r w:rsidRPr="00277E90">
        <w:rPr>
          <w:rFonts w:ascii="Arial" w:hAnsi="Arial" w:cs="Arial"/>
          <w:sz w:val="20"/>
          <w:szCs w:val="20"/>
        </w:rPr>
        <w:t>ặ</w:t>
      </w:r>
      <w:r w:rsidRPr="00277E90">
        <w:rPr>
          <w:rFonts w:ascii="Arial" w:hAnsi="Arial" w:cs="Arial"/>
          <w:sz w:val="20"/>
          <w:szCs w:val="20"/>
        </w:rPr>
        <w:t>t n</w:t>
      </w:r>
      <w:r w:rsidRPr="00277E90">
        <w:rPr>
          <w:rFonts w:ascii="Arial" w:hAnsi="Arial" w:cs="Arial"/>
          <w:sz w:val="20"/>
          <w:szCs w:val="20"/>
        </w:rPr>
        <w:t>ộ</w:t>
      </w:r>
      <w:r w:rsidRPr="00277E90">
        <w:rPr>
          <w:rFonts w:ascii="Arial" w:hAnsi="Arial" w:cs="Arial"/>
          <w:sz w:val="20"/>
          <w:szCs w:val="20"/>
        </w:rPr>
        <w:t>p báo cáo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 xml:space="preserve">n liên </w:t>
      </w:r>
      <w:r w:rsidRPr="00277E90">
        <w:rPr>
          <w:rFonts w:ascii="Arial" w:hAnsi="Arial" w:cs="Arial"/>
          <w:sz w:val="20"/>
          <w:szCs w:val="20"/>
        </w:rPr>
        <w:t>qu</w:t>
      </w:r>
      <w:r w:rsidRPr="00277E90">
        <w:rPr>
          <w:rFonts w:ascii="Arial" w:hAnsi="Arial" w:cs="Arial"/>
          <w:sz w:val="20"/>
          <w:szCs w:val="20"/>
        </w:rPr>
        <w:t>ố</w:t>
      </w:r>
      <w:r w:rsidRPr="00277E90">
        <w:rPr>
          <w:rFonts w:ascii="Arial" w:hAnsi="Arial" w:cs="Arial"/>
          <w:sz w:val="20"/>
          <w:szCs w:val="20"/>
        </w:rPr>
        <w:t>c gia t</w:t>
      </w:r>
      <w:r w:rsidRPr="00277E90">
        <w:rPr>
          <w:rFonts w:ascii="Arial" w:hAnsi="Arial" w:cs="Arial"/>
          <w:sz w:val="20"/>
          <w:szCs w:val="20"/>
        </w:rPr>
        <w:t>ạ</w:t>
      </w:r>
      <w:r w:rsidRPr="00277E90">
        <w:rPr>
          <w:rFonts w:ascii="Arial" w:hAnsi="Arial" w:cs="Arial"/>
          <w:sz w:val="20"/>
          <w:szCs w:val="20"/>
        </w:rPr>
        <w:t>i nư</w:t>
      </w:r>
      <w:r w:rsidRPr="00277E90">
        <w:rPr>
          <w:rFonts w:ascii="Arial" w:hAnsi="Arial" w:cs="Arial"/>
          <w:sz w:val="20"/>
          <w:szCs w:val="20"/>
        </w:rPr>
        <w:t>ớ</w:t>
      </w:r>
      <w:r w:rsidRPr="00277E90">
        <w:rPr>
          <w:rFonts w:ascii="Arial" w:hAnsi="Arial" w:cs="Arial"/>
          <w:sz w:val="20"/>
          <w:szCs w:val="20"/>
        </w:rPr>
        <w:t>c ngoài</w:t>
      </w:r>
    </w:p>
    <w:p w14:paraId="23CF315B" w14:textId="2DEE2FA1"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Tên t</w:t>
      </w:r>
      <w:r w:rsidRPr="00277E90">
        <w:rPr>
          <w:rFonts w:ascii="Arial" w:hAnsi="Arial" w:cs="Arial"/>
          <w:sz w:val="20"/>
          <w:szCs w:val="20"/>
        </w:rPr>
        <w:t>ổ</w:t>
      </w:r>
      <w:r w:rsidRPr="00277E90">
        <w:rPr>
          <w:rFonts w:ascii="Arial" w:hAnsi="Arial" w:cs="Arial"/>
          <w:sz w:val="20"/>
          <w:szCs w:val="20"/>
        </w:rPr>
        <w:t xml:space="preserve"> ch</w:t>
      </w:r>
      <w:r w:rsidRPr="00277E90">
        <w:rPr>
          <w:rFonts w:ascii="Arial" w:hAnsi="Arial" w:cs="Arial"/>
          <w:sz w:val="20"/>
          <w:szCs w:val="20"/>
        </w:rPr>
        <w:t>ứ</w:t>
      </w:r>
      <w:r w:rsidRPr="00277E90">
        <w:rPr>
          <w:rFonts w:ascii="Arial" w:hAnsi="Arial" w:cs="Arial"/>
          <w:sz w:val="20"/>
          <w:szCs w:val="20"/>
        </w:rPr>
        <w:t>c đư</w:t>
      </w:r>
      <w:r w:rsidRPr="00277E90">
        <w:rPr>
          <w:rFonts w:ascii="Arial" w:hAnsi="Arial" w:cs="Arial"/>
          <w:sz w:val="20"/>
          <w:szCs w:val="20"/>
        </w:rPr>
        <w:t>ợ</w:t>
      </w:r>
      <w:r w:rsidRPr="00277E90">
        <w:rPr>
          <w:rFonts w:ascii="Arial" w:hAnsi="Arial" w:cs="Arial"/>
          <w:sz w:val="20"/>
          <w:szCs w:val="20"/>
        </w:rPr>
        <w:t>c ch</w:t>
      </w:r>
      <w:r w:rsidRPr="00277E90">
        <w:rPr>
          <w:rFonts w:ascii="Arial" w:hAnsi="Arial" w:cs="Arial"/>
          <w:sz w:val="20"/>
          <w:szCs w:val="20"/>
        </w:rPr>
        <w:t>ỉ</w:t>
      </w:r>
      <w:r w:rsidRPr="00277E90">
        <w:rPr>
          <w:rFonts w:ascii="Arial" w:hAnsi="Arial" w:cs="Arial"/>
          <w:sz w:val="20"/>
          <w:szCs w:val="20"/>
        </w:rPr>
        <w:t xml:space="preserve"> đ</w:t>
      </w:r>
      <w:r w:rsidRPr="00277E90">
        <w:rPr>
          <w:rFonts w:ascii="Arial" w:hAnsi="Arial" w:cs="Arial"/>
          <w:sz w:val="20"/>
          <w:szCs w:val="20"/>
        </w:rPr>
        <w:t>ị</w:t>
      </w:r>
      <w:r w:rsidRPr="00277E90">
        <w:rPr>
          <w:rFonts w:ascii="Arial" w:hAnsi="Arial" w:cs="Arial"/>
          <w:sz w:val="20"/>
          <w:szCs w:val="20"/>
        </w:rPr>
        <w:t>nh:</w:t>
      </w:r>
      <w:r w:rsidR="00277E90" w:rsidRPr="00277E90">
        <w:rPr>
          <w:rFonts w:ascii="Arial" w:hAnsi="Arial" w:cs="Arial"/>
          <w:sz w:val="20"/>
          <w:szCs w:val="20"/>
        </w:rPr>
        <w:t xml:space="preserve"> ………………………………………..………………………..</w:t>
      </w:r>
    </w:p>
    <w:p w14:paraId="5EA529E7" w14:textId="53AD599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Mã s</w:t>
      </w:r>
      <w:r w:rsidRPr="00277E90">
        <w:rPr>
          <w:rFonts w:ascii="Arial" w:hAnsi="Arial" w:cs="Arial"/>
          <w:sz w:val="20"/>
          <w:szCs w:val="20"/>
        </w:rPr>
        <w:t>ố</w:t>
      </w:r>
      <w:r w:rsidRPr="00277E90">
        <w:rPr>
          <w:rFonts w:ascii="Arial" w:hAnsi="Arial" w:cs="Arial"/>
          <w:sz w:val="20"/>
          <w:szCs w:val="20"/>
        </w:rPr>
        <w:t xml:space="preserve"> thu</w:t>
      </w:r>
      <w:r w:rsidRPr="00277E90">
        <w:rPr>
          <w:rFonts w:ascii="Arial" w:hAnsi="Arial" w:cs="Arial"/>
          <w:sz w:val="20"/>
          <w:szCs w:val="20"/>
        </w:rPr>
        <w:t>ế</w:t>
      </w:r>
      <w:r w:rsidRPr="00277E90">
        <w:rPr>
          <w:rFonts w:ascii="Arial" w:hAnsi="Arial" w:cs="Arial"/>
          <w:sz w:val="20"/>
          <w:szCs w:val="20"/>
        </w:rPr>
        <w:t>/Mã đ</w:t>
      </w:r>
      <w:r w:rsidRPr="00277E90">
        <w:rPr>
          <w:rFonts w:ascii="Arial" w:hAnsi="Arial" w:cs="Arial"/>
          <w:sz w:val="20"/>
          <w:szCs w:val="20"/>
        </w:rPr>
        <w:t>ị</w:t>
      </w:r>
      <w:r w:rsidRPr="00277E90">
        <w:rPr>
          <w:rFonts w:ascii="Arial" w:hAnsi="Arial" w:cs="Arial"/>
          <w:sz w:val="20"/>
          <w:szCs w:val="20"/>
        </w:rPr>
        <w:t>nh danh thu</w:t>
      </w:r>
      <w:r w:rsidRPr="00277E90">
        <w:rPr>
          <w:rFonts w:ascii="Arial" w:hAnsi="Arial" w:cs="Arial"/>
          <w:sz w:val="20"/>
          <w:szCs w:val="20"/>
        </w:rPr>
        <w:t>ế</w:t>
      </w:r>
      <w:r w:rsidRPr="00277E90">
        <w:rPr>
          <w:rFonts w:ascii="Arial" w:hAnsi="Arial" w:cs="Arial"/>
          <w:sz w:val="20"/>
          <w:szCs w:val="20"/>
        </w:rPr>
        <w:t xml:space="preserve"> (n</w:t>
      </w:r>
      <w:r w:rsidRPr="00277E90">
        <w:rPr>
          <w:rFonts w:ascii="Arial" w:hAnsi="Arial" w:cs="Arial"/>
          <w:sz w:val="20"/>
          <w:szCs w:val="20"/>
        </w:rPr>
        <w:t>ế</w:t>
      </w:r>
      <w:r w:rsidRPr="00277E90">
        <w:rPr>
          <w:rFonts w:ascii="Arial" w:hAnsi="Arial" w:cs="Arial"/>
          <w:sz w:val="20"/>
          <w:szCs w:val="20"/>
        </w:rPr>
        <w:t>u có):</w:t>
      </w:r>
      <w:r w:rsidR="00277E90" w:rsidRPr="00277E90">
        <w:rPr>
          <w:rFonts w:ascii="Arial" w:hAnsi="Arial" w:cs="Arial"/>
          <w:sz w:val="20"/>
          <w:szCs w:val="20"/>
        </w:rPr>
        <w:t xml:space="preserve"> ………………………………………………….</w:t>
      </w:r>
    </w:p>
    <w:p w14:paraId="01456574" w14:textId="55F3585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Qu</w:t>
      </w:r>
      <w:r w:rsidRPr="00277E90">
        <w:rPr>
          <w:rFonts w:ascii="Arial" w:hAnsi="Arial" w:cs="Arial"/>
          <w:sz w:val="20"/>
          <w:szCs w:val="20"/>
        </w:rPr>
        <w:t>ố</w:t>
      </w:r>
      <w:r w:rsidRPr="00277E90">
        <w:rPr>
          <w:rFonts w:ascii="Arial" w:hAnsi="Arial" w:cs="Arial"/>
          <w:sz w:val="20"/>
          <w:szCs w:val="20"/>
        </w:rPr>
        <w:t>c gia/vùng lãnh th</w:t>
      </w:r>
      <w:r w:rsidRPr="00277E90">
        <w:rPr>
          <w:rFonts w:ascii="Arial" w:hAnsi="Arial" w:cs="Arial"/>
          <w:sz w:val="20"/>
          <w:szCs w:val="20"/>
        </w:rPr>
        <w:t>ổ</w:t>
      </w:r>
      <w:r w:rsidRPr="00277E90">
        <w:rPr>
          <w:rFonts w:ascii="Arial" w:hAnsi="Arial" w:cs="Arial"/>
          <w:sz w:val="20"/>
          <w:szCs w:val="20"/>
        </w:rPr>
        <w:t xml:space="preserve"> cư trú:</w:t>
      </w:r>
      <w:r w:rsidR="00277E90" w:rsidRPr="00277E90">
        <w:rPr>
          <w:rFonts w:ascii="Arial" w:hAnsi="Arial" w:cs="Arial"/>
          <w:sz w:val="20"/>
          <w:szCs w:val="20"/>
        </w:rPr>
        <w:t xml:space="preserve"> …………………………………………..…………………</w:t>
      </w:r>
    </w:p>
    <w:p w14:paraId="5E51C125" w14:textId="42F64DD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w:t>
      </w:r>
      <w:r w:rsidRPr="00277E90">
        <w:rPr>
          <w:rFonts w:ascii="Arial" w:hAnsi="Arial" w:cs="Arial"/>
          <w:sz w:val="20"/>
          <w:szCs w:val="20"/>
        </w:rPr>
        <w:t>ị</w:t>
      </w:r>
      <w:r w:rsidRPr="00277E90">
        <w:rPr>
          <w:rFonts w:ascii="Arial" w:hAnsi="Arial" w:cs="Arial"/>
          <w:sz w:val="20"/>
          <w:szCs w:val="20"/>
        </w:rPr>
        <w:t>a ch</w:t>
      </w:r>
      <w:r w:rsidRPr="00277E90">
        <w:rPr>
          <w:rFonts w:ascii="Arial" w:hAnsi="Arial" w:cs="Arial"/>
          <w:sz w:val="20"/>
          <w:szCs w:val="20"/>
        </w:rPr>
        <w:t>ỉ</w:t>
      </w:r>
      <w:r w:rsidRPr="00277E90">
        <w:rPr>
          <w:rFonts w:ascii="Arial" w:hAnsi="Arial" w:cs="Arial"/>
          <w:sz w:val="20"/>
          <w:szCs w:val="20"/>
        </w:rPr>
        <w:t>:</w:t>
      </w:r>
      <w:r w:rsidR="00277E90" w:rsidRPr="00277E90">
        <w:rPr>
          <w:rFonts w:ascii="Arial" w:hAnsi="Arial" w:cs="Arial"/>
          <w:sz w:val="20"/>
          <w:szCs w:val="20"/>
        </w:rPr>
        <w:t xml:space="preserve"> …………………………………………………………………………………………</w:t>
      </w:r>
    </w:p>
    <w:p w14:paraId="69921AE5" w14:textId="77777777" w:rsidR="00277E90" w:rsidRPr="00277E90" w:rsidRDefault="00277E9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i/>
          <w:iCs/>
          <w:sz w:val="20"/>
          <w:szCs w:val="20"/>
        </w:rPr>
        <w:t xml:space="preserve">&lt;Mục này chỉ yêu cầu khai báo trong trường hợp công ty mẹ tối cao có văn bản chỉ định tổ chức thay mặt nộp báo cáo lợi nhuận liên quốc gia&gt; </w:t>
      </w:r>
    </w:p>
    <w:p w14:paraId="1779FE60" w14:textId="1B0D5567"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2.4. Danh sách các công ty con tại Việt Nam của Tập đoàn đa quốc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71"/>
        <w:gridCol w:w="2788"/>
        <w:gridCol w:w="1915"/>
        <w:gridCol w:w="2642"/>
      </w:tblGrid>
      <w:tr w:rsidR="00277E90" w:rsidRPr="00277E90" w14:paraId="22896D35" w14:textId="77777777" w:rsidTr="00277E90">
        <w:tc>
          <w:tcPr>
            <w:tcW w:w="927" w:type="pct"/>
            <w:vAlign w:val="center"/>
          </w:tcPr>
          <w:p w14:paraId="3E207A19"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1546" w:type="pct"/>
            <w:vAlign w:val="center"/>
          </w:tcPr>
          <w:p w14:paraId="7EF8F28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Tên công ty</w:t>
            </w:r>
          </w:p>
        </w:tc>
        <w:tc>
          <w:tcPr>
            <w:tcW w:w="1062" w:type="pct"/>
            <w:vAlign w:val="center"/>
          </w:tcPr>
          <w:p w14:paraId="2F7CF452"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Mã số thuế</w:t>
            </w:r>
          </w:p>
        </w:tc>
        <w:tc>
          <w:tcPr>
            <w:tcW w:w="1465" w:type="pct"/>
            <w:vAlign w:val="center"/>
          </w:tcPr>
          <w:p w14:paraId="67B5A828"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Địa chỉ</w:t>
            </w:r>
          </w:p>
        </w:tc>
      </w:tr>
      <w:tr w:rsidR="00277E90" w:rsidRPr="00277E90" w14:paraId="51E9F95F" w14:textId="77777777" w:rsidTr="00277E90">
        <w:tc>
          <w:tcPr>
            <w:tcW w:w="927" w:type="pct"/>
            <w:vAlign w:val="center"/>
          </w:tcPr>
          <w:p w14:paraId="0D2F549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1546" w:type="pct"/>
            <w:vAlign w:val="center"/>
          </w:tcPr>
          <w:p w14:paraId="6BCCB9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27E83C5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1360164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C1DDBE" w14:textId="77777777" w:rsidTr="00277E90">
        <w:tc>
          <w:tcPr>
            <w:tcW w:w="927" w:type="pct"/>
            <w:vAlign w:val="center"/>
          </w:tcPr>
          <w:p w14:paraId="18108F0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1546" w:type="pct"/>
            <w:vAlign w:val="center"/>
          </w:tcPr>
          <w:p w14:paraId="4E4BA7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4753AD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70279E4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27DD5E8" w14:textId="77777777" w:rsidTr="00277E90">
        <w:tc>
          <w:tcPr>
            <w:tcW w:w="927" w:type="pct"/>
            <w:vAlign w:val="center"/>
          </w:tcPr>
          <w:p w14:paraId="23648B9B"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1546" w:type="pct"/>
            <w:vAlign w:val="center"/>
          </w:tcPr>
          <w:p w14:paraId="634C7B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0818542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285FF2E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26A8FA9" w14:textId="77777777" w:rsidTr="00277E90">
        <w:tc>
          <w:tcPr>
            <w:tcW w:w="927" w:type="pct"/>
            <w:vAlign w:val="center"/>
          </w:tcPr>
          <w:p w14:paraId="2083EF50" w14:textId="7197D8F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p>
        </w:tc>
        <w:tc>
          <w:tcPr>
            <w:tcW w:w="1546" w:type="pct"/>
            <w:vAlign w:val="center"/>
          </w:tcPr>
          <w:p w14:paraId="0080953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5FE9784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1AB8546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35D54355" w14:textId="33D207ED" w:rsidR="00277E90" w:rsidRPr="00277E90" w:rsidRDefault="00277E90" w:rsidP="00277E90">
      <w:pPr>
        <w:adjustRightInd w:val="0"/>
        <w:snapToGrid w:val="0"/>
        <w:spacing w:after="120" w:line="240" w:lineRule="auto"/>
        <w:ind w:firstLine="720"/>
        <w:jc w:val="both"/>
        <w:rPr>
          <w:rFonts w:ascii="Arial" w:hAnsi="Arial" w:cs="Arial"/>
          <w:bCs/>
          <w:i/>
          <w:iCs/>
          <w:sz w:val="20"/>
          <w:szCs w:val="20"/>
        </w:rPr>
      </w:pPr>
      <w:r w:rsidRPr="00277E90">
        <w:rPr>
          <w:rFonts w:ascii="Arial" w:hAnsi="Arial" w:cs="Arial"/>
          <w:bCs/>
          <w:i/>
          <w:iCs/>
          <w:sz w:val="20"/>
          <w:szCs w:val="20"/>
        </w:rPr>
        <w:t>&lt;Mục này chỉ yêu cầu khai báo thông tin đối với trường hợp tập đoàn đa quốc gia có nhiều hơn 01 người nộp thuế tại Việt Nam và công ty mẹ tối cao ở nước ngoài có văn bản chỉ định Người nộp thuế đại diện nộp Báo cáo lợi nhuận liên quốc gia hoặc nộp thông báo về đối tượng nộp báo cáo lợi nhuận liên quốc gia&gt;.</w:t>
      </w:r>
    </w:p>
    <w:p w14:paraId="4D160AF4" w14:textId="696A809F"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Tài li</w:t>
      </w:r>
      <w:r w:rsidRPr="00277E90">
        <w:rPr>
          <w:rFonts w:ascii="Arial" w:hAnsi="Arial" w:cs="Arial"/>
          <w:b/>
          <w:sz w:val="20"/>
          <w:szCs w:val="20"/>
        </w:rPr>
        <w:t>ệ</w:t>
      </w:r>
      <w:r w:rsidRPr="00277E90">
        <w:rPr>
          <w:rFonts w:ascii="Arial" w:hAnsi="Arial" w:cs="Arial"/>
          <w:b/>
          <w:sz w:val="20"/>
          <w:szCs w:val="20"/>
        </w:rPr>
        <w:t>u g</w:t>
      </w:r>
      <w:r w:rsidRPr="00277E90">
        <w:rPr>
          <w:rFonts w:ascii="Arial" w:hAnsi="Arial" w:cs="Arial"/>
          <w:b/>
          <w:sz w:val="20"/>
          <w:szCs w:val="20"/>
        </w:rPr>
        <w:t>ử</w:t>
      </w:r>
      <w:r w:rsidRPr="00277E90">
        <w:rPr>
          <w:rFonts w:ascii="Arial" w:hAnsi="Arial" w:cs="Arial"/>
          <w:b/>
          <w:sz w:val="20"/>
          <w:szCs w:val="20"/>
        </w:rPr>
        <w:t xml:space="preserve">i kèm: </w:t>
      </w:r>
      <w:r w:rsidRPr="00277E90">
        <w:rPr>
          <w:rFonts w:ascii="Arial" w:hAnsi="Arial" w:cs="Arial"/>
          <w:i/>
          <w:sz w:val="20"/>
          <w:szCs w:val="20"/>
        </w:rPr>
        <w:t>(ghi rõ tên tài li</w:t>
      </w:r>
      <w:r w:rsidRPr="00277E90">
        <w:rPr>
          <w:rFonts w:ascii="Arial" w:hAnsi="Arial" w:cs="Arial"/>
          <w:i/>
          <w:sz w:val="20"/>
          <w:szCs w:val="20"/>
        </w:rPr>
        <w:t>ệ</w:t>
      </w:r>
      <w:r w:rsidRPr="00277E90">
        <w:rPr>
          <w:rFonts w:ascii="Arial" w:hAnsi="Arial" w:cs="Arial"/>
          <w:i/>
          <w:sz w:val="20"/>
          <w:szCs w:val="20"/>
        </w:rPr>
        <w:t>u)</w:t>
      </w:r>
    </w:p>
    <w:p w14:paraId="61AF1433" w14:textId="448D2529"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w:t>
      </w:r>
      <w:r w:rsidR="00277E90" w:rsidRPr="00277E90">
        <w:rPr>
          <w:rFonts w:ascii="Arial" w:hAnsi="Arial" w:cs="Arial"/>
          <w:sz w:val="20"/>
          <w:szCs w:val="20"/>
        </w:rPr>
        <w:t xml:space="preserve"> …………………………………………………………………………………………</w:t>
      </w:r>
    </w:p>
    <w:p w14:paraId="14A6C60A" w14:textId="0CE64770"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w:t>
      </w:r>
      <w:r w:rsidR="00277E90" w:rsidRPr="00277E90">
        <w:rPr>
          <w:rFonts w:ascii="Arial" w:hAnsi="Arial" w:cs="Arial"/>
          <w:sz w:val="20"/>
          <w:szCs w:val="20"/>
        </w:rPr>
        <w:t xml:space="preserve"> …………………………………………………………………………………………</w:t>
      </w:r>
    </w:p>
    <w:p w14:paraId="5D083B7B" w14:textId="7F1D78DB"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w:t>
      </w:r>
      <w:r w:rsidR="00277E90" w:rsidRPr="00277E90">
        <w:rPr>
          <w:rFonts w:ascii="Arial" w:hAnsi="Arial" w:cs="Arial"/>
          <w:sz w:val="20"/>
          <w:szCs w:val="20"/>
        </w:rPr>
        <w:t xml:space="preserve"> …………………………………………………………………………………………</w:t>
      </w:r>
    </w:p>
    <w:p w14:paraId="1FDED35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Tôi cam đoan thông tin khai </w:t>
      </w:r>
      <w:r w:rsidRPr="00277E90">
        <w:rPr>
          <w:rFonts w:ascii="Arial" w:hAnsi="Arial" w:cs="Arial"/>
          <w:sz w:val="20"/>
          <w:szCs w:val="20"/>
        </w:rPr>
        <w:t>báo nêu trên là đúng và ch</w:t>
      </w:r>
      <w:r w:rsidRPr="00277E90">
        <w:rPr>
          <w:rFonts w:ascii="Arial" w:hAnsi="Arial" w:cs="Arial"/>
          <w:sz w:val="20"/>
          <w:szCs w:val="20"/>
        </w:rPr>
        <w:t>ị</w:t>
      </w:r>
      <w:r w:rsidRPr="00277E90">
        <w:rPr>
          <w:rFonts w:ascii="Arial" w:hAnsi="Arial" w:cs="Arial"/>
          <w:sz w:val="20"/>
          <w:szCs w:val="20"/>
        </w:rPr>
        <w:t>u trách nhi</w:t>
      </w:r>
      <w:r w:rsidRPr="00277E90">
        <w:rPr>
          <w:rFonts w:ascii="Arial" w:hAnsi="Arial" w:cs="Arial"/>
          <w:sz w:val="20"/>
          <w:szCs w:val="20"/>
        </w:rPr>
        <w:t>ệ</w:t>
      </w:r>
      <w:r w:rsidRPr="00277E90">
        <w:rPr>
          <w:rFonts w:ascii="Arial" w:hAnsi="Arial" w:cs="Arial"/>
          <w:sz w:val="20"/>
          <w:szCs w:val="20"/>
        </w:rPr>
        <w:t>m trư</w:t>
      </w:r>
      <w:r w:rsidRPr="00277E90">
        <w:rPr>
          <w:rFonts w:ascii="Arial" w:hAnsi="Arial" w:cs="Arial"/>
          <w:sz w:val="20"/>
          <w:szCs w:val="20"/>
        </w:rPr>
        <w:t>ớ</w:t>
      </w:r>
      <w:r w:rsidRPr="00277E90">
        <w:rPr>
          <w:rFonts w:ascii="Arial" w:hAnsi="Arial" w:cs="Arial"/>
          <w:sz w:val="20"/>
          <w:szCs w:val="20"/>
        </w:rPr>
        <w:t>c pháp lu</w:t>
      </w:r>
      <w:r w:rsidRPr="00277E90">
        <w:rPr>
          <w:rFonts w:ascii="Arial" w:hAnsi="Arial" w:cs="Arial"/>
          <w:sz w:val="20"/>
          <w:szCs w:val="20"/>
        </w:rPr>
        <w:t>ậ</w:t>
      </w:r>
      <w:r w:rsidRPr="00277E90">
        <w:rPr>
          <w:rFonts w:ascii="Arial" w:hAnsi="Arial" w:cs="Arial"/>
          <w:sz w:val="20"/>
          <w:szCs w:val="20"/>
        </w:rPr>
        <w:t>t v</w:t>
      </w:r>
      <w:r w:rsidRPr="00277E90">
        <w:rPr>
          <w:rFonts w:ascii="Arial" w:hAnsi="Arial" w:cs="Arial"/>
          <w:sz w:val="20"/>
          <w:szCs w:val="20"/>
        </w:rPr>
        <w:t>ề</w:t>
      </w:r>
      <w:r w:rsidRPr="00277E90">
        <w:rPr>
          <w:rFonts w:ascii="Arial" w:hAnsi="Arial" w:cs="Arial"/>
          <w:sz w:val="20"/>
          <w:szCs w:val="20"/>
        </w:rPr>
        <w:t xml:space="preserve"> nh</w:t>
      </w:r>
      <w:r w:rsidRPr="00277E90">
        <w:rPr>
          <w:rFonts w:ascii="Arial" w:hAnsi="Arial" w:cs="Arial"/>
          <w:sz w:val="20"/>
          <w:szCs w:val="20"/>
        </w:rPr>
        <w:t>ữ</w:t>
      </w:r>
      <w:r w:rsidRPr="00277E90">
        <w:rPr>
          <w:rFonts w:ascii="Arial" w:hAnsi="Arial" w:cs="Arial"/>
          <w:sz w:val="20"/>
          <w:szCs w:val="20"/>
        </w:rPr>
        <w:t>ng thông tin đã khai.</w:t>
      </w:r>
    </w:p>
    <w:p w14:paraId="5714023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7E90" w:rsidRPr="00277E90" w14:paraId="40DA5E5D" w14:textId="77777777" w:rsidTr="003068FE">
        <w:trPr>
          <w:tblCellSpacing w:w="0" w:type="dxa"/>
        </w:trPr>
        <w:tc>
          <w:tcPr>
            <w:tcW w:w="2199" w:type="pct"/>
            <w:shd w:val="clear" w:color="auto" w:fill="FFFFFF"/>
            <w:tcMar>
              <w:top w:w="0" w:type="dxa"/>
              <w:left w:w="108" w:type="dxa"/>
              <w:bottom w:w="0" w:type="dxa"/>
              <w:right w:w="108" w:type="dxa"/>
            </w:tcMar>
            <w:hideMark/>
          </w:tcPr>
          <w:p w14:paraId="02A4381C"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7109455D"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0BB6EDA9"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03C833F4"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327DDD06"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219510AA"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6EAD094B"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7F4A83A5"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68A94574"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3DDB15F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6CE5A097"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1906" w:h="16838" w:code="9"/>
          <w:pgMar w:top="1440" w:right="1440" w:bottom="1440" w:left="1440" w:header="0" w:footer="0" w:gutter="0"/>
          <w:cols w:space="720"/>
          <w:docGrid w:linePitch="326"/>
        </w:sectPr>
      </w:pPr>
    </w:p>
    <w:p w14:paraId="1F40963D" w14:textId="524FA170"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V</w:t>
      </w:r>
    </w:p>
    <w:p w14:paraId="0BD054BE" w14:textId="53F12A2A"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 xml:space="preserve">(Kèm theo Nghị định số 255/2026/NĐ-CP </w:t>
      </w:r>
      <w:r w:rsidRPr="00277E90">
        <w:rPr>
          <w:rFonts w:ascii="Arial" w:hAnsi="Arial" w:cs="Arial"/>
          <w:i/>
          <w:iCs/>
          <w:sz w:val="20"/>
          <w:szCs w:val="20"/>
        </w:rPr>
        <w:br/>
        <w:t>ngày 30 tháng 6 năm 2026 của Chính phủ)</w:t>
      </w:r>
    </w:p>
    <w:p w14:paraId="55CFC836"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47F1BC72" w14:textId="65EB7D59" w:rsidR="006D5F62" w:rsidRPr="00277E90" w:rsidRDefault="00A8610B"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CÔNG TH</w:t>
      </w:r>
      <w:r w:rsidRPr="00277E90">
        <w:rPr>
          <w:rFonts w:ascii="Arial" w:hAnsi="Arial" w:cs="Arial"/>
          <w:b/>
          <w:sz w:val="20"/>
          <w:szCs w:val="20"/>
        </w:rPr>
        <w:t>Ứ</w:t>
      </w:r>
      <w:r w:rsidRPr="00277E90">
        <w:rPr>
          <w:rFonts w:ascii="Arial" w:hAnsi="Arial" w:cs="Arial"/>
          <w:b/>
          <w:sz w:val="20"/>
          <w:szCs w:val="20"/>
        </w:rPr>
        <w:t>C TÍNH</w:t>
      </w:r>
      <w:r w:rsidR="00277E90" w:rsidRPr="00277E90">
        <w:rPr>
          <w:rFonts w:ascii="Arial" w:hAnsi="Arial" w:cs="Arial"/>
          <w:b/>
          <w:sz w:val="20"/>
          <w:szCs w:val="20"/>
        </w:rPr>
        <w:t xml:space="preserve"> </w:t>
      </w: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GIAO D</w:t>
      </w:r>
      <w:r w:rsidRPr="00277E90">
        <w:rPr>
          <w:rFonts w:ascii="Arial" w:hAnsi="Arial" w:cs="Arial"/>
          <w:b/>
          <w:sz w:val="20"/>
          <w:szCs w:val="20"/>
        </w:rPr>
        <w:t>Ị</w:t>
      </w:r>
      <w:r w:rsidRPr="00277E90">
        <w:rPr>
          <w:rFonts w:ascii="Arial" w:hAnsi="Arial" w:cs="Arial"/>
          <w:b/>
          <w:sz w:val="20"/>
          <w:szCs w:val="20"/>
        </w:rPr>
        <w:t>CH Đ</w:t>
      </w:r>
      <w:r w:rsidRPr="00277E90">
        <w:rPr>
          <w:rFonts w:ascii="Arial" w:hAnsi="Arial" w:cs="Arial"/>
          <w:b/>
          <w:sz w:val="20"/>
          <w:szCs w:val="20"/>
        </w:rPr>
        <w:t>Ộ</w:t>
      </w:r>
      <w:r w:rsidRPr="00277E90">
        <w:rPr>
          <w:rFonts w:ascii="Arial" w:hAnsi="Arial" w:cs="Arial"/>
          <w:b/>
          <w:sz w:val="20"/>
          <w:szCs w:val="20"/>
        </w:rPr>
        <w:t>C L</w:t>
      </w:r>
      <w:r w:rsidRPr="00277E90">
        <w:rPr>
          <w:rFonts w:ascii="Arial" w:hAnsi="Arial" w:cs="Arial"/>
          <w:b/>
          <w:sz w:val="20"/>
          <w:szCs w:val="20"/>
        </w:rPr>
        <w:t>Ậ</w:t>
      </w:r>
      <w:r w:rsidRPr="00277E90">
        <w:rPr>
          <w:rFonts w:ascii="Arial" w:hAnsi="Arial" w:cs="Arial"/>
          <w:b/>
          <w:sz w:val="20"/>
          <w:szCs w:val="20"/>
        </w:rPr>
        <w:t>P CHU</w:t>
      </w:r>
      <w:r w:rsidRPr="00277E90">
        <w:rPr>
          <w:rFonts w:ascii="Arial" w:hAnsi="Arial" w:cs="Arial"/>
          <w:b/>
          <w:sz w:val="20"/>
          <w:szCs w:val="20"/>
        </w:rPr>
        <w:t>Ẩ</w:t>
      </w:r>
      <w:r w:rsidRPr="00277E90">
        <w:rPr>
          <w:rFonts w:ascii="Arial" w:hAnsi="Arial" w:cs="Arial"/>
          <w:b/>
          <w:sz w:val="20"/>
          <w:szCs w:val="20"/>
        </w:rPr>
        <w:t>N</w:t>
      </w:r>
    </w:p>
    <w:p w14:paraId="7F1DCE07"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1FD72AF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th</w:t>
      </w:r>
      <w:r w:rsidRPr="00277E90">
        <w:rPr>
          <w:rFonts w:ascii="Arial" w:hAnsi="Arial" w:cs="Arial"/>
          <w:sz w:val="20"/>
          <w:szCs w:val="20"/>
        </w:rPr>
        <w:t>ứ</w:t>
      </w:r>
      <w:r w:rsidRPr="00277E90">
        <w:rPr>
          <w:rFonts w:ascii="Arial" w:hAnsi="Arial" w:cs="Arial"/>
          <w:sz w:val="20"/>
          <w:szCs w:val="20"/>
        </w:rPr>
        <w:t>c tính kho</w:t>
      </w:r>
      <w:r w:rsidRPr="00277E90">
        <w:rPr>
          <w:rFonts w:ascii="Arial" w:hAnsi="Arial" w:cs="Arial"/>
          <w:sz w:val="20"/>
          <w:szCs w:val="20"/>
        </w:rPr>
        <w:t>ả</w:t>
      </w:r>
      <w:r w:rsidRPr="00277E90">
        <w:rPr>
          <w:rFonts w:ascii="Arial" w:hAnsi="Arial" w:cs="Arial"/>
          <w:sz w:val="20"/>
          <w:szCs w:val="20"/>
        </w:rPr>
        <w:t>ng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 xml:space="preserve">c </w:t>
      </w:r>
      <w:r w:rsidRPr="00277E90">
        <w:rPr>
          <w:rFonts w:ascii="Arial" w:hAnsi="Arial" w:cs="Arial"/>
          <w:sz w:val="20"/>
          <w:szCs w:val="20"/>
        </w:rPr>
        <w:t>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và giá tr</w:t>
      </w:r>
      <w:r w:rsidRPr="00277E90">
        <w:rPr>
          <w:rFonts w:ascii="Arial" w:hAnsi="Arial" w:cs="Arial"/>
          <w:sz w:val="20"/>
          <w:szCs w:val="20"/>
        </w:rPr>
        <w:t>ị</w:t>
      </w:r>
      <w:r w:rsidRPr="00277E90">
        <w:rPr>
          <w:rFonts w:ascii="Arial" w:hAnsi="Arial" w:cs="Arial"/>
          <w:sz w:val="20"/>
          <w:szCs w:val="20"/>
        </w:rPr>
        <w:t xml:space="preserve"> trung v</w:t>
      </w:r>
      <w:r w:rsidRPr="00277E90">
        <w:rPr>
          <w:rFonts w:ascii="Arial" w:hAnsi="Arial" w:cs="Arial"/>
          <w:sz w:val="20"/>
          <w:szCs w:val="20"/>
        </w:rPr>
        <w:t>ị</w:t>
      </w:r>
      <w:r w:rsidRPr="00277E90">
        <w:rPr>
          <w:rFonts w:ascii="Arial" w:hAnsi="Arial" w:cs="Arial"/>
          <w:sz w:val="20"/>
          <w:szCs w:val="20"/>
        </w:rPr>
        <w:t xml:space="preserve">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theo hàm Percentile trong Microsoft Excel như sau:</w:t>
      </w:r>
    </w:p>
    <w:p w14:paraId="1C993A5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Cách tính</w:t>
      </w:r>
    </w:p>
    <w:p w14:paraId="3D604DA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L</w:t>
      </w:r>
      <w:r w:rsidRPr="00277E90">
        <w:rPr>
          <w:rFonts w:ascii="Arial" w:hAnsi="Arial" w:cs="Arial"/>
          <w:sz w:val="20"/>
          <w:szCs w:val="20"/>
        </w:rPr>
        <w:t>ậ</w:t>
      </w:r>
      <w:r w:rsidRPr="00277E90">
        <w:rPr>
          <w:rFonts w:ascii="Arial" w:hAnsi="Arial" w:cs="Arial"/>
          <w:sz w:val="20"/>
          <w:szCs w:val="20"/>
        </w:rPr>
        <w:t>p m</w:t>
      </w:r>
      <w:r w:rsidRPr="00277E90">
        <w:rPr>
          <w:rFonts w:ascii="Arial" w:hAnsi="Arial" w:cs="Arial"/>
          <w:sz w:val="20"/>
          <w:szCs w:val="20"/>
        </w:rPr>
        <w:t>ộ</w:t>
      </w:r>
      <w:r w:rsidRPr="00277E90">
        <w:rPr>
          <w:rFonts w:ascii="Arial" w:hAnsi="Arial" w:cs="Arial"/>
          <w:sz w:val="20"/>
          <w:szCs w:val="20"/>
        </w:rPr>
        <w:t>t vùng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trong Excel là các ô ch</w:t>
      </w:r>
      <w:r w:rsidRPr="00277E90">
        <w:rPr>
          <w:rFonts w:ascii="Arial" w:hAnsi="Arial" w:cs="Arial"/>
          <w:sz w:val="20"/>
          <w:szCs w:val="20"/>
        </w:rPr>
        <w:t>ứ</w:t>
      </w:r>
      <w:r w:rsidRPr="00277E90">
        <w:rPr>
          <w:rFonts w:ascii="Arial" w:hAnsi="Arial" w:cs="Arial"/>
          <w:sz w:val="20"/>
          <w:szCs w:val="20"/>
        </w:rPr>
        <w:t>a các giá tr</w:t>
      </w:r>
      <w:r w:rsidRPr="00277E90">
        <w:rPr>
          <w:rFonts w:ascii="Arial" w:hAnsi="Arial" w:cs="Arial"/>
          <w:sz w:val="20"/>
          <w:szCs w:val="20"/>
        </w:rPr>
        <w:t>ị</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m</w:t>
      </w:r>
      <w:r w:rsidRPr="00277E90">
        <w:rPr>
          <w:rFonts w:ascii="Arial" w:hAnsi="Arial" w:cs="Arial"/>
          <w:sz w:val="20"/>
          <w:szCs w:val="20"/>
        </w:rPr>
        <w:t>ứ</w:t>
      </w:r>
      <w:r w:rsidRPr="00277E90">
        <w:rPr>
          <w:rFonts w:ascii="Arial" w:hAnsi="Arial" w:cs="Arial"/>
          <w:sz w:val="20"/>
          <w:szCs w:val="20"/>
        </w:rPr>
        <w:t>c giá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xác đ</w:t>
      </w:r>
      <w:r w:rsidRPr="00277E90">
        <w:rPr>
          <w:rFonts w:ascii="Arial" w:hAnsi="Arial" w:cs="Arial"/>
          <w:sz w:val="20"/>
          <w:szCs w:val="20"/>
        </w:rPr>
        <w:t>ị</w:t>
      </w:r>
      <w:r w:rsidRPr="00277E90">
        <w:rPr>
          <w:rFonts w:ascii="Arial" w:hAnsi="Arial" w:cs="Arial"/>
          <w:sz w:val="20"/>
          <w:szCs w:val="20"/>
        </w:rPr>
        <w:t>nh t</w:t>
      </w:r>
      <w:r w:rsidRPr="00277E90">
        <w:rPr>
          <w:rFonts w:ascii="Arial" w:hAnsi="Arial" w:cs="Arial"/>
          <w:sz w:val="20"/>
          <w:szCs w:val="20"/>
        </w:rPr>
        <w:t>ừ</w:t>
      </w:r>
      <w:r w:rsidRPr="00277E90">
        <w:rPr>
          <w:rFonts w:ascii="Arial" w:hAnsi="Arial" w:cs="Arial"/>
          <w:sz w:val="20"/>
          <w:szCs w:val="20"/>
        </w:rPr>
        <w:t xml:space="preserve"> các đ</w:t>
      </w:r>
      <w:r w:rsidRPr="00277E90">
        <w:rPr>
          <w:rFonts w:ascii="Arial" w:hAnsi="Arial" w:cs="Arial"/>
          <w:sz w:val="20"/>
          <w:szCs w:val="20"/>
        </w:rPr>
        <w:t>ố</w:t>
      </w:r>
      <w:r w:rsidRPr="00277E90">
        <w:rPr>
          <w:rFonts w:ascii="Arial" w:hAnsi="Arial" w:cs="Arial"/>
          <w:sz w:val="20"/>
          <w:szCs w:val="20"/>
        </w:rPr>
        <w:t>i</w:t>
      </w:r>
      <w:r w:rsidRPr="00277E90">
        <w:rPr>
          <w:rFonts w:ascii="Arial" w:hAnsi="Arial" w:cs="Arial"/>
          <w:sz w:val="20"/>
          <w:szCs w:val="20"/>
        </w:rPr>
        <w:t xml:space="preserve"> tư</w:t>
      </w:r>
      <w:r w:rsidRPr="00277E90">
        <w:rPr>
          <w:rFonts w:ascii="Arial" w:hAnsi="Arial" w:cs="Arial"/>
          <w:sz w:val="20"/>
          <w:szCs w:val="20"/>
        </w:rPr>
        <w:t>ợ</w:t>
      </w:r>
      <w:r w:rsidRPr="00277E90">
        <w:rPr>
          <w:rFonts w:ascii="Arial" w:hAnsi="Arial" w:cs="Arial"/>
          <w:sz w:val="20"/>
          <w:szCs w:val="20"/>
        </w:rPr>
        <w:t>ng so sánh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(có th</w:t>
      </w:r>
      <w:r w:rsidRPr="00277E90">
        <w:rPr>
          <w:rFonts w:ascii="Arial" w:hAnsi="Arial" w:cs="Arial"/>
          <w:sz w:val="20"/>
          <w:szCs w:val="20"/>
        </w:rPr>
        <w:t>ể</w:t>
      </w:r>
      <w:r w:rsidRPr="00277E90">
        <w:rPr>
          <w:rFonts w:ascii="Arial" w:hAnsi="Arial" w:cs="Arial"/>
          <w:sz w:val="20"/>
          <w:szCs w:val="20"/>
        </w:rPr>
        <w:t xml:space="preserve"> là m</w:t>
      </w:r>
      <w:r w:rsidRPr="00277E90">
        <w:rPr>
          <w:rFonts w:ascii="Arial" w:hAnsi="Arial" w:cs="Arial"/>
          <w:sz w:val="20"/>
          <w:szCs w:val="20"/>
        </w:rPr>
        <w:t>ộ</w:t>
      </w:r>
      <w:r w:rsidRPr="00277E90">
        <w:rPr>
          <w:rFonts w:ascii="Arial" w:hAnsi="Arial" w:cs="Arial"/>
          <w:sz w:val="20"/>
          <w:szCs w:val="20"/>
        </w:rPr>
        <w:t>t c</w:t>
      </w:r>
      <w:r w:rsidRPr="00277E90">
        <w:rPr>
          <w:rFonts w:ascii="Arial" w:hAnsi="Arial" w:cs="Arial"/>
          <w:sz w:val="20"/>
          <w:szCs w:val="20"/>
        </w:rPr>
        <w:t>ộ</w:t>
      </w:r>
      <w:r w:rsidRPr="00277E90">
        <w:rPr>
          <w:rFonts w:ascii="Arial" w:hAnsi="Arial" w:cs="Arial"/>
          <w:sz w:val="20"/>
          <w:szCs w:val="20"/>
        </w:rPr>
        <w:t>t ho</w:t>
      </w:r>
      <w:r w:rsidRPr="00277E90">
        <w:rPr>
          <w:rFonts w:ascii="Arial" w:hAnsi="Arial" w:cs="Arial"/>
          <w:sz w:val="20"/>
          <w:szCs w:val="20"/>
        </w:rPr>
        <w:t>ặ</w:t>
      </w:r>
      <w:r w:rsidRPr="00277E90">
        <w:rPr>
          <w:rFonts w:ascii="Arial" w:hAnsi="Arial" w:cs="Arial"/>
          <w:sz w:val="20"/>
          <w:szCs w:val="20"/>
        </w:rPr>
        <w:t>c m</w:t>
      </w:r>
      <w:r w:rsidRPr="00277E90">
        <w:rPr>
          <w:rFonts w:ascii="Arial" w:hAnsi="Arial" w:cs="Arial"/>
          <w:sz w:val="20"/>
          <w:szCs w:val="20"/>
        </w:rPr>
        <w:t>ộ</w:t>
      </w:r>
      <w:r w:rsidRPr="00277E90">
        <w:rPr>
          <w:rFonts w:ascii="Arial" w:hAnsi="Arial" w:cs="Arial"/>
          <w:sz w:val="20"/>
          <w:szCs w:val="20"/>
        </w:rPr>
        <w:t>t dòng).</w:t>
      </w:r>
    </w:p>
    <w:p w14:paraId="328F2FDF"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Di chuy</w:t>
      </w:r>
      <w:r w:rsidRPr="00277E90">
        <w:rPr>
          <w:rFonts w:ascii="Arial" w:hAnsi="Arial" w:cs="Arial"/>
          <w:sz w:val="20"/>
          <w:szCs w:val="20"/>
        </w:rPr>
        <w:t>ể</w:t>
      </w:r>
      <w:r w:rsidRPr="00277E90">
        <w:rPr>
          <w:rFonts w:ascii="Arial" w:hAnsi="Arial" w:cs="Arial"/>
          <w:sz w:val="20"/>
          <w:szCs w:val="20"/>
        </w:rPr>
        <w:t>n con tr</w:t>
      </w:r>
      <w:r w:rsidRPr="00277E90">
        <w:rPr>
          <w:rFonts w:ascii="Arial" w:hAnsi="Arial" w:cs="Arial"/>
          <w:sz w:val="20"/>
          <w:szCs w:val="20"/>
        </w:rPr>
        <w:t>ỏ</w:t>
      </w:r>
      <w:r w:rsidRPr="00277E90">
        <w:rPr>
          <w:rFonts w:ascii="Arial" w:hAnsi="Arial" w:cs="Arial"/>
          <w:sz w:val="20"/>
          <w:szCs w:val="20"/>
        </w:rPr>
        <w:t xml:space="preserve"> đ</w:t>
      </w:r>
      <w:r w:rsidRPr="00277E90">
        <w:rPr>
          <w:rFonts w:ascii="Arial" w:hAnsi="Arial" w:cs="Arial"/>
          <w:sz w:val="20"/>
          <w:szCs w:val="20"/>
        </w:rPr>
        <w:t>ế</w:t>
      </w:r>
      <w:r w:rsidRPr="00277E90">
        <w:rPr>
          <w:rFonts w:ascii="Arial" w:hAnsi="Arial" w:cs="Arial"/>
          <w:sz w:val="20"/>
          <w:szCs w:val="20"/>
        </w:rPr>
        <w:t>n m</w:t>
      </w:r>
      <w:r w:rsidRPr="00277E90">
        <w:rPr>
          <w:rFonts w:ascii="Arial" w:hAnsi="Arial" w:cs="Arial"/>
          <w:sz w:val="20"/>
          <w:szCs w:val="20"/>
        </w:rPr>
        <w:t>ộ</w:t>
      </w:r>
      <w:r w:rsidRPr="00277E90">
        <w:rPr>
          <w:rFonts w:ascii="Arial" w:hAnsi="Arial" w:cs="Arial"/>
          <w:sz w:val="20"/>
          <w:szCs w:val="20"/>
        </w:rPr>
        <w:t>t ô khác ngoài vùng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và th</w:t>
      </w:r>
      <w:r w:rsidRPr="00277E90">
        <w:rPr>
          <w:rFonts w:ascii="Arial" w:hAnsi="Arial" w:cs="Arial"/>
          <w:sz w:val="20"/>
          <w:szCs w:val="20"/>
        </w:rPr>
        <w:t>ự</w:t>
      </w:r>
      <w:r w:rsidRPr="00277E90">
        <w:rPr>
          <w:rFonts w:ascii="Arial" w:hAnsi="Arial" w:cs="Arial"/>
          <w:sz w:val="20"/>
          <w:szCs w:val="20"/>
        </w:rPr>
        <w:t>c hi</w:t>
      </w:r>
      <w:r w:rsidRPr="00277E90">
        <w:rPr>
          <w:rFonts w:ascii="Arial" w:hAnsi="Arial" w:cs="Arial"/>
          <w:sz w:val="20"/>
          <w:szCs w:val="20"/>
        </w:rPr>
        <w:t>ệ</w:t>
      </w:r>
      <w:r w:rsidRPr="00277E90">
        <w:rPr>
          <w:rFonts w:ascii="Arial" w:hAnsi="Arial" w:cs="Arial"/>
          <w:sz w:val="20"/>
          <w:szCs w:val="20"/>
        </w:rPr>
        <w:t>n l</w:t>
      </w:r>
      <w:r w:rsidRPr="00277E90">
        <w:rPr>
          <w:rFonts w:ascii="Arial" w:hAnsi="Arial" w:cs="Arial"/>
          <w:sz w:val="20"/>
          <w:szCs w:val="20"/>
        </w:rPr>
        <w:t>ệ</w:t>
      </w:r>
      <w:r w:rsidRPr="00277E90">
        <w:rPr>
          <w:rFonts w:ascii="Arial" w:hAnsi="Arial" w:cs="Arial"/>
          <w:sz w:val="20"/>
          <w:szCs w:val="20"/>
        </w:rPr>
        <w:t>nh Percentile đ</w:t>
      </w:r>
      <w:r w:rsidRPr="00277E90">
        <w:rPr>
          <w:rFonts w:ascii="Arial" w:hAnsi="Arial" w:cs="Arial"/>
          <w:sz w:val="20"/>
          <w:szCs w:val="20"/>
        </w:rPr>
        <w:t>ể</w:t>
      </w:r>
      <w:r w:rsidRPr="00277E90">
        <w:rPr>
          <w:rFonts w:ascii="Arial" w:hAnsi="Arial" w:cs="Arial"/>
          <w:sz w:val="20"/>
          <w:szCs w:val="20"/>
        </w:rPr>
        <w:t xml:space="preserve"> tìm các giá tr</w:t>
      </w:r>
      <w:r w:rsidRPr="00277E90">
        <w:rPr>
          <w:rFonts w:ascii="Arial" w:hAnsi="Arial" w:cs="Arial"/>
          <w:sz w:val="20"/>
          <w:szCs w:val="20"/>
        </w:rPr>
        <w:t>ị</w:t>
      </w:r>
      <w:r w:rsidRPr="00277E90">
        <w:rPr>
          <w:rFonts w:ascii="Arial" w:hAnsi="Arial" w:cs="Arial"/>
          <w:sz w:val="20"/>
          <w:szCs w:val="20"/>
        </w:rPr>
        <w:t xml:space="preserve"> bách phân v</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c</w:t>
      </w:r>
      <w:r w:rsidRPr="00277E90">
        <w:rPr>
          <w:rFonts w:ascii="Arial" w:hAnsi="Arial" w:cs="Arial"/>
          <w:sz w:val="20"/>
          <w:szCs w:val="20"/>
        </w:rPr>
        <w:t>ụ</w:t>
      </w:r>
      <w:r w:rsidRPr="00277E90">
        <w:rPr>
          <w:rFonts w:ascii="Arial" w:hAnsi="Arial" w:cs="Arial"/>
          <w:sz w:val="20"/>
          <w:szCs w:val="20"/>
        </w:rPr>
        <w:t xml:space="preserve"> th</w:t>
      </w:r>
      <w:r w:rsidRPr="00277E90">
        <w:rPr>
          <w:rFonts w:ascii="Arial" w:hAnsi="Arial" w:cs="Arial"/>
          <w:sz w:val="20"/>
          <w:szCs w:val="20"/>
        </w:rPr>
        <w:t>ể</w:t>
      </w:r>
      <w:r w:rsidRPr="00277E90">
        <w:rPr>
          <w:rFonts w:ascii="Arial" w:hAnsi="Arial" w:cs="Arial"/>
          <w:sz w:val="20"/>
          <w:szCs w:val="20"/>
        </w:rPr>
        <w:t>:</w:t>
      </w:r>
    </w:p>
    <w:p w14:paraId="3A2C46B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Percentile (Vùng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tham s</w:t>
      </w:r>
      <w:r w:rsidRPr="00277E90">
        <w:rPr>
          <w:rFonts w:ascii="Arial" w:hAnsi="Arial" w:cs="Arial"/>
          <w:sz w:val="20"/>
          <w:szCs w:val="20"/>
        </w:rPr>
        <w:t>ố</w:t>
      </w:r>
      <w:r w:rsidRPr="00277E90">
        <w:rPr>
          <w:rFonts w:ascii="Arial" w:hAnsi="Arial" w:cs="Arial"/>
          <w:sz w:val="20"/>
          <w:szCs w:val="20"/>
        </w:rPr>
        <w:t>).</w:t>
      </w:r>
    </w:p>
    <w:p w14:paraId="4FA0D57B"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Vùng d</w:t>
      </w:r>
      <w:r w:rsidRPr="00277E90">
        <w:rPr>
          <w:rFonts w:ascii="Arial" w:hAnsi="Arial" w:cs="Arial"/>
          <w:sz w:val="20"/>
          <w:szCs w:val="20"/>
        </w:rPr>
        <w:t>ữ</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Là vùng ch</w:t>
      </w:r>
      <w:r w:rsidRPr="00277E90">
        <w:rPr>
          <w:rFonts w:ascii="Arial" w:hAnsi="Arial" w:cs="Arial"/>
          <w:sz w:val="20"/>
          <w:szCs w:val="20"/>
        </w:rPr>
        <w:t>ứ</w:t>
      </w:r>
      <w:r w:rsidRPr="00277E90">
        <w:rPr>
          <w:rFonts w:ascii="Arial" w:hAnsi="Arial" w:cs="Arial"/>
          <w:sz w:val="20"/>
          <w:szCs w:val="20"/>
        </w:rPr>
        <w:t>a</w:t>
      </w:r>
      <w:r w:rsidRPr="00277E90">
        <w:rPr>
          <w:rFonts w:ascii="Arial" w:hAnsi="Arial" w:cs="Arial"/>
          <w:sz w:val="20"/>
          <w:szCs w:val="20"/>
        </w:rPr>
        <w:t xml:space="preserve"> các giá tr</w:t>
      </w:r>
      <w:r w:rsidRPr="00277E90">
        <w:rPr>
          <w:rFonts w:ascii="Arial" w:hAnsi="Arial" w:cs="Arial"/>
          <w:sz w:val="20"/>
          <w:szCs w:val="20"/>
        </w:rPr>
        <w:t>ị</w:t>
      </w:r>
      <w:r w:rsidRPr="00277E90">
        <w:rPr>
          <w:rFonts w:ascii="Arial" w:hAnsi="Arial" w:cs="Arial"/>
          <w:sz w:val="20"/>
          <w:szCs w:val="20"/>
        </w:rPr>
        <w:t xml:space="preserve"> v</w:t>
      </w:r>
      <w:r w:rsidRPr="00277E90">
        <w:rPr>
          <w:rFonts w:ascii="Arial" w:hAnsi="Arial" w:cs="Arial"/>
          <w:sz w:val="20"/>
          <w:szCs w:val="20"/>
        </w:rPr>
        <w:t>ề</w:t>
      </w:r>
      <w:r w:rsidRPr="00277E90">
        <w:rPr>
          <w:rFonts w:ascii="Arial" w:hAnsi="Arial" w:cs="Arial"/>
          <w:sz w:val="20"/>
          <w:szCs w:val="20"/>
        </w:rPr>
        <w:t xml:space="preserve"> m</w:t>
      </w:r>
      <w:r w:rsidRPr="00277E90">
        <w:rPr>
          <w:rFonts w:ascii="Arial" w:hAnsi="Arial" w:cs="Arial"/>
          <w:sz w:val="20"/>
          <w:szCs w:val="20"/>
        </w:rPr>
        <w:t>ứ</w:t>
      </w:r>
      <w:r w:rsidRPr="00277E90">
        <w:rPr>
          <w:rFonts w:ascii="Arial" w:hAnsi="Arial" w:cs="Arial"/>
          <w:sz w:val="20"/>
          <w:szCs w:val="20"/>
        </w:rPr>
        <w:t>c giá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ho</w:t>
      </w:r>
      <w:r w:rsidRPr="00277E90">
        <w:rPr>
          <w:rFonts w:ascii="Arial" w:hAnsi="Arial" w:cs="Arial"/>
          <w:sz w:val="20"/>
          <w:szCs w:val="20"/>
        </w:rPr>
        <w:t>ặ</w:t>
      </w:r>
      <w:r w:rsidRPr="00277E90">
        <w:rPr>
          <w:rFonts w:ascii="Arial" w:hAnsi="Arial" w:cs="Arial"/>
          <w:sz w:val="20"/>
          <w:szCs w:val="20"/>
        </w:rPr>
        <w:t>c t</w:t>
      </w:r>
      <w:r w:rsidRPr="00277E90">
        <w:rPr>
          <w:rFonts w:ascii="Arial" w:hAnsi="Arial" w:cs="Arial"/>
          <w:sz w:val="20"/>
          <w:szCs w:val="20"/>
        </w:rPr>
        <w:t>ỷ</w:t>
      </w:r>
      <w:r w:rsidRPr="00277E90">
        <w:rPr>
          <w:rFonts w:ascii="Arial" w:hAnsi="Arial" w:cs="Arial"/>
          <w:sz w:val="20"/>
          <w:szCs w:val="20"/>
        </w:rPr>
        <w:t xml:space="preserve"> l</w:t>
      </w:r>
      <w:r w:rsidRPr="00277E90">
        <w:rPr>
          <w:rFonts w:ascii="Arial" w:hAnsi="Arial" w:cs="Arial"/>
          <w:sz w:val="20"/>
          <w:szCs w:val="20"/>
        </w:rPr>
        <w:t>ệ</w:t>
      </w:r>
      <w:r w:rsidRPr="00277E90">
        <w:rPr>
          <w:rFonts w:ascii="Arial" w:hAnsi="Arial" w:cs="Arial"/>
          <w:sz w:val="20"/>
          <w:szCs w:val="20"/>
        </w:rPr>
        <w:t xml:space="preserve"> phân b</w:t>
      </w:r>
      <w:r w:rsidRPr="00277E90">
        <w:rPr>
          <w:rFonts w:ascii="Arial" w:hAnsi="Arial" w:cs="Arial"/>
          <w:sz w:val="20"/>
          <w:szCs w:val="20"/>
        </w:rPr>
        <w:t>ổ</w:t>
      </w:r>
      <w:r w:rsidRPr="00277E90">
        <w:rPr>
          <w:rFonts w:ascii="Arial" w:hAnsi="Arial" w:cs="Arial"/>
          <w:sz w:val="20"/>
          <w:szCs w:val="20"/>
        </w:rPr>
        <w:t xml:space="preserve">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w:t>
      </w:r>
    </w:p>
    <w:p w14:paraId="682AC01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Tham s</w:t>
      </w:r>
      <w:r w:rsidRPr="00277E90">
        <w:rPr>
          <w:rFonts w:ascii="Arial" w:hAnsi="Arial" w:cs="Arial"/>
          <w:sz w:val="20"/>
          <w:szCs w:val="20"/>
        </w:rPr>
        <w:t>ố</w:t>
      </w:r>
      <w:r w:rsidRPr="00277E90">
        <w:rPr>
          <w:rFonts w:ascii="Arial" w:hAnsi="Arial" w:cs="Arial"/>
          <w:sz w:val="20"/>
          <w:szCs w:val="20"/>
        </w:rPr>
        <w:t>: Nh</w:t>
      </w:r>
      <w:r w:rsidRPr="00277E90">
        <w:rPr>
          <w:rFonts w:ascii="Arial" w:hAnsi="Arial" w:cs="Arial"/>
          <w:sz w:val="20"/>
          <w:szCs w:val="20"/>
        </w:rPr>
        <w:t>ậ</w:t>
      </w:r>
      <w:r w:rsidRPr="00277E90">
        <w:rPr>
          <w:rFonts w:ascii="Arial" w:hAnsi="Arial" w:cs="Arial"/>
          <w:sz w:val="20"/>
          <w:szCs w:val="20"/>
        </w:rPr>
        <w:t>n các giá tr</w:t>
      </w:r>
      <w:r w:rsidRPr="00277E90">
        <w:rPr>
          <w:rFonts w:ascii="Arial" w:hAnsi="Arial" w:cs="Arial"/>
          <w:sz w:val="20"/>
          <w:szCs w:val="20"/>
        </w:rPr>
        <w:t>ị</w:t>
      </w:r>
      <w:r w:rsidRPr="00277E90">
        <w:rPr>
          <w:rFonts w:ascii="Arial" w:hAnsi="Arial" w:cs="Arial"/>
          <w:sz w:val="20"/>
          <w:szCs w:val="20"/>
        </w:rPr>
        <w:t xml:space="preserve"> tương </w:t>
      </w:r>
      <w:r w:rsidRPr="00277E90">
        <w:rPr>
          <w:rFonts w:ascii="Arial" w:hAnsi="Arial" w:cs="Arial"/>
          <w:sz w:val="20"/>
          <w:szCs w:val="20"/>
        </w:rPr>
        <w:t>ứ</w:t>
      </w:r>
      <w:r w:rsidRPr="00277E90">
        <w:rPr>
          <w:rFonts w:ascii="Arial" w:hAnsi="Arial" w:cs="Arial"/>
          <w:sz w:val="20"/>
          <w:szCs w:val="20"/>
        </w:rPr>
        <w:t>ng 0,35 đ</w:t>
      </w:r>
      <w:r w:rsidRPr="00277E90">
        <w:rPr>
          <w:rFonts w:ascii="Arial" w:hAnsi="Arial" w:cs="Arial"/>
          <w:sz w:val="20"/>
          <w:szCs w:val="20"/>
        </w:rPr>
        <w:t>ế</w:t>
      </w:r>
      <w:r w:rsidRPr="00277E90">
        <w:rPr>
          <w:rFonts w:ascii="Arial" w:hAnsi="Arial" w:cs="Arial"/>
          <w:sz w:val="20"/>
          <w:szCs w:val="20"/>
        </w:rPr>
        <w:t>n 0,75.</w:t>
      </w:r>
    </w:p>
    <w:p w14:paraId="4B17846D"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35 là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hàm Percentile v</w:t>
      </w:r>
      <w:r w:rsidRPr="00277E90">
        <w:rPr>
          <w:rFonts w:ascii="Arial" w:hAnsi="Arial" w:cs="Arial"/>
          <w:sz w:val="20"/>
          <w:szCs w:val="20"/>
        </w:rPr>
        <w:t>ớ</w:t>
      </w:r>
      <w:r w:rsidRPr="00277E90">
        <w:rPr>
          <w:rFonts w:ascii="Arial" w:hAnsi="Arial" w:cs="Arial"/>
          <w:sz w:val="20"/>
          <w:szCs w:val="20"/>
        </w:rPr>
        <w:t>i tham s</w:t>
      </w:r>
      <w:r w:rsidRPr="00277E90">
        <w:rPr>
          <w:rFonts w:ascii="Arial" w:hAnsi="Arial" w:cs="Arial"/>
          <w:sz w:val="20"/>
          <w:szCs w:val="20"/>
        </w:rPr>
        <w:t>ố</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0,35.</w:t>
      </w:r>
    </w:p>
    <w:p w14:paraId="6040162C"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50 (s</w:t>
      </w:r>
      <w:r w:rsidRPr="00277E90">
        <w:rPr>
          <w:rFonts w:ascii="Arial" w:hAnsi="Arial" w:cs="Arial"/>
          <w:sz w:val="20"/>
          <w:szCs w:val="20"/>
        </w:rPr>
        <w:t>ố</w:t>
      </w:r>
      <w:r w:rsidRPr="00277E90">
        <w:rPr>
          <w:rFonts w:ascii="Arial" w:hAnsi="Arial" w:cs="Arial"/>
          <w:sz w:val="20"/>
          <w:szCs w:val="20"/>
        </w:rPr>
        <w:t xml:space="preserve"> trung v</w:t>
      </w:r>
      <w:r w:rsidRPr="00277E90">
        <w:rPr>
          <w:rFonts w:ascii="Arial" w:hAnsi="Arial" w:cs="Arial"/>
          <w:sz w:val="20"/>
          <w:szCs w:val="20"/>
        </w:rPr>
        <w:t>ị</w:t>
      </w:r>
      <w:r w:rsidRPr="00277E90">
        <w:rPr>
          <w:rFonts w:ascii="Arial" w:hAnsi="Arial" w:cs="Arial"/>
          <w:sz w:val="20"/>
          <w:szCs w:val="20"/>
        </w:rPr>
        <w:t>) là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 xml:space="preserve">a </w:t>
      </w:r>
      <w:r w:rsidRPr="00277E90">
        <w:rPr>
          <w:rFonts w:ascii="Arial" w:hAnsi="Arial" w:cs="Arial"/>
          <w:sz w:val="20"/>
          <w:szCs w:val="20"/>
        </w:rPr>
        <w:t>hàm Percentile v</w:t>
      </w:r>
      <w:r w:rsidRPr="00277E90">
        <w:rPr>
          <w:rFonts w:ascii="Arial" w:hAnsi="Arial" w:cs="Arial"/>
          <w:sz w:val="20"/>
          <w:szCs w:val="20"/>
        </w:rPr>
        <w:t>ớ</w:t>
      </w:r>
      <w:r w:rsidRPr="00277E90">
        <w:rPr>
          <w:rFonts w:ascii="Arial" w:hAnsi="Arial" w:cs="Arial"/>
          <w:sz w:val="20"/>
          <w:szCs w:val="20"/>
        </w:rPr>
        <w:t>i tham s</w:t>
      </w:r>
      <w:r w:rsidRPr="00277E90">
        <w:rPr>
          <w:rFonts w:ascii="Arial" w:hAnsi="Arial" w:cs="Arial"/>
          <w:sz w:val="20"/>
          <w:szCs w:val="20"/>
        </w:rPr>
        <w:t>ố</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0,5.</w:t>
      </w:r>
    </w:p>
    <w:p w14:paraId="159F8841"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75 là giá tr</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hàm Percentile v</w:t>
      </w:r>
      <w:r w:rsidRPr="00277E90">
        <w:rPr>
          <w:rFonts w:ascii="Arial" w:hAnsi="Arial" w:cs="Arial"/>
          <w:sz w:val="20"/>
          <w:szCs w:val="20"/>
        </w:rPr>
        <w:t>ớ</w:t>
      </w:r>
      <w:r w:rsidRPr="00277E90">
        <w:rPr>
          <w:rFonts w:ascii="Arial" w:hAnsi="Arial" w:cs="Arial"/>
          <w:sz w:val="20"/>
          <w:szCs w:val="20"/>
        </w:rPr>
        <w:t>i tham s</w:t>
      </w:r>
      <w:r w:rsidRPr="00277E90">
        <w:rPr>
          <w:rFonts w:ascii="Arial" w:hAnsi="Arial" w:cs="Arial"/>
          <w:sz w:val="20"/>
          <w:szCs w:val="20"/>
        </w:rPr>
        <w:t>ố</w:t>
      </w:r>
      <w:r w:rsidRPr="00277E90">
        <w:rPr>
          <w:rFonts w:ascii="Arial" w:hAnsi="Arial" w:cs="Arial"/>
          <w:sz w:val="20"/>
          <w:szCs w:val="20"/>
        </w:rPr>
        <w:t xml:space="preserve"> b</w:t>
      </w:r>
      <w:r w:rsidRPr="00277E90">
        <w:rPr>
          <w:rFonts w:ascii="Arial" w:hAnsi="Arial" w:cs="Arial"/>
          <w:sz w:val="20"/>
          <w:szCs w:val="20"/>
        </w:rPr>
        <w:t>ằ</w:t>
      </w:r>
      <w:r w:rsidRPr="00277E90">
        <w:rPr>
          <w:rFonts w:ascii="Arial" w:hAnsi="Arial" w:cs="Arial"/>
          <w:sz w:val="20"/>
          <w:szCs w:val="20"/>
        </w:rPr>
        <w:t>ng 0,75.</w:t>
      </w:r>
    </w:p>
    <w:p w14:paraId="243AD92A"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giao d</w:t>
      </w:r>
      <w:r w:rsidRPr="00277E90">
        <w:rPr>
          <w:rFonts w:ascii="Arial" w:hAnsi="Arial" w:cs="Arial"/>
          <w:sz w:val="20"/>
          <w:szCs w:val="20"/>
        </w:rPr>
        <w:t>ị</w:t>
      </w:r>
      <w:r w:rsidRPr="00277E90">
        <w:rPr>
          <w:rFonts w:ascii="Arial" w:hAnsi="Arial" w:cs="Arial"/>
          <w:sz w:val="20"/>
          <w:szCs w:val="20"/>
        </w:rPr>
        <w:t>ch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chu</w:t>
      </w:r>
      <w:r w:rsidRPr="00277E90">
        <w:rPr>
          <w:rFonts w:ascii="Arial" w:hAnsi="Arial" w:cs="Arial"/>
          <w:sz w:val="20"/>
          <w:szCs w:val="20"/>
        </w:rPr>
        <w:t>ẩ</w:t>
      </w:r>
      <w:r w:rsidRPr="00277E90">
        <w:rPr>
          <w:rFonts w:ascii="Arial" w:hAnsi="Arial" w:cs="Arial"/>
          <w:sz w:val="20"/>
          <w:szCs w:val="20"/>
        </w:rPr>
        <w:t>n là kho</w:t>
      </w:r>
      <w:r w:rsidRPr="00277E90">
        <w:rPr>
          <w:rFonts w:ascii="Arial" w:hAnsi="Arial" w:cs="Arial"/>
          <w:sz w:val="20"/>
          <w:szCs w:val="20"/>
        </w:rPr>
        <w:t>ả</w:t>
      </w:r>
      <w:r w:rsidRPr="00277E90">
        <w:rPr>
          <w:rFonts w:ascii="Arial" w:hAnsi="Arial" w:cs="Arial"/>
          <w:sz w:val="20"/>
          <w:szCs w:val="20"/>
        </w:rPr>
        <w:t>ng giá tr</w:t>
      </w:r>
      <w:r w:rsidRPr="00277E90">
        <w:rPr>
          <w:rFonts w:ascii="Arial" w:hAnsi="Arial" w:cs="Arial"/>
          <w:sz w:val="20"/>
          <w:szCs w:val="20"/>
        </w:rPr>
        <w:t>ị</w:t>
      </w:r>
      <w:r w:rsidRPr="00277E90">
        <w:rPr>
          <w:rFonts w:ascii="Arial" w:hAnsi="Arial" w:cs="Arial"/>
          <w:sz w:val="20"/>
          <w:szCs w:val="20"/>
        </w:rPr>
        <w:t xml:space="preserve"> t</w:t>
      </w:r>
      <w:r w:rsidRPr="00277E90">
        <w:rPr>
          <w:rFonts w:ascii="Arial" w:hAnsi="Arial" w:cs="Arial"/>
          <w:sz w:val="20"/>
          <w:szCs w:val="20"/>
        </w:rPr>
        <w:t>ừ</w:t>
      </w:r>
      <w:r w:rsidRPr="00277E90">
        <w:rPr>
          <w:rFonts w:ascii="Arial" w:hAnsi="Arial" w:cs="Arial"/>
          <w:sz w:val="20"/>
          <w:szCs w:val="20"/>
        </w:rPr>
        <w:t xml:space="preserve">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35 đ</w:t>
      </w:r>
      <w:r w:rsidRPr="00277E90">
        <w:rPr>
          <w:rFonts w:ascii="Arial" w:hAnsi="Arial" w:cs="Arial"/>
          <w:sz w:val="20"/>
          <w:szCs w:val="20"/>
        </w:rPr>
        <w:t>ế</w:t>
      </w:r>
      <w:r w:rsidRPr="00277E90">
        <w:rPr>
          <w:rFonts w:ascii="Arial" w:hAnsi="Arial" w:cs="Arial"/>
          <w:sz w:val="20"/>
          <w:szCs w:val="20"/>
        </w:rPr>
        <w:t>n 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75.</w:t>
      </w:r>
    </w:p>
    <w:p w14:paraId="00A9F8E7"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Ví d</w:t>
      </w:r>
      <w:r w:rsidRPr="00277E90">
        <w:rPr>
          <w:rFonts w:ascii="Arial" w:hAnsi="Arial" w:cs="Arial"/>
          <w:sz w:val="20"/>
          <w:szCs w:val="20"/>
        </w:rPr>
        <w:t>ụ</w:t>
      </w:r>
      <w:r w:rsidRPr="00277E90">
        <w:rPr>
          <w:rFonts w:ascii="Arial" w:hAnsi="Arial" w:cs="Arial"/>
          <w:sz w:val="20"/>
          <w:szCs w:val="20"/>
        </w:rPr>
        <w:t xml:space="preserve"> minh h</w:t>
      </w:r>
      <w:r w:rsidRPr="00277E90">
        <w:rPr>
          <w:rFonts w:ascii="Arial" w:hAnsi="Arial" w:cs="Arial"/>
          <w:sz w:val="20"/>
          <w:szCs w:val="20"/>
        </w:rPr>
        <w:t>ọ</w:t>
      </w:r>
      <w:r w:rsidRPr="00277E90">
        <w:rPr>
          <w:rFonts w:ascii="Arial" w:hAnsi="Arial" w:cs="Arial"/>
          <w:sz w:val="20"/>
          <w:szCs w:val="20"/>
        </w:rPr>
        <w:t>a</w:t>
      </w:r>
    </w:p>
    <w:p w14:paraId="13BE64D3"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Trong năm 202x, doa</w:t>
      </w:r>
      <w:r w:rsidRPr="00277E90">
        <w:rPr>
          <w:rFonts w:ascii="Arial" w:hAnsi="Arial" w:cs="Arial"/>
          <w:sz w:val="20"/>
          <w:szCs w:val="20"/>
        </w:rPr>
        <w:t>nh nghi</w:t>
      </w:r>
      <w:r w:rsidRPr="00277E90">
        <w:rPr>
          <w:rFonts w:ascii="Arial" w:hAnsi="Arial" w:cs="Arial"/>
          <w:sz w:val="20"/>
          <w:szCs w:val="20"/>
        </w:rPr>
        <w:t>ệ</w:t>
      </w:r>
      <w:r w:rsidRPr="00277E90">
        <w:rPr>
          <w:rFonts w:ascii="Arial" w:hAnsi="Arial" w:cs="Arial"/>
          <w:sz w:val="20"/>
          <w:szCs w:val="20"/>
        </w:rPr>
        <w:t>p A l</w:t>
      </w:r>
      <w:r w:rsidRPr="00277E90">
        <w:rPr>
          <w:rFonts w:ascii="Arial" w:hAnsi="Arial" w:cs="Arial"/>
          <w:sz w:val="20"/>
          <w:szCs w:val="20"/>
        </w:rPr>
        <w:t>ự</w:t>
      </w:r>
      <w:r w:rsidRPr="00277E90">
        <w:rPr>
          <w:rFonts w:ascii="Arial" w:hAnsi="Arial" w:cs="Arial"/>
          <w:sz w:val="20"/>
          <w:szCs w:val="20"/>
        </w:rPr>
        <w:t>a ch</w:t>
      </w:r>
      <w:r w:rsidRPr="00277E90">
        <w:rPr>
          <w:rFonts w:ascii="Arial" w:hAnsi="Arial" w:cs="Arial"/>
          <w:sz w:val="20"/>
          <w:szCs w:val="20"/>
        </w:rPr>
        <w:t>ọ</w:t>
      </w:r>
      <w:r w:rsidRPr="00277E90">
        <w:rPr>
          <w:rFonts w:ascii="Arial" w:hAnsi="Arial" w:cs="Arial"/>
          <w:sz w:val="20"/>
          <w:szCs w:val="20"/>
        </w:rPr>
        <w:t>n đư</w:t>
      </w:r>
      <w:r w:rsidRPr="00277E90">
        <w:rPr>
          <w:rFonts w:ascii="Arial" w:hAnsi="Arial" w:cs="Arial"/>
          <w:sz w:val="20"/>
          <w:szCs w:val="20"/>
        </w:rPr>
        <w:t>ợ</w:t>
      </w:r>
      <w:r w:rsidRPr="00277E90">
        <w:rPr>
          <w:rFonts w:ascii="Arial" w:hAnsi="Arial" w:cs="Arial"/>
          <w:sz w:val="20"/>
          <w:szCs w:val="20"/>
        </w:rPr>
        <w:t>c các doanh nghi</w:t>
      </w:r>
      <w:r w:rsidRPr="00277E90">
        <w:rPr>
          <w:rFonts w:ascii="Arial" w:hAnsi="Arial" w:cs="Arial"/>
          <w:sz w:val="20"/>
          <w:szCs w:val="20"/>
        </w:rPr>
        <w:t>ệ</w:t>
      </w:r>
      <w:r w:rsidRPr="00277E90">
        <w:rPr>
          <w:rFonts w:ascii="Arial" w:hAnsi="Arial" w:cs="Arial"/>
          <w:sz w:val="20"/>
          <w:szCs w:val="20"/>
        </w:rPr>
        <w:t>p đ</w:t>
      </w:r>
      <w:r w:rsidRPr="00277E90">
        <w:rPr>
          <w:rFonts w:ascii="Arial" w:hAnsi="Arial" w:cs="Arial"/>
          <w:sz w:val="20"/>
          <w:szCs w:val="20"/>
        </w:rPr>
        <w:t>ộ</w:t>
      </w:r>
      <w:r w:rsidRPr="00277E90">
        <w:rPr>
          <w:rFonts w:ascii="Arial" w:hAnsi="Arial" w:cs="Arial"/>
          <w:sz w:val="20"/>
          <w:szCs w:val="20"/>
        </w:rPr>
        <w:t>c l</w:t>
      </w:r>
      <w:r w:rsidRPr="00277E90">
        <w:rPr>
          <w:rFonts w:ascii="Arial" w:hAnsi="Arial" w:cs="Arial"/>
          <w:sz w:val="20"/>
          <w:szCs w:val="20"/>
        </w:rPr>
        <w:t>ậ</w:t>
      </w:r>
      <w:r w:rsidRPr="00277E90">
        <w:rPr>
          <w:rFonts w:ascii="Arial" w:hAnsi="Arial" w:cs="Arial"/>
          <w:sz w:val="20"/>
          <w:szCs w:val="20"/>
        </w:rPr>
        <w:t>p đ</w:t>
      </w:r>
      <w:r w:rsidRPr="00277E90">
        <w:rPr>
          <w:rFonts w:ascii="Arial" w:hAnsi="Arial" w:cs="Arial"/>
          <w:sz w:val="20"/>
          <w:szCs w:val="20"/>
        </w:rPr>
        <w:t>ể</w:t>
      </w:r>
      <w:r w:rsidRPr="00277E90">
        <w:rPr>
          <w:rFonts w:ascii="Arial" w:hAnsi="Arial" w:cs="Arial"/>
          <w:sz w:val="20"/>
          <w:szCs w:val="20"/>
        </w:rPr>
        <w:t xml:space="preserve"> so sánh có các s</w:t>
      </w:r>
      <w:r w:rsidRPr="00277E90">
        <w:rPr>
          <w:rFonts w:ascii="Arial" w:hAnsi="Arial" w:cs="Arial"/>
          <w:sz w:val="20"/>
          <w:szCs w:val="20"/>
        </w:rPr>
        <w:t>ố</w:t>
      </w:r>
      <w:r w:rsidRPr="00277E90">
        <w:rPr>
          <w:rFonts w:ascii="Arial" w:hAnsi="Arial" w:cs="Arial"/>
          <w:sz w:val="20"/>
          <w:szCs w:val="20"/>
        </w:rPr>
        <w:t xml:space="preserve"> li</w:t>
      </w:r>
      <w:r w:rsidRPr="00277E90">
        <w:rPr>
          <w:rFonts w:ascii="Arial" w:hAnsi="Arial" w:cs="Arial"/>
          <w:sz w:val="20"/>
          <w:szCs w:val="20"/>
        </w:rPr>
        <w:t>ệ</w:t>
      </w:r>
      <w:r w:rsidRPr="00277E90">
        <w:rPr>
          <w:rFonts w:ascii="Arial" w:hAnsi="Arial" w:cs="Arial"/>
          <w:sz w:val="20"/>
          <w:szCs w:val="20"/>
        </w:rPr>
        <w:t>u v</w:t>
      </w:r>
      <w:r w:rsidRPr="00277E90">
        <w:rPr>
          <w:rFonts w:ascii="Arial" w:hAnsi="Arial" w:cs="Arial"/>
          <w:sz w:val="20"/>
          <w:szCs w:val="20"/>
        </w:rPr>
        <w:t>ề</w:t>
      </w:r>
      <w:r w:rsidRPr="00277E90">
        <w:rPr>
          <w:rFonts w:ascii="Arial" w:hAnsi="Arial" w:cs="Arial"/>
          <w:sz w:val="20"/>
          <w:szCs w:val="20"/>
        </w:rPr>
        <w:t xml:space="preserve"> t</w:t>
      </w:r>
      <w:r w:rsidRPr="00277E90">
        <w:rPr>
          <w:rFonts w:ascii="Arial" w:hAnsi="Arial" w:cs="Arial"/>
          <w:sz w:val="20"/>
          <w:szCs w:val="20"/>
        </w:rPr>
        <w:t>ỷ</w:t>
      </w:r>
      <w:r w:rsidRPr="00277E90">
        <w:rPr>
          <w:rFonts w:ascii="Arial" w:hAnsi="Arial" w:cs="Arial"/>
          <w:sz w:val="20"/>
          <w:szCs w:val="20"/>
        </w:rPr>
        <w:t xml:space="preserve"> su</w:t>
      </w:r>
      <w:r w:rsidRPr="00277E90">
        <w:rPr>
          <w:rFonts w:ascii="Arial" w:hAnsi="Arial" w:cs="Arial"/>
          <w:sz w:val="20"/>
          <w:szCs w:val="20"/>
        </w:rPr>
        <w:t>ấ</w:t>
      </w:r>
      <w:r w:rsidRPr="00277E90">
        <w:rPr>
          <w:rFonts w:ascii="Arial" w:hAnsi="Arial" w:cs="Arial"/>
          <w:sz w:val="20"/>
          <w:szCs w:val="20"/>
        </w:rPr>
        <w:t>t l</w:t>
      </w:r>
      <w:r w:rsidRPr="00277E90">
        <w:rPr>
          <w:rFonts w:ascii="Arial" w:hAnsi="Arial" w:cs="Arial"/>
          <w:sz w:val="20"/>
          <w:szCs w:val="20"/>
        </w:rPr>
        <w:t>ợ</w:t>
      </w:r>
      <w:r w:rsidRPr="00277E90">
        <w:rPr>
          <w:rFonts w:ascii="Arial" w:hAnsi="Arial" w:cs="Arial"/>
          <w:sz w:val="20"/>
          <w:szCs w:val="20"/>
        </w:rPr>
        <w:t>i nhu</w:t>
      </w:r>
      <w:r w:rsidRPr="00277E90">
        <w:rPr>
          <w:rFonts w:ascii="Arial" w:hAnsi="Arial" w:cs="Arial"/>
          <w:sz w:val="20"/>
          <w:szCs w:val="20"/>
        </w:rPr>
        <w:t>ậ</w:t>
      </w:r>
      <w:r w:rsidRPr="00277E90">
        <w:rPr>
          <w:rFonts w:ascii="Arial" w:hAnsi="Arial" w:cs="Arial"/>
          <w:sz w:val="20"/>
          <w:szCs w:val="20"/>
        </w:rPr>
        <w:t>n thu</w:t>
      </w:r>
      <w:r w:rsidRPr="00277E90">
        <w:rPr>
          <w:rFonts w:ascii="Arial" w:hAnsi="Arial" w:cs="Arial"/>
          <w:sz w:val="20"/>
          <w:szCs w:val="20"/>
        </w:rPr>
        <w:t>ầ</w:t>
      </w:r>
      <w:r w:rsidRPr="00277E90">
        <w:rPr>
          <w:rFonts w:ascii="Arial" w:hAnsi="Arial" w:cs="Arial"/>
          <w:sz w:val="20"/>
          <w:szCs w:val="20"/>
        </w:rPr>
        <w:t>n trên tài s</w:t>
      </w:r>
      <w:r w:rsidRPr="00277E90">
        <w:rPr>
          <w:rFonts w:ascii="Arial" w:hAnsi="Arial" w:cs="Arial"/>
          <w:sz w:val="20"/>
          <w:szCs w:val="20"/>
        </w:rPr>
        <w:t>ả</w:t>
      </w:r>
      <w:r w:rsidRPr="00277E90">
        <w:rPr>
          <w:rFonts w:ascii="Arial" w:hAnsi="Arial" w:cs="Arial"/>
          <w:sz w:val="20"/>
          <w:szCs w:val="20"/>
        </w:rPr>
        <w:t>n là: 1,0; 1,25; 1,25; 1,5; 1,5; 1,75; 2,0; 2,0; 2,15; 2,25; 2,5; 2,75; 3,0.</w:t>
      </w:r>
    </w:p>
    <w:p w14:paraId="0A2EC142" w14:textId="77777777" w:rsidR="006D5F62" w:rsidRPr="00277E90" w:rsidRDefault="00A8610B"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Xác đ</w:t>
      </w:r>
      <w:r w:rsidRPr="00277E90">
        <w:rPr>
          <w:rFonts w:ascii="Arial" w:hAnsi="Arial" w:cs="Arial"/>
          <w:sz w:val="20"/>
          <w:szCs w:val="20"/>
        </w:rPr>
        <w:t>ị</w:t>
      </w:r>
      <w:r w:rsidRPr="00277E90">
        <w:rPr>
          <w:rFonts w:ascii="Arial" w:hAnsi="Arial" w:cs="Arial"/>
          <w:sz w:val="20"/>
          <w:szCs w:val="20"/>
        </w:rPr>
        <w:t>nh các giá tr</w:t>
      </w:r>
      <w:r w:rsidRPr="00277E90">
        <w:rPr>
          <w:rFonts w:ascii="Arial" w:hAnsi="Arial" w:cs="Arial"/>
          <w:sz w:val="20"/>
          <w:szCs w:val="20"/>
        </w:rPr>
        <w:t>ị</w:t>
      </w:r>
      <w:r w:rsidRPr="00277E90">
        <w:rPr>
          <w:rFonts w:ascii="Arial" w:hAnsi="Arial" w:cs="Arial"/>
          <w:sz w:val="20"/>
          <w:szCs w:val="20"/>
        </w:rPr>
        <w:t xml:space="preserve"> bách phân v</w:t>
      </w:r>
      <w:r w:rsidRPr="00277E90">
        <w:rPr>
          <w:rFonts w:ascii="Arial" w:hAnsi="Arial" w:cs="Arial"/>
          <w:sz w:val="20"/>
          <w:szCs w:val="20"/>
        </w:rPr>
        <w:t>ị</w:t>
      </w:r>
      <w:r w:rsidRPr="00277E90">
        <w:rPr>
          <w:rFonts w:ascii="Arial" w:hAnsi="Arial" w:cs="Arial"/>
          <w:sz w:val="20"/>
          <w:szCs w:val="20"/>
        </w:rPr>
        <w:t xml:space="preserve"> c</w:t>
      </w:r>
      <w:r w:rsidRPr="00277E90">
        <w:rPr>
          <w:rFonts w:ascii="Arial" w:hAnsi="Arial" w:cs="Arial"/>
          <w:sz w:val="20"/>
          <w:szCs w:val="20"/>
        </w:rPr>
        <w:t>ủ</w:t>
      </w:r>
      <w:r w:rsidRPr="00277E90">
        <w:rPr>
          <w:rFonts w:ascii="Arial" w:hAnsi="Arial" w:cs="Arial"/>
          <w:sz w:val="20"/>
          <w:szCs w:val="20"/>
        </w:rPr>
        <w:t>a Hàm Percentile trong Excel</w:t>
      </w:r>
      <w:r w:rsidRPr="00277E90">
        <w:rPr>
          <w:rFonts w:ascii="Arial" w:hAnsi="Arial" w:cs="Arial"/>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384"/>
        <w:gridCol w:w="2025"/>
        <w:gridCol w:w="3118"/>
        <w:gridCol w:w="1489"/>
      </w:tblGrid>
      <w:tr w:rsidR="006D5F62" w:rsidRPr="00277E90" w14:paraId="62D00F9F" w14:textId="77777777" w:rsidTr="00277E90">
        <w:tc>
          <w:tcPr>
            <w:tcW w:w="1322" w:type="pct"/>
            <w:vAlign w:val="center"/>
          </w:tcPr>
          <w:p w14:paraId="3D3529E7" w14:textId="54088445"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t</w:t>
            </w:r>
            <w:r w:rsidRPr="00277E90">
              <w:rPr>
                <w:rFonts w:ascii="Arial" w:hAnsi="Arial" w:cs="Arial"/>
                <w:b/>
                <w:sz w:val="20"/>
                <w:szCs w:val="20"/>
              </w:rPr>
              <w:t>ỷ</w:t>
            </w:r>
            <w:r w:rsidRPr="00277E90">
              <w:rPr>
                <w:rFonts w:ascii="Arial" w:hAnsi="Arial" w:cs="Arial"/>
                <w:b/>
                <w:sz w:val="20"/>
                <w:szCs w:val="20"/>
              </w:rPr>
              <w:t xml:space="preserve"> su</w:t>
            </w:r>
            <w:r w:rsidRPr="00277E90">
              <w:rPr>
                <w:rFonts w:ascii="Arial" w:hAnsi="Arial" w:cs="Arial"/>
                <w:b/>
                <w:sz w:val="20"/>
                <w:szCs w:val="20"/>
              </w:rPr>
              <w:t>ấ</w:t>
            </w:r>
            <w:r w:rsidRPr="00277E90">
              <w:rPr>
                <w:rFonts w:ascii="Arial" w:hAnsi="Arial" w:cs="Arial"/>
                <w:b/>
                <w:sz w:val="20"/>
                <w:szCs w:val="20"/>
              </w:rPr>
              <w:t>t tìm đư</w:t>
            </w:r>
            <w:r w:rsidRPr="00277E90">
              <w:rPr>
                <w:rFonts w:ascii="Arial" w:hAnsi="Arial" w:cs="Arial"/>
                <w:b/>
                <w:sz w:val="20"/>
                <w:szCs w:val="20"/>
              </w:rPr>
              <w:t>ợ</w:t>
            </w:r>
            <w:r w:rsidRPr="00277E90">
              <w:rPr>
                <w:rFonts w:ascii="Arial" w:hAnsi="Arial" w:cs="Arial"/>
                <w:b/>
                <w:sz w:val="20"/>
                <w:szCs w:val="20"/>
              </w:rPr>
              <w:t>c</w:t>
            </w:r>
          </w:p>
        </w:tc>
        <w:tc>
          <w:tcPr>
            <w:tcW w:w="2852" w:type="pct"/>
            <w:gridSpan w:val="2"/>
            <w:vAlign w:val="center"/>
          </w:tcPr>
          <w:p w14:paraId="3B954947"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Xác đ</w:t>
            </w:r>
            <w:r w:rsidRPr="00277E90">
              <w:rPr>
                <w:rFonts w:ascii="Arial" w:hAnsi="Arial" w:cs="Arial"/>
                <w:b/>
                <w:sz w:val="20"/>
                <w:szCs w:val="20"/>
              </w:rPr>
              <w:t>ị</w:t>
            </w:r>
            <w:r w:rsidRPr="00277E90">
              <w:rPr>
                <w:rFonts w:ascii="Arial" w:hAnsi="Arial" w:cs="Arial"/>
                <w:b/>
                <w:sz w:val="20"/>
                <w:szCs w:val="20"/>
              </w:rPr>
              <w:t>nh phân v</w:t>
            </w:r>
            <w:r w:rsidRPr="00277E90">
              <w:rPr>
                <w:rFonts w:ascii="Arial" w:hAnsi="Arial" w:cs="Arial"/>
                <w:b/>
                <w:sz w:val="20"/>
                <w:szCs w:val="20"/>
              </w:rPr>
              <w:t>ị</w:t>
            </w:r>
            <w:r w:rsidRPr="00277E90">
              <w:rPr>
                <w:rFonts w:ascii="Arial" w:hAnsi="Arial" w:cs="Arial"/>
                <w:b/>
                <w:sz w:val="20"/>
                <w:szCs w:val="20"/>
              </w:rPr>
              <w:t xml:space="preserve"> th</w:t>
            </w:r>
            <w:r w:rsidRPr="00277E90">
              <w:rPr>
                <w:rFonts w:ascii="Arial" w:hAnsi="Arial" w:cs="Arial"/>
                <w:b/>
                <w:sz w:val="20"/>
                <w:szCs w:val="20"/>
              </w:rPr>
              <w:t>ứ</w:t>
            </w:r>
            <w:r w:rsidRPr="00277E90">
              <w:rPr>
                <w:rFonts w:ascii="Arial" w:hAnsi="Arial" w:cs="Arial"/>
                <w:b/>
                <w:sz w:val="20"/>
                <w:szCs w:val="20"/>
              </w:rPr>
              <w:t xml:space="preserve"> 35 đ</w:t>
            </w:r>
            <w:r w:rsidRPr="00277E90">
              <w:rPr>
                <w:rFonts w:ascii="Arial" w:hAnsi="Arial" w:cs="Arial"/>
                <w:b/>
                <w:sz w:val="20"/>
                <w:szCs w:val="20"/>
              </w:rPr>
              <w:t>ế</w:t>
            </w:r>
            <w:r w:rsidRPr="00277E90">
              <w:rPr>
                <w:rFonts w:ascii="Arial" w:hAnsi="Arial" w:cs="Arial"/>
                <w:b/>
                <w:sz w:val="20"/>
                <w:szCs w:val="20"/>
              </w:rPr>
              <w:t>n phân v</w:t>
            </w:r>
            <w:r w:rsidRPr="00277E90">
              <w:rPr>
                <w:rFonts w:ascii="Arial" w:hAnsi="Arial" w:cs="Arial"/>
                <w:b/>
                <w:sz w:val="20"/>
                <w:szCs w:val="20"/>
              </w:rPr>
              <w:t>ị</w:t>
            </w:r>
            <w:r w:rsidRPr="00277E90">
              <w:rPr>
                <w:rFonts w:ascii="Arial" w:hAnsi="Arial" w:cs="Arial"/>
                <w:b/>
                <w:sz w:val="20"/>
                <w:szCs w:val="20"/>
              </w:rPr>
              <w:t xml:space="preserve"> th</w:t>
            </w:r>
            <w:r w:rsidRPr="00277E90">
              <w:rPr>
                <w:rFonts w:ascii="Arial" w:hAnsi="Arial" w:cs="Arial"/>
                <w:b/>
                <w:sz w:val="20"/>
                <w:szCs w:val="20"/>
              </w:rPr>
              <w:t>ứ</w:t>
            </w:r>
            <w:r w:rsidRPr="00277E90">
              <w:rPr>
                <w:rFonts w:ascii="Arial" w:hAnsi="Arial" w:cs="Arial"/>
                <w:b/>
                <w:sz w:val="20"/>
                <w:szCs w:val="20"/>
              </w:rPr>
              <w:t xml:space="preserve"> 75</w:t>
            </w:r>
          </w:p>
        </w:tc>
        <w:tc>
          <w:tcPr>
            <w:tcW w:w="826" w:type="pct"/>
            <w:vAlign w:val="center"/>
          </w:tcPr>
          <w:p w14:paraId="6928F1C5"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Pr="00277E90">
              <w:rPr>
                <w:rFonts w:ascii="Arial" w:hAnsi="Arial" w:cs="Arial"/>
                <w:b/>
                <w:sz w:val="20"/>
                <w:szCs w:val="20"/>
              </w:rPr>
              <w:t>ị</w:t>
            </w:r>
            <w:r w:rsidRPr="00277E90">
              <w:rPr>
                <w:rFonts w:ascii="Arial" w:hAnsi="Arial" w:cs="Arial"/>
                <w:b/>
                <w:sz w:val="20"/>
                <w:szCs w:val="20"/>
              </w:rPr>
              <w:t xml:space="preserve"> tr</w:t>
            </w:r>
            <w:r w:rsidRPr="00277E90">
              <w:rPr>
                <w:rFonts w:ascii="Arial" w:hAnsi="Arial" w:cs="Arial"/>
                <w:b/>
                <w:sz w:val="20"/>
                <w:szCs w:val="20"/>
              </w:rPr>
              <w:t>ả</w:t>
            </w:r>
            <w:r w:rsidRPr="00277E90">
              <w:rPr>
                <w:rFonts w:ascii="Arial" w:hAnsi="Arial" w:cs="Arial"/>
                <w:b/>
                <w:sz w:val="20"/>
                <w:szCs w:val="20"/>
              </w:rPr>
              <w:t xml:space="preserve"> v</w:t>
            </w:r>
            <w:r w:rsidRPr="00277E90">
              <w:rPr>
                <w:rFonts w:ascii="Arial" w:hAnsi="Arial" w:cs="Arial"/>
                <w:b/>
                <w:sz w:val="20"/>
                <w:szCs w:val="20"/>
              </w:rPr>
              <w:t>ề</w:t>
            </w:r>
          </w:p>
        </w:tc>
      </w:tr>
      <w:tr w:rsidR="006D5F62" w:rsidRPr="00277E90" w14:paraId="0BE50764" w14:textId="77777777" w:rsidTr="00277E90">
        <w:tc>
          <w:tcPr>
            <w:tcW w:w="1322" w:type="pct"/>
            <w:vAlign w:val="center"/>
          </w:tcPr>
          <w:p w14:paraId="62F426AB"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1.00</w:t>
            </w:r>
          </w:p>
        </w:tc>
        <w:tc>
          <w:tcPr>
            <w:tcW w:w="1123" w:type="pct"/>
            <w:vAlign w:val="center"/>
          </w:tcPr>
          <w:p w14:paraId="4B7C5B24"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35</w:t>
            </w:r>
          </w:p>
        </w:tc>
        <w:tc>
          <w:tcPr>
            <w:tcW w:w="1729" w:type="pct"/>
            <w:vAlign w:val="center"/>
          </w:tcPr>
          <w:p w14:paraId="7CC158EE" w14:textId="76C71E9C"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“=Percentile(A5:A17,0.35)”</w:t>
            </w:r>
          </w:p>
        </w:tc>
        <w:tc>
          <w:tcPr>
            <w:tcW w:w="826" w:type="pct"/>
            <w:vAlign w:val="center"/>
          </w:tcPr>
          <w:p w14:paraId="207D8F0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1.55</w:t>
            </w:r>
          </w:p>
        </w:tc>
      </w:tr>
      <w:tr w:rsidR="006D5F62" w:rsidRPr="00277E90" w14:paraId="26040F2E" w14:textId="77777777" w:rsidTr="00277E90">
        <w:tc>
          <w:tcPr>
            <w:tcW w:w="1322" w:type="pct"/>
            <w:vAlign w:val="center"/>
          </w:tcPr>
          <w:p w14:paraId="6C5946D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1.25</w:t>
            </w:r>
          </w:p>
        </w:tc>
        <w:tc>
          <w:tcPr>
            <w:tcW w:w="1123" w:type="pct"/>
            <w:vAlign w:val="center"/>
          </w:tcPr>
          <w:p w14:paraId="38008DB0"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Trung v</w:t>
            </w:r>
            <w:r w:rsidRPr="00277E90">
              <w:rPr>
                <w:rFonts w:ascii="Arial" w:hAnsi="Arial" w:cs="Arial"/>
                <w:sz w:val="20"/>
                <w:szCs w:val="20"/>
              </w:rPr>
              <w:t>ị</w:t>
            </w:r>
          </w:p>
        </w:tc>
        <w:tc>
          <w:tcPr>
            <w:tcW w:w="1729" w:type="pct"/>
            <w:vAlign w:val="center"/>
          </w:tcPr>
          <w:p w14:paraId="08486717" w14:textId="5BBBAD71"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“=Percentile(A5:A17,0.5)”</w:t>
            </w:r>
          </w:p>
        </w:tc>
        <w:tc>
          <w:tcPr>
            <w:tcW w:w="826" w:type="pct"/>
            <w:vAlign w:val="center"/>
          </w:tcPr>
          <w:p w14:paraId="5CA7A223"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r>
      <w:tr w:rsidR="006D5F62" w:rsidRPr="00277E90" w14:paraId="683FA0B9" w14:textId="77777777" w:rsidTr="00277E90">
        <w:tc>
          <w:tcPr>
            <w:tcW w:w="1322" w:type="pct"/>
            <w:vAlign w:val="center"/>
          </w:tcPr>
          <w:p w14:paraId="04C711DC"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1.25</w:t>
            </w:r>
          </w:p>
        </w:tc>
        <w:tc>
          <w:tcPr>
            <w:tcW w:w="1123" w:type="pct"/>
            <w:vAlign w:val="center"/>
          </w:tcPr>
          <w:p w14:paraId="6404D699"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Bách phân v</w:t>
            </w:r>
            <w:r w:rsidRPr="00277E90">
              <w:rPr>
                <w:rFonts w:ascii="Arial" w:hAnsi="Arial" w:cs="Arial"/>
                <w:sz w:val="20"/>
                <w:szCs w:val="20"/>
              </w:rPr>
              <w:t>ị</w:t>
            </w:r>
            <w:r w:rsidRPr="00277E90">
              <w:rPr>
                <w:rFonts w:ascii="Arial" w:hAnsi="Arial" w:cs="Arial"/>
                <w:sz w:val="20"/>
                <w:szCs w:val="20"/>
              </w:rPr>
              <w:t xml:space="preserve"> th</w:t>
            </w:r>
            <w:r w:rsidRPr="00277E90">
              <w:rPr>
                <w:rFonts w:ascii="Arial" w:hAnsi="Arial" w:cs="Arial"/>
                <w:sz w:val="20"/>
                <w:szCs w:val="20"/>
              </w:rPr>
              <w:t>ứ</w:t>
            </w:r>
            <w:r w:rsidRPr="00277E90">
              <w:rPr>
                <w:rFonts w:ascii="Arial" w:hAnsi="Arial" w:cs="Arial"/>
                <w:sz w:val="20"/>
                <w:szCs w:val="20"/>
              </w:rPr>
              <w:t xml:space="preserve"> 75</w:t>
            </w:r>
          </w:p>
        </w:tc>
        <w:tc>
          <w:tcPr>
            <w:tcW w:w="1729" w:type="pct"/>
            <w:vAlign w:val="center"/>
          </w:tcPr>
          <w:p w14:paraId="28A995D5" w14:textId="4514520D"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“=Percentile(A5:A17,0.75)”</w:t>
            </w:r>
          </w:p>
        </w:tc>
        <w:tc>
          <w:tcPr>
            <w:tcW w:w="826" w:type="pct"/>
            <w:vAlign w:val="center"/>
          </w:tcPr>
          <w:p w14:paraId="0CE5D596"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2.25</w:t>
            </w:r>
          </w:p>
        </w:tc>
      </w:tr>
      <w:tr w:rsidR="006D5F62" w:rsidRPr="00277E90" w14:paraId="14FA3536" w14:textId="77777777" w:rsidTr="00277E90">
        <w:tc>
          <w:tcPr>
            <w:tcW w:w="1322" w:type="pct"/>
            <w:vAlign w:val="center"/>
          </w:tcPr>
          <w:p w14:paraId="6C05D31D" w14:textId="77777777" w:rsidR="006D5F62" w:rsidRPr="00277E90" w:rsidRDefault="00A8610B"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1.50</w:t>
            </w:r>
          </w:p>
        </w:tc>
        <w:tc>
          <w:tcPr>
            <w:tcW w:w="1123" w:type="pct"/>
          </w:tcPr>
          <w:p w14:paraId="3680EDA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729" w:type="pct"/>
          </w:tcPr>
          <w:p w14:paraId="0B2B06A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826" w:type="pct"/>
          </w:tcPr>
          <w:p w14:paraId="0CAAF15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DBCA2F3" w14:textId="77777777" w:rsidTr="00277E90">
        <w:tc>
          <w:tcPr>
            <w:tcW w:w="1322" w:type="pct"/>
            <w:vAlign w:val="center"/>
          </w:tcPr>
          <w:p w14:paraId="55F500A1" w14:textId="4D28A78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1.50</w:t>
            </w:r>
          </w:p>
        </w:tc>
        <w:tc>
          <w:tcPr>
            <w:tcW w:w="1123" w:type="pct"/>
          </w:tcPr>
          <w:p w14:paraId="33260D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55DE393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94596F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04678EB" w14:textId="77777777" w:rsidTr="00277E90">
        <w:tc>
          <w:tcPr>
            <w:tcW w:w="1322" w:type="pct"/>
            <w:vAlign w:val="center"/>
          </w:tcPr>
          <w:p w14:paraId="52C62262" w14:textId="3A99AAC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1.75</w:t>
            </w:r>
          </w:p>
        </w:tc>
        <w:tc>
          <w:tcPr>
            <w:tcW w:w="1123" w:type="pct"/>
          </w:tcPr>
          <w:p w14:paraId="1621F6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3001F67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5659DB7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C77CA07" w14:textId="77777777" w:rsidTr="00277E90">
        <w:tc>
          <w:tcPr>
            <w:tcW w:w="1322" w:type="pct"/>
            <w:vAlign w:val="center"/>
          </w:tcPr>
          <w:p w14:paraId="1EF8C109" w14:textId="0A8E411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2.00</w:t>
            </w:r>
          </w:p>
        </w:tc>
        <w:tc>
          <w:tcPr>
            <w:tcW w:w="1123" w:type="pct"/>
          </w:tcPr>
          <w:p w14:paraId="481231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7D0BE8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CD8992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1FF6269" w14:textId="77777777" w:rsidTr="00277E90">
        <w:tc>
          <w:tcPr>
            <w:tcW w:w="1322" w:type="pct"/>
            <w:vAlign w:val="center"/>
          </w:tcPr>
          <w:p w14:paraId="461995CE" w14:textId="6D6F478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2.00</w:t>
            </w:r>
          </w:p>
        </w:tc>
        <w:tc>
          <w:tcPr>
            <w:tcW w:w="1123" w:type="pct"/>
          </w:tcPr>
          <w:p w14:paraId="5E94EAD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1201D5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6B77E7A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9BFC2B9" w14:textId="77777777" w:rsidTr="00277E90">
        <w:tc>
          <w:tcPr>
            <w:tcW w:w="1322" w:type="pct"/>
            <w:vAlign w:val="center"/>
          </w:tcPr>
          <w:p w14:paraId="452BA97F" w14:textId="3C9E0B8C"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2.15</w:t>
            </w:r>
          </w:p>
        </w:tc>
        <w:tc>
          <w:tcPr>
            <w:tcW w:w="1123" w:type="pct"/>
          </w:tcPr>
          <w:p w14:paraId="371242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5292FD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6C26DB8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CFA7A6E" w14:textId="77777777" w:rsidTr="00277E90">
        <w:tc>
          <w:tcPr>
            <w:tcW w:w="1322" w:type="pct"/>
            <w:vAlign w:val="center"/>
          </w:tcPr>
          <w:p w14:paraId="4F6D9EFC" w14:textId="1037C360"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2.25</w:t>
            </w:r>
          </w:p>
        </w:tc>
        <w:tc>
          <w:tcPr>
            <w:tcW w:w="1123" w:type="pct"/>
          </w:tcPr>
          <w:p w14:paraId="3B790B7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2DBA30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5AE9F8C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3BB348F" w14:textId="77777777" w:rsidTr="00277E90">
        <w:tc>
          <w:tcPr>
            <w:tcW w:w="1322" w:type="pct"/>
            <w:vAlign w:val="center"/>
          </w:tcPr>
          <w:p w14:paraId="6D73075C" w14:textId="4FDC412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2.50</w:t>
            </w:r>
          </w:p>
        </w:tc>
        <w:tc>
          <w:tcPr>
            <w:tcW w:w="1123" w:type="pct"/>
          </w:tcPr>
          <w:p w14:paraId="70EE34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7D51C7F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57279E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DE68CB5" w14:textId="77777777" w:rsidTr="00277E90">
        <w:tc>
          <w:tcPr>
            <w:tcW w:w="1322" w:type="pct"/>
            <w:vAlign w:val="center"/>
          </w:tcPr>
          <w:p w14:paraId="23803339" w14:textId="20B0D59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2.75</w:t>
            </w:r>
          </w:p>
        </w:tc>
        <w:tc>
          <w:tcPr>
            <w:tcW w:w="1123" w:type="pct"/>
          </w:tcPr>
          <w:p w14:paraId="0839C4E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2B42EE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1BB6A3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D0DFE5" w14:textId="77777777" w:rsidTr="00277E90">
        <w:tc>
          <w:tcPr>
            <w:tcW w:w="1322" w:type="pct"/>
            <w:vAlign w:val="center"/>
          </w:tcPr>
          <w:p w14:paraId="433D52B9" w14:textId="1A2A2E2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3.00</w:t>
            </w:r>
          </w:p>
        </w:tc>
        <w:tc>
          <w:tcPr>
            <w:tcW w:w="1123" w:type="pct"/>
          </w:tcPr>
          <w:p w14:paraId="229B64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3E5B9A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5B51590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79F1BB8A" w14:textId="7272F839" w:rsidR="006D5F62" w:rsidRPr="00277E90" w:rsidRDefault="006D5F62" w:rsidP="00277E90">
      <w:pPr>
        <w:adjustRightInd w:val="0"/>
        <w:snapToGrid w:val="0"/>
        <w:spacing w:after="120" w:line="240" w:lineRule="auto"/>
        <w:ind w:firstLine="720"/>
        <w:jc w:val="both"/>
        <w:rPr>
          <w:rFonts w:ascii="Arial" w:hAnsi="Arial" w:cs="Arial"/>
          <w:sz w:val="20"/>
          <w:szCs w:val="20"/>
        </w:rPr>
      </w:pPr>
    </w:p>
    <w:sectPr w:rsidR="006D5F62" w:rsidRPr="00277E90" w:rsidSect="00277E9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2609" w14:textId="77777777" w:rsidR="00A8610B" w:rsidRDefault="00A8610B">
      <w:pPr>
        <w:spacing w:after="0" w:line="240" w:lineRule="auto"/>
      </w:pPr>
      <w:r>
        <w:separator/>
      </w:r>
    </w:p>
  </w:endnote>
  <w:endnote w:type="continuationSeparator" w:id="0">
    <w:p w14:paraId="7CE5E053" w14:textId="77777777" w:rsidR="00A8610B" w:rsidRDefault="00A8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26EF" w14:textId="77777777" w:rsidR="00A8610B" w:rsidRDefault="00A8610B">
      <w:pPr>
        <w:spacing w:after="0" w:line="240" w:lineRule="auto"/>
      </w:pPr>
      <w:r>
        <w:separator/>
      </w:r>
    </w:p>
  </w:footnote>
  <w:footnote w:type="continuationSeparator" w:id="0">
    <w:p w14:paraId="3C3F0CD1" w14:textId="77777777" w:rsidR="00A8610B" w:rsidRDefault="00A861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62"/>
    <w:rsid w:val="000071CC"/>
    <w:rsid w:val="000145E4"/>
    <w:rsid w:val="000E5F7A"/>
    <w:rsid w:val="0021598B"/>
    <w:rsid w:val="00247AD0"/>
    <w:rsid w:val="00277E90"/>
    <w:rsid w:val="005D2409"/>
    <w:rsid w:val="006D5F62"/>
    <w:rsid w:val="00724E11"/>
    <w:rsid w:val="00773255"/>
    <w:rsid w:val="007B3AEA"/>
    <w:rsid w:val="00804913"/>
    <w:rsid w:val="009F559B"/>
    <w:rsid w:val="00A8610B"/>
    <w:rsid w:val="00CD251F"/>
    <w:rsid w:val="00D418B3"/>
    <w:rsid w:val="00D747D8"/>
    <w:rsid w:val="00D81C62"/>
    <w:rsid w:val="00F5743C"/>
    <w:rsid w:val="00F6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2D0A6"/>
  <w15:docId w15:val="{2C1D036D-6CA7-4765-B2F2-CB1DDAFF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E90"/>
  </w:style>
  <w:style w:type="paragraph" w:styleId="Footer">
    <w:name w:val="footer"/>
    <w:basedOn w:val="Normal"/>
    <w:link w:val="FooterChar"/>
    <w:uiPriority w:val="99"/>
    <w:unhideWhenUsed/>
    <w:rsid w:val="0027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E90"/>
  </w:style>
  <w:style w:type="character" w:customStyle="1" w:styleId="Khc">
    <w:name w:val="Khác_"/>
    <w:basedOn w:val="DefaultParagraphFont"/>
    <w:link w:val="Khc0"/>
    <w:rsid w:val="00277E90"/>
    <w:rPr>
      <w:rFonts w:ascii="Times New Roman" w:eastAsia="Times New Roman" w:hAnsi="Times New Roman" w:cs="Times New Roman"/>
      <w:sz w:val="26"/>
      <w:szCs w:val="26"/>
    </w:rPr>
  </w:style>
  <w:style w:type="paragraph" w:customStyle="1" w:styleId="Khc0">
    <w:name w:val="Khác"/>
    <w:basedOn w:val="Normal"/>
    <w:link w:val="Khc"/>
    <w:rsid w:val="00277E90"/>
    <w:pPr>
      <w:widowControl w:val="0"/>
      <w:spacing w:after="22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27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D359-1ACB-4A54-BD5D-94173F0E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23335</Words>
  <Characters>133012</Characters>
  <Application>Microsoft Office Word</Application>
  <DocSecurity>0</DocSecurity>
  <Lines>1108</Lines>
  <Paragraphs>312</Paragraphs>
  <ScaleCrop>false</ScaleCrop>
  <Company/>
  <LinksUpToDate>false</LinksUpToDate>
  <CharactersWithSpaces>156035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2026-07-07T03:43:00Z</dcterms:created>
  <dcterms:modified xsi:type="dcterms:W3CDTF">2026-07-08T08:03:00Z</dcterms:modified>
</cp:coreProperties>
</file>